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5E7" w:rsidRPr="00ED0458" w:rsidRDefault="000A05E7" w:rsidP="000A05E7">
      <w:pPr>
        <w:pStyle w:val="Heading1"/>
        <w:rPr>
          <w:sz w:val="28"/>
          <w:szCs w:val="28"/>
        </w:rPr>
      </w:pPr>
      <w:r w:rsidRPr="00045D87">
        <w:rPr>
          <w:sz w:val="28"/>
          <w:szCs w:val="28"/>
        </w:rPr>
        <w:t>ỦY BAN NHÂN DÂN</w:t>
      </w:r>
      <w:r w:rsidRPr="00ED0458">
        <w:rPr>
          <w:sz w:val="28"/>
          <w:szCs w:val="28"/>
        </w:rPr>
        <w:t xml:space="preserve">          CỘNG HOÀ XÃ HỘI CHỦ NGHĨA VIỆT NAM </w:t>
      </w:r>
    </w:p>
    <w:p w:rsidR="000A05E7" w:rsidRPr="00AA2D88" w:rsidRDefault="000A05E7" w:rsidP="000A05E7">
      <w:pPr>
        <w:rPr>
          <w:b/>
          <w:sz w:val="28"/>
          <w:szCs w:val="28"/>
        </w:rPr>
      </w:pPr>
      <w:r w:rsidRPr="00ED0458">
        <w:rPr>
          <w:b/>
          <w:sz w:val="28"/>
          <w:szCs w:val="28"/>
        </w:rPr>
        <w:t xml:space="preserve">  </w:t>
      </w:r>
      <w:r w:rsidRPr="00045D87">
        <w:rPr>
          <w:b/>
          <w:sz w:val="28"/>
          <w:szCs w:val="28"/>
        </w:rPr>
        <w:t>TỈNH QUẢNG TRỊ</w:t>
      </w:r>
      <w:r w:rsidRPr="00ED0458">
        <w:rPr>
          <w:b/>
          <w:sz w:val="28"/>
          <w:szCs w:val="28"/>
        </w:rPr>
        <w:t xml:space="preserve">    </w:t>
      </w:r>
      <w:r w:rsidRPr="00ED0458">
        <w:rPr>
          <w:b/>
          <w:sz w:val="28"/>
          <w:szCs w:val="28"/>
        </w:rPr>
        <w:tab/>
      </w:r>
      <w:r w:rsidRPr="00AA2D88">
        <w:rPr>
          <w:b/>
          <w:sz w:val="28"/>
          <w:szCs w:val="28"/>
        </w:rPr>
        <w:t xml:space="preserve">                           Độc lập - Tự do - Hạnh phúc </w:t>
      </w:r>
    </w:p>
    <w:p w:rsidR="000A05E7" w:rsidRPr="00540C41" w:rsidRDefault="000A05E7" w:rsidP="000A05E7">
      <w:pPr>
        <w:spacing w:before="120"/>
        <w:rPr>
          <w:i/>
          <w:sz w:val="28"/>
          <w:szCs w:val="28"/>
        </w:rPr>
      </w:pPr>
      <w:r w:rsidRPr="00D35CEF">
        <w:rPr>
          <w:noProof/>
          <w:sz w:val="20"/>
        </w:rPr>
        <w:pict>
          <v:line id="_x0000_s1026" style="position:absolute;z-index:251660288" from="13.5pt,.05pt" to="117pt,.05pt"/>
        </w:pict>
      </w:r>
      <w:r w:rsidRPr="00D35CEF">
        <w:rPr>
          <w:b/>
          <w:noProof/>
          <w:sz w:val="20"/>
        </w:rPr>
        <w:pict>
          <v:line id="_x0000_s1027" style="position:absolute;z-index:251661312" from="246pt,.8pt" to="399pt,.8pt"/>
        </w:pict>
      </w:r>
      <w:r>
        <w:rPr>
          <w:sz w:val="28"/>
          <w:szCs w:val="28"/>
        </w:rPr>
        <w:t xml:space="preserve">           </w:t>
      </w:r>
      <w:r w:rsidRPr="00540C41">
        <w:rPr>
          <w:i/>
          <w:sz w:val="28"/>
          <w:szCs w:val="28"/>
        </w:rPr>
        <w:t>Dự thảo</w:t>
      </w:r>
    </w:p>
    <w:p w:rsidR="000A05E7" w:rsidRPr="000037EF" w:rsidRDefault="000A05E7" w:rsidP="000A05E7">
      <w:pPr>
        <w:pStyle w:val="NormalWeb"/>
        <w:shd w:val="clear" w:color="auto" w:fill="FFFFFF"/>
        <w:spacing w:before="240" w:beforeAutospacing="0" w:after="0" w:afterAutospacing="0" w:line="234" w:lineRule="atLeast"/>
        <w:jc w:val="center"/>
        <w:rPr>
          <w:b/>
          <w:iCs/>
          <w:color w:val="000000"/>
          <w:sz w:val="28"/>
          <w:szCs w:val="28"/>
        </w:rPr>
      </w:pPr>
      <w:r w:rsidRPr="000037EF">
        <w:rPr>
          <w:b/>
          <w:iCs/>
          <w:color w:val="000000"/>
          <w:sz w:val="28"/>
          <w:szCs w:val="28"/>
        </w:rPr>
        <w:t>ĐỀ ÁN</w:t>
      </w:r>
    </w:p>
    <w:p w:rsidR="000A05E7" w:rsidRPr="000037EF" w:rsidRDefault="000A05E7" w:rsidP="000A05E7">
      <w:pPr>
        <w:pStyle w:val="NormalWeb"/>
        <w:shd w:val="clear" w:color="auto" w:fill="FFFFFF"/>
        <w:spacing w:before="0" w:beforeAutospacing="0" w:after="0" w:afterAutospacing="0" w:line="234" w:lineRule="atLeast"/>
        <w:jc w:val="center"/>
        <w:rPr>
          <w:b/>
          <w:iCs/>
          <w:color w:val="000000"/>
          <w:sz w:val="28"/>
          <w:szCs w:val="28"/>
        </w:rPr>
      </w:pPr>
      <w:r w:rsidRPr="000037EF">
        <w:rPr>
          <w:b/>
          <w:iCs/>
          <w:color w:val="000000"/>
          <w:sz w:val="28"/>
          <w:szCs w:val="28"/>
        </w:rPr>
        <w:t>V/v Quy định quản lý và sử dụng kinh phí thực hiện cuộc vận động</w:t>
      </w:r>
      <w:r w:rsidRPr="000037EF">
        <w:rPr>
          <w:b/>
          <w:iCs/>
          <w:color w:val="000000"/>
          <w:sz w:val="28"/>
          <w:szCs w:val="28"/>
        </w:rPr>
        <w:br/>
        <w:t xml:space="preserve"> “</w:t>
      </w:r>
      <w:r w:rsidRPr="000037EF">
        <w:rPr>
          <w:b/>
          <w:i/>
          <w:iCs/>
          <w:color w:val="000000"/>
          <w:sz w:val="28"/>
          <w:szCs w:val="28"/>
        </w:rPr>
        <w:t>Toàn dân đoàn kết xây dựng nông thôn mới, đô thị văn minh</w:t>
      </w:r>
      <w:r w:rsidRPr="000037EF">
        <w:rPr>
          <w:b/>
          <w:iCs/>
          <w:color w:val="000000"/>
          <w:sz w:val="28"/>
          <w:szCs w:val="28"/>
        </w:rPr>
        <w:t>”</w:t>
      </w:r>
      <w:r>
        <w:rPr>
          <w:b/>
          <w:iCs/>
          <w:color w:val="000000"/>
          <w:sz w:val="28"/>
          <w:szCs w:val="28"/>
        </w:rPr>
        <w:t xml:space="preserve"> đối với UBMTTQVN cấp xã và Ban Công tác Mặt trận ở khu dân cư</w:t>
      </w:r>
    </w:p>
    <w:p w:rsidR="000A05E7" w:rsidRPr="000037EF" w:rsidRDefault="000A05E7" w:rsidP="000A05E7">
      <w:pPr>
        <w:pStyle w:val="NormalWeb"/>
        <w:shd w:val="clear" w:color="auto" w:fill="FFFFFF"/>
        <w:spacing w:before="0" w:beforeAutospacing="0" w:after="240" w:afterAutospacing="0" w:line="234" w:lineRule="atLeast"/>
        <w:jc w:val="center"/>
        <w:rPr>
          <w:i/>
          <w:iCs/>
          <w:color w:val="000000"/>
          <w:sz w:val="28"/>
          <w:szCs w:val="28"/>
        </w:rPr>
      </w:pPr>
      <w:r w:rsidRPr="000037EF">
        <w:rPr>
          <w:i/>
          <w:iCs/>
          <w:color w:val="000000"/>
          <w:sz w:val="28"/>
          <w:szCs w:val="28"/>
        </w:rPr>
        <w:t>(Kèm theo Tờ trìn</w:t>
      </w:r>
      <w:r>
        <w:rPr>
          <w:i/>
          <w:iCs/>
          <w:color w:val="000000"/>
          <w:sz w:val="28"/>
          <w:szCs w:val="28"/>
        </w:rPr>
        <w:t xml:space="preserve">h số    /TTr-UBND ngày    tháng    năm </w:t>
      </w:r>
      <w:r w:rsidRPr="000037EF">
        <w:rPr>
          <w:i/>
          <w:iCs/>
          <w:color w:val="000000"/>
          <w:sz w:val="28"/>
          <w:szCs w:val="28"/>
        </w:rPr>
        <w:t>201</w:t>
      </w:r>
      <w:r>
        <w:rPr>
          <w:i/>
          <w:iCs/>
          <w:color w:val="000000"/>
          <w:sz w:val="28"/>
          <w:szCs w:val="28"/>
        </w:rPr>
        <w:t>9</w:t>
      </w:r>
      <w:r w:rsidRPr="000037EF">
        <w:rPr>
          <w:i/>
          <w:iCs/>
          <w:color w:val="000000"/>
          <w:sz w:val="28"/>
          <w:szCs w:val="28"/>
        </w:rPr>
        <w:t xml:space="preserve"> của UBND tỉnh)</w:t>
      </w:r>
    </w:p>
    <w:p w:rsidR="000A05E7" w:rsidRPr="000037EF" w:rsidRDefault="000A05E7" w:rsidP="000A05E7">
      <w:pPr>
        <w:pStyle w:val="NormalWeb"/>
        <w:shd w:val="clear" w:color="auto" w:fill="FFFFFF"/>
        <w:spacing w:before="120" w:beforeAutospacing="0" w:after="0" w:afterAutospacing="0" w:line="234" w:lineRule="atLeast"/>
        <w:jc w:val="center"/>
        <w:rPr>
          <w:b/>
          <w:iCs/>
          <w:color w:val="000000"/>
          <w:sz w:val="28"/>
          <w:szCs w:val="28"/>
        </w:rPr>
      </w:pPr>
    </w:p>
    <w:p w:rsidR="000A05E7" w:rsidRPr="000037EF" w:rsidRDefault="000A05E7" w:rsidP="000A05E7">
      <w:pPr>
        <w:pStyle w:val="NormalWeb"/>
        <w:shd w:val="clear" w:color="auto" w:fill="FFFFFF"/>
        <w:spacing w:before="120" w:beforeAutospacing="0" w:after="120" w:afterAutospacing="0" w:line="234" w:lineRule="atLeast"/>
        <w:ind w:firstLine="540"/>
        <w:rPr>
          <w:b/>
          <w:iCs/>
          <w:color w:val="000000"/>
          <w:sz w:val="28"/>
          <w:szCs w:val="28"/>
        </w:rPr>
      </w:pPr>
      <w:r w:rsidRPr="000037EF">
        <w:rPr>
          <w:b/>
          <w:iCs/>
          <w:color w:val="000000"/>
          <w:sz w:val="28"/>
          <w:szCs w:val="28"/>
        </w:rPr>
        <w:t>I. Căn cứ pháp lý</w:t>
      </w:r>
    </w:p>
    <w:p w:rsidR="000A05E7" w:rsidRPr="000037EF" w:rsidRDefault="000A05E7" w:rsidP="000A05E7">
      <w:pPr>
        <w:pStyle w:val="NormalWeb"/>
        <w:shd w:val="clear" w:color="auto" w:fill="FFFFFF"/>
        <w:spacing w:before="120" w:beforeAutospacing="0" w:after="120" w:afterAutospacing="0" w:line="234" w:lineRule="atLeast"/>
        <w:ind w:firstLine="540"/>
        <w:rPr>
          <w:iCs/>
          <w:color w:val="000000"/>
          <w:sz w:val="28"/>
          <w:szCs w:val="28"/>
        </w:rPr>
      </w:pPr>
      <w:r w:rsidRPr="000037EF">
        <w:rPr>
          <w:iCs/>
          <w:color w:val="000000"/>
          <w:sz w:val="28"/>
          <w:szCs w:val="28"/>
        </w:rPr>
        <w:t>Căn cứ Luật Tổ chức Chính quyền địa phương năm 2015;</w:t>
      </w:r>
    </w:p>
    <w:p w:rsidR="000A05E7" w:rsidRPr="000037EF" w:rsidRDefault="000A05E7" w:rsidP="000A05E7">
      <w:pPr>
        <w:pStyle w:val="NormalWeb"/>
        <w:shd w:val="clear" w:color="auto" w:fill="FFFFFF"/>
        <w:spacing w:before="120" w:beforeAutospacing="0" w:after="120" w:afterAutospacing="0" w:line="234" w:lineRule="atLeast"/>
        <w:ind w:firstLine="540"/>
        <w:rPr>
          <w:iCs/>
          <w:color w:val="000000"/>
          <w:sz w:val="28"/>
          <w:szCs w:val="28"/>
        </w:rPr>
      </w:pPr>
      <w:r w:rsidRPr="000037EF">
        <w:rPr>
          <w:iCs/>
          <w:color w:val="000000"/>
          <w:sz w:val="28"/>
          <w:szCs w:val="28"/>
        </w:rPr>
        <w:t>Căn cứ Luật Ban hành văn bản quy phạm pháp luật năm 2015;</w:t>
      </w:r>
    </w:p>
    <w:p w:rsidR="000A05E7" w:rsidRDefault="000A05E7" w:rsidP="000A05E7">
      <w:pPr>
        <w:pStyle w:val="NormalWeb"/>
        <w:shd w:val="clear" w:color="auto" w:fill="FFFFFF"/>
        <w:spacing w:before="120" w:beforeAutospacing="0" w:after="120" w:afterAutospacing="0" w:line="234" w:lineRule="atLeast"/>
        <w:ind w:firstLine="540"/>
        <w:rPr>
          <w:iCs/>
          <w:color w:val="000000"/>
          <w:sz w:val="28"/>
          <w:szCs w:val="28"/>
        </w:rPr>
      </w:pPr>
      <w:r w:rsidRPr="000037EF">
        <w:rPr>
          <w:iCs/>
          <w:color w:val="000000"/>
          <w:sz w:val="28"/>
          <w:szCs w:val="28"/>
          <w:lang w:val="vi-VN"/>
        </w:rPr>
        <w:t>C</w:t>
      </w:r>
      <w:r w:rsidRPr="000037EF">
        <w:rPr>
          <w:iCs/>
          <w:color w:val="000000"/>
          <w:sz w:val="28"/>
          <w:szCs w:val="28"/>
        </w:rPr>
        <w:t>ă</w:t>
      </w:r>
      <w:r w:rsidRPr="000037EF">
        <w:rPr>
          <w:iCs/>
          <w:color w:val="000000"/>
          <w:sz w:val="28"/>
          <w:szCs w:val="28"/>
          <w:lang w:val="vi-VN"/>
        </w:rPr>
        <w:t>n cứ Luật Ngân sách Nhà nước năm 2015;</w:t>
      </w:r>
    </w:p>
    <w:p w:rsidR="000A05E7" w:rsidRDefault="000A05E7" w:rsidP="000A05E7">
      <w:pPr>
        <w:pStyle w:val="NormalWeb"/>
        <w:shd w:val="clear" w:color="auto" w:fill="FFFFFF"/>
        <w:spacing w:before="120" w:beforeAutospacing="0" w:after="120" w:afterAutospacing="0" w:line="234" w:lineRule="atLeast"/>
        <w:ind w:firstLine="540"/>
        <w:jc w:val="both"/>
        <w:rPr>
          <w:iCs/>
          <w:color w:val="000000"/>
          <w:sz w:val="28"/>
          <w:szCs w:val="28"/>
        </w:rPr>
      </w:pPr>
      <w:r w:rsidRPr="000037EF">
        <w:rPr>
          <w:iCs/>
          <w:color w:val="000000"/>
          <w:sz w:val="28"/>
          <w:szCs w:val="28"/>
        </w:rPr>
        <w:t xml:space="preserve">Căn cứ Thông tư số 121/2017/TT-BTC ngày 15/11/2017 của Bộ Tài chính </w:t>
      </w:r>
      <w:r w:rsidRPr="000037EF">
        <w:rPr>
          <w:iCs/>
          <w:color w:val="000000"/>
          <w:sz w:val="28"/>
          <w:szCs w:val="28"/>
          <w:lang w:val="vi-VN"/>
        </w:rPr>
        <w:t>quy định qu</w:t>
      </w:r>
      <w:r w:rsidRPr="000037EF">
        <w:rPr>
          <w:iCs/>
          <w:color w:val="000000"/>
          <w:sz w:val="28"/>
          <w:szCs w:val="28"/>
        </w:rPr>
        <w:t>ả</w:t>
      </w:r>
      <w:r w:rsidRPr="000037EF">
        <w:rPr>
          <w:iCs/>
          <w:color w:val="000000"/>
          <w:sz w:val="28"/>
          <w:szCs w:val="28"/>
          <w:lang w:val="vi-VN"/>
        </w:rPr>
        <w:t>n lý và sử dụng k</w:t>
      </w:r>
      <w:r w:rsidRPr="000037EF">
        <w:rPr>
          <w:iCs/>
          <w:color w:val="000000"/>
          <w:sz w:val="28"/>
          <w:szCs w:val="28"/>
        </w:rPr>
        <w:t>i</w:t>
      </w:r>
      <w:r w:rsidRPr="000037EF">
        <w:rPr>
          <w:iCs/>
          <w:color w:val="000000"/>
          <w:sz w:val="28"/>
          <w:szCs w:val="28"/>
          <w:lang w:val="vi-VN"/>
        </w:rPr>
        <w:t>nh phí thực hiện Cuộc vận động </w:t>
      </w:r>
      <w:r w:rsidRPr="000037EF">
        <w:rPr>
          <w:iCs/>
          <w:color w:val="000000"/>
          <w:sz w:val="28"/>
          <w:szCs w:val="28"/>
        </w:rPr>
        <w:t>“</w:t>
      </w:r>
      <w:r w:rsidRPr="000037EF">
        <w:rPr>
          <w:i/>
          <w:iCs/>
          <w:color w:val="000000"/>
          <w:sz w:val="28"/>
          <w:szCs w:val="28"/>
          <w:lang w:val="vi-VN"/>
        </w:rPr>
        <w:t>Toàn dân đoàn kết xây dựng nông thôn mới, đ</w:t>
      </w:r>
      <w:r w:rsidRPr="000037EF">
        <w:rPr>
          <w:i/>
          <w:iCs/>
          <w:color w:val="000000"/>
          <w:sz w:val="28"/>
          <w:szCs w:val="28"/>
        </w:rPr>
        <w:t>ô </w:t>
      </w:r>
      <w:r w:rsidRPr="000037EF">
        <w:rPr>
          <w:i/>
          <w:iCs/>
          <w:color w:val="000000"/>
          <w:sz w:val="28"/>
          <w:szCs w:val="28"/>
          <w:lang w:val="vi-VN"/>
        </w:rPr>
        <w:t>thị văn minh</w:t>
      </w:r>
      <w:r>
        <w:rPr>
          <w:iCs/>
          <w:color w:val="000000"/>
          <w:sz w:val="28"/>
          <w:szCs w:val="28"/>
        </w:rPr>
        <w:t>”;</w:t>
      </w:r>
    </w:p>
    <w:p w:rsidR="000A05E7" w:rsidRDefault="000A05E7" w:rsidP="000A05E7">
      <w:pPr>
        <w:pStyle w:val="NormalWeb"/>
        <w:shd w:val="clear" w:color="auto" w:fill="FFFFFF"/>
        <w:spacing w:before="120" w:beforeAutospacing="0" w:after="120" w:afterAutospacing="0" w:line="234" w:lineRule="atLeast"/>
        <w:ind w:firstLine="540"/>
        <w:jc w:val="both"/>
        <w:rPr>
          <w:iCs/>
          <w:color w:val="000000"/>
          <w:sz w:val="28"/>
          <w:szCs w:val="28"/>
        </w:rPr>
      </w:pPr>
      <w:r>
        <w:rPr>
          <w:iCs/>
          <w:color w:val="000000"/>
          <w:sz w:val="28"/>
          <w:szCs w:val="28"/>
        </w:rPr>
        <w:t>Căn cứ Nghị quyết số 21/NQ-HĐND ngày 20/7/2019 của Hội đồng nhân dân tỉnh về việc sắp xếp, sáp nhập, đổi tên thôn, khu phố và hỗ trợ đối với người hoạt động không chuyên trách ở thôn, khu phố dôi dư sau khi sắp xếp, sáp nhập thôn, khu phố trên địa bàn tỉnh Quảng Trị.</w:t>
      </w:r>
    </w:p>
    <w:p w:rsidR="000A05E7" w:rsidRPr="000037EF" w:rsidRDefault="000A05E7" w:rsidP="000A05E7">
      <w:pPr>
        <w:pStyle w:val="NormalWeb"/>
        <w:shd w:val="clear" w:color="auto" w:fill="FFFFFF"/>
        <w:spacing w:before="120" w:beforeAutospacing="0" w:after="120" w:afterAutospacing="0" w:line="234" w:lineRule="atLeast"/>
        <w:ind w:firstLine="540"/>
        <w:jc w:val="both"/>
        <w:rPr>
          <w:iCs/>
          <w:color w:val="000000"/>
          <w:sz w:val="28"/>
          <w:szCs w:val="28"/>
        </w:rPr>
      </w:pPr>
      <w:r>
        <w:rPr>
          <w:iCs/>
          <w:color w:val="000000"/>
          <w:sz w:val="28"/>
          <w:szCs w:val="28"/>
        </w:rPr>
        <w:t>Căn cứ Nghị quyết số……/NQ-HĐND ngày    tháng     năm 2019 của Hội đồng nhân dân tỉnh về việc sắp xếp các đơn vị hành chính cấp huyện, cấp xã trong giai đoạn 2019-2021 của tỉnh Quảng Trị.</w:t>
      </w:r>
    </w:p>
    <w:p w:rsidR="000A05E7" w:rsidRPr="000037EF" w:rsidRDefault="000A05E7" w:rsidP="000A05E7">
      <w:pPr>
        <w:pStyle w:val="NormalWeb"/>
        <w:shd w:val="clear" w:color="auto" w:fill="FFFFFF"/>
        <w:spacing w:before="120" w:beforeAutospacing="0" w:after="120" w:afterAutospacing="0" w:line="234" w:lineRule="atLeast"/>
        <w:ind w:firstLine="540"/>
        <w:jc w:val="both"/>
        <w:rPr>
          <w:b/>
          <w:iCs/>
          <w:color w:val="000000"/>
          <w:sz w:val="28"/>
          <w:szCs w:val="28"/>
        </w:rPr>
      </w:pPr>
      <w:r w:rsidRPr="000037EF">
        <w:rPr>
          <w:b/>
          <w:iCs/>
          <w:color w:val="000000"/>
          <w:sz w:val="28"/>
          <w:szCs w:val="28"/>
        </w:rPr>
        <w:t>II. Sự cần thiết xây dựng Đề án</w:t>
      </w:r>
    </w:p>
    <w:p w:rsidR="000A05E7" w:rsidRPr="000037EF" w:rsidRDefault="000A05E7" w:rsidP="000A05E7">
      <w:pPr>
        <w:pStyle w:val="NormalWeb"/>
        <w:shd w:val="clear" w:color="auto" w:fill="FFFFFF"/>
        <w:spacing w:before="120" w:beforeAutospacing="0" w:after="120" w:afterAutospacing="0" w:line="234" w:lineRule="atLeast"/>
        <w:ind w:firstLine="540"/>
        <w:jc w:val="both"/>
        <w:rPr>
          <w:iCs/>
          <w:color w:val="000000"/>
          <w:sz w:val="28"/>
          <w:szCs w:val="28"/>
        </w:rPr>
      </w:pPr>
      <w:r w:rsidRPr="000037EF">
        <w:rPr>
          <w:iCs/>
          <w:color w:val="000000"/>
          <w:sz w:val="28"/>
          <w:szCs w:val="28"/>
        </w:rPr>
        <w:t xml:space="preserve">- Căn cứ quy định tại khoản 1, Điều 6 Thông tư số 121/2017/TT-BTC ngày 15/11/2017 của Bộ Tài chính </w:t>
      </w:r>
      <w:r w:rsidRPr="000037EF">
        <w:rPr>
          <w:iCs/>
          <w:color w:val="000000"/>
          <w:sz w:val="28"/>
          <w:szCs w:val="28"/>
          <w:lang w:val="vi-VN"/>
        </w:rPr>
        <w:t>quy</w:t>
      </w:r>
      <w:r w:rsidRPr="000037EF">
        <w:rPr>
          <w:iCs/>
          <w:color w:val="000000"/>
          <w:sz w:val="28"/>
          <w:szCs w:val="28"/>
        </w:rPr>
        <w:t xml:space="preserve"> định </w:t>
      </w:r>
      <w:r w:rsidRPr="000037EF">
        <w:rPr>
          <w:iCs/>
          <w:color w:val="000000"/>
          <w:sz w:val="28"/>
          <w:szCs w:val="28"/>
          <w:lang w:val="vi-VN"/>
        </w:rPr>
        <w:t>qu</w:t>
      </w:r>
      <w:r w:rsidRPr="000037EF">
        <w:rPr>
          <w:iCs/>
          <w:color w:val="000000"/>
          <w:sz w:val="28"/>
          <w:szCs w:val="28"/>
        </w:rPr>
        <w:t>ả</w:t>
      </w:r>
      <w:r w:rsidRPr="000037EF">
        <w:rPr>
          <w:iCs/>
          <w:color w:val="000000"/>
          <w:sz w:val="28"/>
          <w:szCs w:val="28"/>
          <w:lang w:val="vi-VN"/>
        </w:rPr>
        <w:t>n lý và sử dụng k</w:t>
      </w:r>
      <w:r w:rsidRPr="000037EF">
        <w:rPr>
          <w:iCs/>
          <w:color w:val="000000"/>
          <w:sz w:val="28"/>
          <w:szCs w:val="28"/>
        </w:rPr>
        <w:t>i</w:t>
      </w:r>
      <w:r w:rsidRPr="000037EF">
        <w:rPr>
          <w:iCs/>
          <w:color w:val="000000"/>
          <w:sz w:val="28"/>
          <w:szCs w:val="28"/>
          <w:lang w:val="vi-VN"/>
        </w:rPr>
        <w:t>nh phí thực hiện Cuộc vận động </w:t>
      </w:r>
      <w:r w:rsidRPr="000037EF">
        <w:rPr>
          <w:iCs/>
          <w:color w:val="000000"/>
          <w:sz w:val="28"/>
          <w:szCs w:val="28"/>
        </w:rPr>
        <w:t>“</w:t>
      </w:r>
      <w:r w:rsidRPr="000037EF">
        <w:rPr>
          <w:i/>
          <w:iCs/>
          <w:color w:val="000000"/>
          <w:sz w:val="28"/>
          <w:szCs w:val="28"/>
          <w:lang w:val="vi-VN"/>
        </w:rPr>
        <w:t>Toàn dân đoàn kết xây dựng nông thôn mới, đ</w:t>
      </w:r>
      <w:r w:rsidRPr="000037EF">
        <w:rPr>
          <w:i/>
          <w:iCs/>
          <w:color w:val="000000"/>
          <w:sz w:val="28"/>
          <w:szCs w:val="28"/>
        </w:rPr>
        <w:t>ô </w:t>
      </w:r>
      <w:r w:rsidRPr="000037EF">
        <w:rPr>
          <w:i/>
          <w:iCs/>
          <w:color w:val="000000"/>
          <w:sz w:val="28"/>
          <w:szCs w:val="28"/>
          <w:lang w:val="vi-VN"/>
        </w:rPr>
        <w:t>thị văn minh</w:t>
      </w:r>
      <w:r w:rsidRPr="000037EF">
        <w:rPr>
          <w:iCs/>
          <w:color w:val="000000"/>
          <w:sz w:val="28"/>
          <w:szCs w:val="28"/>
        </w:rPr>
        <w:t>”. “</w:t>
      </w:r>
      <w:r w:rsidRPr="000037EF">
        <w:rPr>
          <w:i/>
          <w:iCs/>
          <w:color w:val="000000"/>
          <w:sz w:val="28"/>
          <w:szCs w:val="28"/>
        </w:rPr>
        <w:t>Căn cư mức chi quy định tại Thông tư này và khả năng nguồn ngân sách của địa phương: Hội đồng nhân dân tỉnh, thành phố trực thuộc trung ương quy định mức chi hỗ trợ đối với Uỷ ban Mặt trận Tổ quốc Việt Nam cấp xã và Ban công tác Mặt trận ở khu dân cư cho phù hợp tình hình thực tế ở địa phương và đảm bảo theo quy định hiện hành</w:t>
      </w:r>
      <w:r w:rsidRPr="000037EF">
        <w:rPr>
          <w:iCs/>
          <w:color w:val="000000"/>
          <w:sz w:val="28"/>
          <w:szCs w:val="28"/>
        </w:rPr>
        <w:t>”.</w:t>
      </w:r>
    </w:p>
    <w:p w:rsidR="000A05E7" w:rsidRPr="000037EF" w:rsidRDefault="000A05E7" w:rsidP="000A05E7">
      <w:pPr>
        <w:pStyle w:val="NormalWeb"/>
        <w:shd w:val="clear" w:color="auto" w:fill="FFFFFF"/>
        <w:spacing w:before="120" w:beforeAutospacing="0" w:after="120" w:afterAutospacing="0" w:line="234" w:lineRule="atLeast"/>
        <w:ind w:firstLine="540"/>
        <w:jc w:val="both"/>
        <w:rPr>
          <w:iCs/>
          <w:color w:val="000000"/>
          <w:sz w:val="28"/>
          <w:szCs w:val="28"/>
        </w:rPr>
      </w:pPr>
      <w:r w:rsidRPr="000037EF">
        <w:rPr>
          <w:iCs/>
          <w:color w:val="000000"/>
          <w:sz w:val="28"/>
          <w:szCs w:val="28"/>
        </w:rPr>
        <w:t>- Căn cứ</w:t>
      </w:r>
      <w:r w:rsidRPr="000037EF">
        <w:rPr>
          <w:iCs/>
          <w:color w:val="000000"/>
          <w:sz w:val="28"/>
          <w:szCs w:val="28"/>
          <w:lang w:val="vi-VN"/>
        </w:rPr>
        <w:t xml:space="preserve"> </w:t>
      </w:r>
      <w:r w:rsidRPr="000037EF">
        <w:rPr>
          <w:iCs/>
          <w:color w:val="000000"/>
          <w:sz w:val="28"/>
          <w:szCs w:val="28"/>
        </w:rPr>
        <w:t xml:space="preserve">khoản 1, Điều 7 Thông tư số 121/2017/TT-BTC ngày 15/11/2017 của Bộ Tài chính </w:t>
      </w:r>
      <w:r w:rsidRPr="000037EF">
        <w:rPr>
          <w:iCs/>
          <w:color w:val="000000"/>
          <w:sz w:val="28"/>
          <w:szCs w:val="28"/>
          <w:lang w:val="vi-VN"/>
        </w:rPr>
        <w:t>quy</w:t>
      </w:r>
      <w:r w:rsidRPr="000037EF">
        <w:rPr>
          <w:iCs/>
          <w:color w:val="000000"/>
          <w:sz w:val="28"/>
          <w:szCs w:val="28"/>
        </w:rPr>
        <w:t xml:space="preserve"> định hiệu lực thi hành kể từ ngày 01/01/2018. Để phù hợp với quy định của Bộ Tài chính, HĐND tỉnh ban hành quy định </w:t>
      </w:r>
      <w:r w:rsidRPr="000037EF">
        <w:rPr>
          <w:iCs/>
          <w:color w:val="000000"/>
          <w:sz w:val="28"/>
          <w:szCs w:val="28"/>
          <w:lang w:val="vi-VN"/>
        </w:rPr>
        <w:t>qu</w:t>
      </w:r>
      <w:r w:rsidRPr="000037EF">
        <w:rPr>
          <w:iCs/>
          <w:color w:val="000000"/>
          <w:sz w:val="28"/>
          <w:szCs w:val="28"/>
        </w:rPr>
        <w:t>ả</w:t>
      </w:r>
      <w:r w:rsidRPr="000037EF">
        <w:rPr>
          <w:iCs/>
          <w:color w:val="000000"/>
          <w:sz w:val="28"/>
          <w:szCs w:val="28"/>
          <w:lang w:val="vi-VN"/>
        </w:rPr>
        <w:t>n lý và sử dụng k</w:t>
      </w:r>
      <w:r w:rsidRPr="000037EF">
        <w:rPr>
          <w:iCs/>
          <w:color w:val="000000"/>
          <w:sz w:val="28"/>
          <w:szCs w:val="28"/>
        </w:rPr>
        <w:t>i</w:t>
      </w:r>
      <w:r w:rsidRPr="000037EF">
        <w:rPr>
          <w:iCs/>
          <w:color w:val="000000"/>
          <w:sz w:val="28"/>
          <w:szCs w:val="28"/>
          <w:lang w:val="vi-VN"/>
        </w:rPr>
        <w:t>nh phí thực hiện Cuộc vận động </w:t>
      </w:r>
      <w:r w:rsidRPr="000037EF">
        <w:rPr>
          <w:iCs/>
          <w:color w:val="000000"/>
          <w:sz w:val="28"/>
          <w:szCs w:val="28"/>
        </w:rPr>
        <w:t>“</w:t>
      </w:r>
      <w:r w:rsidRPr="000037EF">
        <w:rPr>
          <w:iCs/>
          <w:color w:val="000000"/>
          <w:sz w:val="28"/>
          <w:szCs w:val="28"/>
          <w:lang w:val="vi-VN"/>
        </w:rPr>
        <w:t>Toàn dân đoàn kết xây dựng nông thôn mới, đ</w:t>
      </w:r>
      <w:r w:rsidRPr="000037EF">
        <w:rPr>
          <w:iCs/>
          <w:color w:val="000000"/>
          <w:sz w:val="28"/>
          <w:szCs w:val="28"/>
        </w:rPr>
        <w:t>ô </w:t>
      </w:r>
      <w:r w:rsidRPr="000037EF">
        <w:rPr>
          <w:iCs/>
          <w:color w:val="000000"/>
          <w:sz w:val="28"/>
          <w:szCs w:val="28"/>
          <w:lang w:val="vi-VN"/>
        </w:rPr>
        <w:t>thị văn minh</w:t>
      </w:r>
      <w:r w:rsidRPr="000037EF">
        <w:rPr>
          <w:iCs/>
          <w:color w:val="000000"/>
          <w:sz w:val="28"/>
          <w:szCs w:val="28"/>
        </w:rPr>
        <w:t>” áp dụng thống nhất trên địa bàn tỉnh.</w:t>
      </w:r>
    </w:p>
    <w:p w:rsidR="000A05E7" w:rsidRPr="000037EF" w:rsidRDefault="000A05E7" w:rsidP="000A05E7">
      <w:pPr>
        <w:pStyle w:val="NormalWeb"/>
        <w:shd w:val="clear" w:color="auto" w:fill="FFFFFF"/>
        <w:spacing w:before="120" w:beforeAutospacing="0" w:after="120" w:afterAutospacing="0" w:line="234" w:lineRule="atLeast"/>
        <w:ind w:firstLine="540"/>
        <w:jc w:val="both"/>
        <w:rPr>
          <w:iCs/>
          <w:color w:val="000000"/>
          <w:sz w:val="28"/>
          <w:szCs w:val="28"/>
        </w:rPr>
      </w:pPr>
      <w:r w:rsidRPr="000037EF">
        <w:rPr>
          <w:iCs/>
          <w:color w:val="000000"/>
          <w:sz w:val="28"/>
          <w:szCs w:val="28"/>
        </w:rPr>
        <w:lastRenderedPageBreak/>
        <w:t xml:space="preserve">- Việc áp dụng quy định </w:t>
      </w:r>
      <w:r w:rsidRPr="000037EF">
        <w:rPr>
          <w:iCs/>
          <w:color w:val="000000"/>
          <w:sz w:val="28"/>
          <w:szCs w:val="28"/>
          <w:lang w:val="vi-VN"/>
        </w:rPr>
        <w:t>qu</w:t>
      </w:r>
      <w:r w:rsidRPr="000037EF">
        <w:rPr>
          <w:iCs/>
          <w:color w:val="000000"/>
          <w:sz w:val="28"/>
          <w:szCs w:val="28"/>
        </w:rPr>
        <w:t>ả</w:t>
      </w:r>
      <w:r w:rsidRPr="000037EF">
        <w:rPr>
          <w:iCs/>
          <w:color w:val="000000"/>
          <w:sz w:val="28"/>
          <w:szCs w:val="28"/>
          <w:lang w:val="vi-VN"/>
        </w:rPr>
        <w:t>n lý và sử dụng k</w:t>
      </w:r>
      <w:r w:rsidRPr="000037EF">
        <w:rPr>
          <w:iCs/>
          <w:color w:val="000000"/>
          <w:sz w:val="28"/>
          <w:szCs w:val="28"/>
        </w:rPr>
        <w:t>i</w:t>
      </w:r>
      <w:r w:rsidRPr="000037EF">
        <w:rPr>
          <w:iCs/>
          <w:color w:val="000000"/>
          <w:sz w:val="28"/>
          <w:szCs w:val="28"/>
          <w:lang w:val="vi-VN"/>
        </w:rPr>
        <w:t>nh phí thực hiện Cuộc vận động </w:t>
      </w:r>
      <w:r w:rsidRPr="000037EF">
        <w:rPr>
          <w:iCs/>
          <w:color w:val="000000"/>
          <w:sz w:val="28"/>
          <w:szCs w:val="28"/>
        </w:rPr>
        <w:t>“</w:t>
      </w:r>
      <w:r w:rsidRPr="00AD4D7E">
        <w:rPr>
          <w:i/>
          <w:iCs/>
          <w:color w:val="000000"/>
          <w:sz w:val="28"/>
          <w:szCs w:val="28"/>
          <w:lang w:val="vi-VN"/>
        </w:rPr>
        <w:t>Toàn dân đoàn kết xây dựng nông thôn mới, đ</w:t>
      </w:r>
      <w:r w:rsidRPr="00AD4D7E">
        <w:rPr>
          <w:i/>
          <w:iCs/>
          <w:color w:val="000000"/>
          <w:sz w:val="28"/>
          <w:szCs w:val="28"/>
        </w:rPr>
        <w:t>ô </w:t>
      </w:r>
      <w:r w:rsidRPr="00AD4D7E">
        <w:rPr>
          <w:i/>
          <w:iCs/>
          <w:color w:val="000000"/>
          <w:sz w:val="28"/>
          <w:szCs w:val="28"/>
          <w:lang w:val="vi-VN"/>
        </w:rPr>
        <w:t>thị văn minh</w:t>
      </w:r>
      <w:r w:rsidRPr="000037EF">
        <w:rPr>
          <w:iCs/>
          <w:color w:val="000000"/>
          <w:sz w:val="28"/>
          <w:szCs w:val="28"/>
        </w:rPr>
        <w:t>” sẽ tạo điều kiện cho việc thực hiện có hiệu quả cuộc vận động.</w:t>
      </w:r>
    </w:p>
    <w:p w:rsidR="000A05E7" w:rsidRPr="000037EF" w:rsidRDefault="000A05E7" w:rsidP="000A05E7">
      <w:pPr>
        <w:pStyle w:val="NormalWeb"/>
        <w:shd w:val="clear" w:color="auto" w:fill="FFFFFF"/>
        <w:spacing w:before="120" w:beforeAutospacing="0" w:after="120" w:afterAutospacing="0" w:line="234" w:lineRule="atLeast"/>
        <w:ind w:firstLine="540"/>
        <w:jc w:val="both"/>
        <w:rPr>
          <w:b/>
          <w:iCs/>
          <w:color w:val="000000"/>
          <w:sz w:val="28"/>
          <w:szCs w:val="28"/>
        </w:rPr>
      </w:pPr>
      <w:r w:rsidRPr="000037EF">
        <w:rPr>
          <w:b/>
          <w:iCs/>
          <w:color w:val="000000"/>
          <w:sz w:val="28"/>
          <w:szCs w:val="28"/>
        </w:rPr>
        <w:t>III. Nội dung Đề án</w:t>
      </w:r>
    </w:p>
    <w:p w:rsidR="000A05E7" w:rsidRPr="000037EF" w:rsidRDefault="000A05E7" w:rsidP="000A05E7">
      <w:pPr>
        <w:pStyle w:val="NormalWeb"/>
        <w:shd w:val="clear" w:color="auto" w:fill="FFFFFF"/>
        <w:spacing w:before="120" w:beforeAutospacing="0" w:after="120" w:afterAutospacing="0" w:line="234" w:lineRule="atLeast"/>
        <w:ind w:firstLine="540"/>
        <w:jc w:val="both"/>
        <w:rPr>
          <w:color w:val="000000"/>
          <w:sz w:val="28"/>
          <w:szCs w:val="28"/>
        </w:rPr>
      </w:pPr>
      <w:bookmarkStart w:id="0" w:name="dieu_1"/>
      <w:r w:rsidRPr="000037EF">
        <w:rPr>
          <w:b/>
          <w:bCs/>
          <w:color w:val="000000"/>
          <w:sz w:val="28"/>
          <w:szCs w:val="28"/>
        </w:rPr>
        <w:t>A</w:t>
      </w:r>
      <w:r w:rsidRPr="000037EF">
        <w:rPr>
          <w:b/>
          <w:bCs/>
          <w:color w:val="000000"/>
          <w:sz w:val="28"/>
          <w:szCs w:val="28"/>
          <w:lang w:val="vi-VN"/>
        </w:rPr>
        <w:t>. Phạm vi điều chỉnh</w:t>
      </w:r>
      <w:r w:rsidRPr="000037EF">
        <w:rPr>
          <w:b/>
          <w:bCs/>
          <w:color w:val="000000"/>
          <w:sz w:val="28"/>
          <w:szCs w:val="28"/>
        </w:rPr>
        <w:t xml:space="preserve">, </w:t>
      </w:r>
      <w:r w:rsidRPr="000037EF">
        <w:rPr>
          <w:b/>
          <w:bCs/>
          <w:color w:val="000000"/>
          <w:sz w:val="28"/>
          <w:szCs w:val="28"/>
          <w:lang w:val="vi-VN"/>
        </w:rPr>
        <w:t>đối tượng áp dụng</w:t>
      </w:r>
      <w:bookmarkEnd w:id="0"/>
      <w:r w:rsidRPr="000037EF">
        <w:rPr>
          <w:b/>
          <w:bCs/>
          <w:color w:val="000000"/>
          <w:sz w:val="28"/>
          <w:szCs w:val="28"/>
        </w:rPr>
        <w:t xml:space="preserve"> và nguồn kinh phí đảm bảo thực hiện Cuộc vận động</w:t>
      </w:r>
    </w:p>
    <w:p w:rsidR="000A05E7" w:rsidRPr="000037EF" w:rsidRDefault="000A05E7" w:rsidP="000A05E7">
      <w:pPr>
        <w:pStyle w:val="NormalWeb"/>
        <w:shd w:val="clear" w:color="auto" w:fill="FFFFFF"/>
        <w:spacing w:before="120" w:beforeAutospacing="0" w:after="120" w:afterAutospacing="0" w:line="234" w:lineRule="atLeast"/>
        <w:ind w:firstLine="540"/>
        <w:jc w:val="both"/>
        <w:rPr>
          <w:b/>
          <w:color w:val="000000"/>
          <w:sz w:val="28"/>
          <w:szCs w:val="28"/>
        </w:rPr>
      </w:pPr>
      <w:r w:rsidRPr="000037EF">
        <w:rPr>
          <w:b/>
          <w:color w:val="000000"/>
          <w:sz w:val="28"/>
          <w:szCs w:val="28"/>
          <w:lang w:val="vi-VN"/>
        </w:rPr>
        <w:t>1. Phạm vi điều chỉnh:</w:t>
      </w:r>
    </w:p>
    <w:p w:rsidR="000A05E7" w:rsidRPr="000037EF" w:rsidRDefault="000A05E7" w:rsidP="000A05E7">
      <w:pPr>
        <w:pStyle w:val="NormalWeb"/>
        <w:shd w:val="clear" w:color="auto" w:fill="FFFFFF"/>
        <w:spacing w:before="120" w:beforeAutospacing="0" w:after="120" w:afterAutospacing="0" w:line="234" w:lineRule="atLeast"/>
        <w:ind w:firstLine="540"/>
        <w:jc w:val="both"/>
        <w:rPr>
          <w:color w:val="000000"/>
          <w:sz w:val="28"/>
          <w:szCs w:val="28"/>
        </w:rPr>
      </w:pPr>
      <w:r w:rsidRPr="000037EF">
        <w:rPr>
          <w:color w:val="000000"/>
          <w:sz w:val="28"/>
          <w:szCs w:val="28"/>
        </w:rPr>
        <w:t>Việc</w:t>
      </w:r>
      <w:r w:rsidRPr="000037EF">
        <w:rPr>
          <w:color w:val="000000"/>
          <w:sz w:val="28"/>
          <w:szCs w:val="28"/>
          <w:lang w:val="vi-VN"/>
        </w:rPr>
        <w:t xml:space="preserve"> quản lý và sử dụng kinh phí thực hiện Cuộc vận động “</w:t>
      </w:r>
      <w:r w:rsidRPr="000037EF">
        <w:rPr>
          <w:i/>
          <w:color w:val="000000"/>
          <w:sz w:val="28"/>
          <w:szCs w:val="28"/>
          <w:lang w:val="vi-VN"/>
        </w:rPr>
        <w:t>Toàn dân đoàn kết xây dựng nông thôn mới, đô thị văn minh</w:t>
      </w:r>
      <w:r w:rsidRPr="000037EF">
        <w:rPr>
          <w:color w:val="000000"/>
          <w:sz w:val="28"/>
          <w:szCs w:val="28"/>
          <w:lang w:val="vi-VN"/>
        </w:rPr>
        <w:t>” do Ủy ban Mặt trận Tổ quốc Việt Nam các cấp và Ban công tác Mặt trận ở khu dân cư ch</w:t>
      </w:r>
      <w:r w:rsidRPr="000037EF">
        <w:rPr>
          <w:color w:val="000000"/>
          <w:sz w:val="28"/>
          <w:szCs w:val="28"/>
        </w:rPr>
        <w:t>ủ </w:t>
      </w:r>
      <w:r w:rsidRPr="000037EF">
        <w:rPr>
          <w:color w:val="000000"/>
          <w:sz w:val="28"/>
          <w:szCs w:val="28"/>
          <w:lang w:val="vi-VN"/>
        </w:rPr>
        <w:t>trì tổ chức thực hiện.</w:t>
      </w:r>
    </w:p>
    <w:p w:rsidR="000A05E7" w:rsidRPr="000037EF" w:rsidRDefault="000A05E7" w:rsidP="000A05E7">
      <w:pPr>
        <w:pStyle w:val="NormalWeb"/>
        <w:shd w:val="clear" w:color="auto" w:fill="FFFFFF"/>
        <w:spacing w:before="120" w:beforeAutospacing="0" w:after="120" w:afterAutospacing="0" w:line="234" w:lineRule="atLeast"/>
        <w:ind w:firstLine="540"/>
        <w:jc w:val="both"/>
        <w:rPr>
          <w:color w:val="000000"/>
          <w:sz w:val="28"/>
          <w:szCs w:val="28"/>
        </w:rPr>
      </w:pPr>
      <w:r w:rsidRPr="000037EF">
        <w:rPr>
          <w:color w:val="000000"/>
          <w:sz w:val="28"/>
          <w:szCs w:val="28"/>
          <w:lang w:val="vi-VN"/>
        </w:rPr>
        <w:t>Kinh phí thực hiện các phong trào, cuộc vận động ở cơ sở, khu dân cư (bao gồm cả thực hiện Phong trào “</w:t>
      </w:r>
      <w:r w:rsidRPr="000037EF">
        <w:rPr>
          <w:i/>
          <w:color w:val="000000"/>
          <w:sz w:val="28"/>
          <w:szCs w:val="28"/>
          <w:lang w:val="vi-VN"/>
        </w:rPr>
        <w:t>Toàn dân đoàn kết xây dựng đời sống văn h</w:t>
      </w:r>
      <w:r w:rsidRPr="000037EF">
        <w:rPr>
          <w:i/>
          <w:color w:val="000000"/>
          <w:sz w:val="28"/>
          <w:szCs w:val="28"/>
        </w:rPr>
        <w:t>ó</w:t>
      </w:r>
      <w:r w:rsidRPr="000037EF">
        <w:rPr>
          <w:i/>
          <w:color w:val="000000"/>
          <w:sz w:val="28"/>
          <w:szCs w:val="28"/>
          <w:lang w:val="vi-VN"/>
        </w:rPr>
        <w:t>a</w:t>
      </w:r>
      <w:r w:rsidRPr="000037EF">
        <w:rPr>
          <w:color w:val="000000"/>
          <w:sz w:val="28"/>
          <w:szCs w:val="28"/>
          <w:lang w:val="vi-VN"/>
        </w:rPr>
        <w:t>”) được lồng ghép với kinh phí thực hiện Cuộc vận động “</w:t>
      </w:r>
      <w:r w:rsidRPr="000037EF">
        <w:rPr>
          <w:i/>
          <w:color w:val="000000"/>
          <w:sz w:val="28"/>
          <w:szCs w:val="28"/>
          <w:lang w:val="vi-VN"/>
        </w:rPr>
        <w:t>Toàn dân đoàn kết xây dựng nông thôn m</w:t>
      </w:r>
      <w:r w:rsidRPr="000037EF">
        <w:rPr>
          <w:i/>
          <w:color w:val="000000"/>
          <w:sz w:val="28"/>
          <w:szCs w:val="28"/>
        </w:rPr>
        <w:t>ớ</w:t>
      </w:r>
      <w:r w:rsidRPr="000037EF">
        <w:rPr>
          <w:i/>
          <w:color w:val="000000"/>
          <w:sz w:val="28"/>
          <w:szCs w:val="28"/>
          <w:lang w:val="vi-VN"/>
        </w:rPr>
        <w:t>i, đô thị văn minh</w:t>
      </w:r>
      <w:r w:rsidRPr="000037EF">
        <w:rPr>
          <w:color w:val="000000"/>
          <w:sz w:val="28"/>
          <w:szCs w:val="28"/>
          <w:lang w:val="vi-VN"/>
        </w:rPr>
        <w:t>” (sau đây gọi tắt là Cuộc vận động).</w:t>
      </w:r>
    </w:p>
    <w:p w:rsidR="000A05E7" w:rsidRPr="000037EF" w:rsidRDefault="000A05E7" w:rsidP="000A05E7">
      <w:pPr>
        <w:pStyle w:val="NormalWeb"/>
        <w:shd w:val="clear" w:color="auto" w:fill="FFFFFF"/>
        <w:spacing w:before="120" w:beforeAutospacing="0" w:after="120" w:afterAutospacing="0" w:line="234" w:lineRule="atLeast"/>
        <w:ind w:firstLine="540"/>
        <w:jc w:val="both"/>
        <w:rPr>
          <w:b/>
          <w:color w:val="000000"/>
          <w:sz w:val="28"/>
          <w:szCs w:val="28"/>
        </w:rPr>
      </w:pPr>
      <w:r w:rsidRPr="000037EF">
        <w:rPr>
          <w:b/>
          <w:color w:val="000000"/>
          <w:sz w:val="28"/>
          <w:szCs w:val="28"/>
          <w:lang w:val="vi-VN"/>
        </w:rPr>
        <w:t>2. Đối tượng áp dụng:</w:t>
      </w:r>
    </w:p>
    <w:p w:rsidR="000A05E7" w:rsidRPr="000037EF" w:rsidRDefault="000A05E7" w:rsidP="000A05E7">
      <w:pPr>
        <w:pStyle w:val="NormalWeb"/>
        <w:shd w:val="clear" w:color="auto" w:fill="FFFFFF"/>
        <w:spacing w:before="120" w:beforeAutospacing="0" w:after="120" w:afterAutospacing="0" w:line="234" w:lineRule="atLeast"/>
        <w:ind w:firstLine="540"/>
        <w:jc w:val="both"/>
        <w:rPr>
          <w:color w:val="000000"/>
          <w:sz w:val="28"/>
          <w:szCs w:val="28"/>
        </w:rPr>
      </w:pPr>
      <w:r w:rsidRPr="000037EF">
        <w:rPr>
          <w:color w:val="000000"/>
          <w:sz w:val="28"/>
          <w:szCs w:val="28"/>
          <w:lang w:val="vi-VN"/>
        </w:rPr>
        <w:t>a) Ủy ban Mặt trận Tổ quốc Việt Nam các cấp, Ban công tác Mặt trận ở khu dân cư;</w:t>
      </w:r>
    </w:p>
    <w:p w:rsidR="000A05E7" w:rsidRPr="000037EF" w:rsidRDefault="000A05E7" w:rsidP="000A05E7">
      <w:pPr>
        <w:pStyle w:val="NormalWeb"/>
        <w:shd w:val="clear" w:color="auto" w:fill="FFFFFF"/>
        <w:spacing w:before="120" w:beforeAutospacing="0" w:after="120" w:afterAutospacing="0" w:line="234" w:lineRule="atLeast"/>
        <w:ind w:firstLine="540"/>
        <w:jc w:val="both"/>
        <w:rPr>
          <w:color w:val="000000"/>
          <w:sz w:val="28"/>
          <w:szCs w:val="28"/>
        </w:rPr>
      </w:pPr>
      <w:r w:rsidRPr="000037EF">
        <w:rPr>
          <w:color w:val="000000"/>
          <w:sz w:val="28"/>
          <w:szCs w:val="28"/>
          <w:lang w:val="vi-VN"/>
        </w:rPr>
        <w:t>b) Ủy ban nhân dân các cấp;</w:t>
      </w:r>
    </w:p>
    <w:p w:rsidR="000A05E7" w:rsidRPr="000037EF" w:rsidRDefault="000A05E7" w:rsidP="000A05E7">
      <w:pPr>
        <w:pStyle w:val="NormalWeb"/>
        <w:shd w:val="clear" w:color="auto" w:fill="FFFFFF"/>
        <w:spacing w:before="120" w:beforeAutospacing="0" w:after="120" w:afterAutospacing="0" w:line="234" w:lineRule="atLeast"/>
        <w:ind w:firstLine="540"/>
        <w:jc w:val="both"/>
        <w:rPr>
          <w:color w:val="000000"/>
          <w:sz w:val="28"/>
          <w:szCs w:val="28"/>
        </w:rPr>
      </w:pPr>
      <w:bookmarkStart w:id="1" w:name="dieu_2"/>
      <w:r w:rsidRPr="000037EF">
        <w:rPr>
          <w:b/>
          <w:bCs/>
          <w:color w:val="000000"/>
          <w:sz w:val="28"/>
          <w:szCs w:val="28"/>
        </w:rPr>
        <w:t>3</w:t>
      </w:r>
      <w:r w:rsidRPr="000037EF">
        <w:rPr>
          <w:b/>
          <w:bCs/>
          <w:color w:val="000000"/>
          <w:sz w:val="28"/>
          <w:szCs w:val="28"/>
          <w:lang w:val="vi-VN"/>
        </w:rPr>
        <w:t>. Nguồn kinh phí đảm bảo thực hiện Cuộc vận động</w:t>
      </w:r>
      <w:bookmarkEnd w:id="1"/>
    </w:p>
    <w:p w:rsidR="000A05E7" w:rsidRPr="000037EF" w:rsidRDefault="000A05E7" w:rsidP="000A05E7">
      <w:pPr>
        <w:pStyle w:val="NormalWeb"/>
        <w:shd w:val="clear" w:color="auto" w:fill="FFFFFF"/>
        <w:spacing w:before="120" w:beforeAutospacing="0" w:after="120" w:afterAutospacing="0" w:line="234" w:lineRule="atLeast"/>
        <w:ind w:firstLine="540"/>
        <w:jc w:val="both"/>
        <w:rPr>
          <w:color w:val="000000"/>
          <w:sz w:val="28"/>
          <w:szCs w:val="28"/>
        </w:rPr>
      </w:pPr>
      <w:r w:rsidRPr="000037EF">
        <w:rPr>
          <w:color w:val="000000"/>
          <w:sz w:val="28"/>
          <w:szCs w:val="28"/>
        </w:rPr>
        <w:t>a</w:t>
      </w:r>
      <w:r w:rsidRPr="000037EF">
        <w:rPr>
          <w:color w:val="000000"/>
          <w:sz w:val="28"/>
          <w:szCs w:val="28"/>
          <w:lang w:val="vi-VN"/>
        </w:rPr>
        <w:t>. Nguồn ngân sách nhà nước:</w:t>
      </w:r>
    </w:p>
    <w:p w:rsidR="000A05E7" w:rsidRPr="00D97DC1" w:rsidRDefault="000A05E7" w:rsidP="000A05E7">
      <w:pPr>
        <w:pStyle w:val="NormalWeb"/>
        <w:shd w:val="clear" w:color="auto" w:fill="FFFFFF"/>
        <w:spacing w:before="120" w:beforeAutospacing="0" w:after="120" w:afterAutospacing="0" w:line="234" w:lineRule="atLeast"/>
        <w:ind w:firstLine="540"/>
        <w:jc w:val="both"/>
        <w:rPr>
          <w:color w:val="000000"/>
          <w:sz w:val="28"/>
          <w:szCs w:val="28"/>
        </w:rPr>
      </w:pPr>
      <w:r w:rsidRPr="000037EF">
        <w:rPr>
          <w:color w:val="000000"/>
          <w:sz w:val="28"/>
          <w:szCs w:val="28"/>
        </w:rPr>
        <w:t>-</w:t>
      </w:r>
      <w:r w:rsidRPr="000037EF">
        <w:rPr>
          <w:color w:val="000000"/>
          <w:sz w:val="28"/>
          <w:szCs w:val="28"/>
          <w:lang w:val="vi-VN"/>
        </w:rPr>
        <w:t xml:space="preserve"> Ngân sách địa phương đảm bảo kinh phí cho thực hiện Cuộc vận động của Ủy ban Mặt </w:t>
      </w:r>
      <w:r w:rsidRPr="000037EF">
        <w:rPr>
          <w:color w:val="000000"/>
          <w:sz w:val="28"/>
          <w:szCs w:val="28"/>
        </w:rPr>
        <w:t>tr</w:t>
      </w:r>
      <w:r>
        <w:rPr>
          <w:color w:val="000000"/>
          <w:sz w:val="28"/>
          <w:szCs w:val="28"/>
          <w:lang w:val="vi-VN"/>
        </w:rPr>
        <w:t>ận Tổ quốc Việt Nam cấp xã</w:t>
      </w:r>
      <w:r>
        <w:rPr>
          <w:color w:val="000000"/>
          <w:sz w:val="28"/>
          <w:szCs w:val="28"/>
        </w:rPr>
        <w:t xml:space="preserve"> </w:t>
      </w:r>
      <w:r w:rsidRPr="000037EF">
        <w:rPr>
          <w:color w:val="000000"/>
          <w:sz w:val="28"/>
          <w:szCs w:val="28"/>
          <w:lang w:val="vi-VN"/>
        </w:rPr>
        <w:t>và Ban công tác Mặt trận ở khu dân cư và được bố trí trong dự toán ngân sách chi thường xuyên của Ủy ban nhân dân cấp xã.</w:t>
      </w:r>
    </w:p>
    <w:p w:rsidR="000A05E7" w:rsidRPr="000037EF" w:rsidRDefault="000A05E7" w:rsidP="000A05E7">
      <w:pPr>
        <w:pStyle w:val="NormalWeb"/>
        <w:shd w:val="clear" w:color="auto" w:fill="FFFFFF"/>
        <w:spacing w:before="120" w:beforeAutospacing="0" w:after="120" w:afterAutospacing="0" w:line="234" w:lineRule="atLeast"/>
        <w:ind w:firstLine="540"/>
        <w:jc w:val="both"/>
        <w:rPr>
          <w:color w:val="000000"/>
          <w:sz w:val="28"/>
          <w:szCs w:val="28"/>
        </w:rPr>
      </w:pPr>
      <w:r w:rsidRPr="000037EF">
        <w:rPr>
          <w:color w:val="000000"/>
          <w:sz w:val="28"/>
          <w:szCs w:val="28"/>
        </w:rPr>
        <w:t>b</w:t>
      </w:r>
      <w:r w:rsidRPr="000037EF">
        <w:rPr>
          <w:color w:val="000000"/>
          <w:sz w:val="28"/>
          <w:szCs w:val="28"/>
          <w:lang w:val="vi-VN"/>
        </w:rPr>
        <w:t>. Kinh phí huy động từ nguồn tự nguyện đóng góp của các tổ chức, cá nhân, hộ gia đình theo hình thức xã hội hóa và nguồn kinh phí khác theo quy định của pháp luật (nếu có) thực hiện theo nguyên tắc cấp nào vận động cấp đó qu</w:t>
      </w:r>
      <w:r w:rsidRPr="000037EF">
        <w:rPr>
          <w:color w:val="000000"/>
          <w:sz w:val="28"/>
          <w:szCs w:val="28"/>
        </w:rPr>
        <w:t>ả</w:t>
      </w:r>
      <w:r w:rsidRPr="000037EF">
        <w:rPr>
          <w:color w:val="000000"/>
          <w:sz w:val="28"/>
          <w:szCs w:val="28"/>
          <w:lang w:val="vi-VN"/>
        </w:rPr>
        <w:t>n lý, đảm bảo sử dụng đúng mục đích, công khai, dân chủ, minh bạch theo đúng quy định hiện hành.</w:t>
      </w:r>
    </w:p>
    <w:p w:rsidR="000A05E7" w:rsidRPr="000037EF" w:rsidRDefault="000A05E7" w:rsidP="000A05E7">
      <w:pPr>
        <w:pStyle w:val="NormalWeb"/>
        <w:shd w:val="clear" w:color="auto" w:fill="FFFFFF"/>
        <w:spacing w:before="120" w:beforeAutospacing="0" w:after="120" w:afterAutospacing="0" w:line="234" w:lineRule="atLeast"/>
        <w:ind w:firstLine="540"/>
        <w:rPr>
          <w:b/>
          <w:bCs/>
          <w:color w:val="000000"/>
          <w:sz w:val="28"/>
          <w:szCs w:val="28"/>
        </w:rPr>
      </w:pPr>
      <w:bookmarkStart w:id="2" w:name="dieu_3"/>
      <w:r w:rsidRPr="000037EF">
        <w:rPr>
          <w:b/>
          <w:bCs/>
          <w:color w:val="000000"/>
          <w:sz w:val="28"/>
          <w:szCs w:val="28"/>
        </w:rPr>
        <w:t>B. Nội dung chi và mức chi</w:t>
      </w:r>
    </w:p>
    <w:p w:rsidR="000A05E7" w:rsidRPr="000037EF" w:rsidRDefault="000A05E7" w:rsidP="000A05E7">
      <w:pPr>
        <w:pStyle w:val="NormalWeb"/>
        <w:shd w:val="clear" w:color="auto" w:fill="FFFFFF"/>
        <w:spacing w:before="120" w:beforeAutospacing="0" w:after="120" w:afterAutospacing="0" w:line="234" w:lineRule="atLeast"/>
        <w:ind w:firstLine="540"/>
        <w:jc w:val="both"/>
        <w:rPr>
          <w:color w:val="000000"/>
          <w:sz w:val="28"/>
          <w:szCs w:val="28"/>
        </w:rPr>
      </w:pPr>
      <w:r w:rsidRPr="000037EF">
        <w:rPr>
          <w:b/>
          <w:bCs/>
          <w:color w:val="000000"/>
          <w:sz w:val="28"/>
          <w:szCs w:val="28"/>
        </w:rPr>
        <w:t>1</w:t>
      </w:r>
      <w:r w:rsidRPr="000037EF">
        <w:rPr>
          <w:b/>
          <w:bCs/>
          <w:color w:val="000000"/>
          <w:sz w:val="28"/>
          <w:szCs w:val="28"/>
          <w:lang w:val="vi-VN"/>
        </w:rPr>
        <w:t>. Nội dung ch</w:t>
      </w:r>
      <w:r w:rsidRPr="000037EF">
        <w:rPr>
          <w:b/>
          <w:bCs/>
          <w:color w:val="000000"/>
          <w:sz w:val="28"/>
          <w:szCs w:val="28"/>
        </w:rPr>
        <w:t>i</w:t>
      </w:r>
      <w:bookmarkEnd w:id="2"/>
    </w:p>
    <w:p w:rsidR="000A05E7" w:rsidRPr="000037EF" w:rsidRDefault="000A05E7" w:rsidP="000A05E7">
      <w:pPr>
        <w:pStyle w:val="NormalWeb"/>
        <w:shd w:val="clear" w:color="auto" w:fill="FFFFFF"/>
        <w:spacing w:before="120" w:beforeAutospacing="0" w:after="120" w:afterAutospacing="0" w:line="234" w:lineRule="atLeast"/>
        <w:ind w:firstLine="540"/>
        <w:jc w:val="both"/>
        <w:rPr>
          <w:color w:val="000000"/>
          <w:sz w:val="28"/>
          <w:szCs w:val="28"/>
        </w:rPr>
      </w:pPr>
      <w:r>
        <w:rPr>
          <w:color w:val="000000"/>
          <w:sz w:val="28"/>
          <w:szCs w:val="28"/>
        </w:rPr>
        <w:t>a</w:t>
      </w:r>
      <w:r w:rsidRPr="000037EF">
        <w:rPr>
          <w:color w:val="000000"/>
          <w:sz w:val="28"/>
          <w:szCs w:val="28"/>
          <w:lang w:val="vi-VN"/>
        </w:rPr>
        <w:t>. Các nội dung chi </w:t>
      </w:r>
      <w:r w:rsidRPr="000037EF">
        <w:rPr>
          <w:color w:val="000000"/>
          <w:sz w:val="28"/>
          <w:szCs w:val="28"/>
        </w:rPr>
        <w:t>d</w:t>
      </w:r>
      <w:r w:rsidRPr="000037EF">
        <w:rPr>
          <w:color w:val="000000"/>
          <w:sz w:val="28"/>
          <w:szCs w:val="28"/>
          <w:lang w:val="vi-VN"/>
        </w:rPr>
        <w:t>o Ủy ban Mặt trận T</w:t>
      </w:r>
      <w:r w:rsidRPr="000037EF">
        <w:rPr>
          <w:color w:val="000000"/>
          <w:sz w:val="28"/>
          <w:szCs w:val="28"/>
        </w:rPr>
        <w:t>ổ </w:t>
      </w:r>
      <w:r w:rsidRPr="000037EF">
        <w:rPr>
          <w:color w:val="000000"/>
          <w:sz w:val="28"/>
          <w:szCs w:val="28"/>
          <w:lang w:val="vi-VN"/>
        </w:rPr>
        <w:t>quốc Việt Nam cấp xã, phường, thị trấn (cấp xã) tổ chức thực h</w:t>
      </w:r>
      <w:r w:rsidRPr="000037EF">
        <w:rPr>
          <w:color w:val="000000"/>
          <w:sz w:val="28"/>
          <w:szCs w:val="28"/>
        </w:rPr>
        <w:t>i</w:t>
      </w:r>
      <w:r w:rsidRPr="000037EF">
        <w:rPr>
          <w:color w:val="000000"/>
          <w:sz w:val="28"/>
          <w:szCs w:val="28"/>
          <w:lang w:val="vi-VN"/>
        </w:rPr>
        <w:t>ện:</w:t>
      </w:r>
    </w:p>
    <w:p w:rsidR="000A05E7" w:rsidRPr="000037EF" w:rsidRDefault="000A05E7" w:rsidP="000A05E7">
      <w:pPr>
        <w:pStyle w:val="NormalWeb"/>
        <w:shd w:val="clear" w:color="auto" w:fill="FFFFFF"/>
        <w:spacing w:before="120" w:beforeAutospacing="0" w:after="120" w:afterAutospacing="0" w:line="234" w:lineRule="atLeast"/>
        <w:ind w:firstLine="540"/>
        <w:jc w:val="both"/>
        <w:rPr>
          <w:color w:val="000000"/>
          <w:sz w:val="28"/>
          <w:szCs w:val="28"/>
        </w:rPr>
      </w:pPr>
      <w:r w:rsidRPr="000037EF">
        <w:rPr>
          <w:color w:val="000000"/>
          <w:sz w:val="28"/>
          <w:szCs w:val="28"/>
        </w:rPr>
        <w:t>-</w:t>
      </w:r>
      <w:r w:rsidRPr="000037EF">
        <w:rPr>
          <w:color w:val="000000"/>
          <w:sz w:val="28"/>
          <w:szCs w:val="28"/>
          <w:lang w:val="vi-VN"/>
        </w:rPr>
        <w:t xml:space="preserve"> Chi cho công tác phát động </w:t>
      </w:r>
      <w:r w:rsidRPr="000037EF">
        <w:rPr>
          <w:color w:val="000000"/>
          <w:sz w:val="28"/>
          <w:szCs w:val="28"/>
        </w:rPr>
        <w:t>n</w:t>
      </w:r>
      <w:r w:rsidRPr="000037EF">
        <w:rPr>
          <w:color w:val="000000"/>
          <w:sz w:val="28"/>
          <w:szCs w:val="28"/>
          <w:lang w:val="vi-VN"/>
        </w:rPr>
        <w:t>hân dân tham gia Cuộc vận động và hưởng ứng các phong </w:t>
      </w:r>
      <w:r w:rsidRPr="000037EF">
        <w:rPr>
          <w:color w:val="000000"/>
          <w:sz w:val="28"/>
          <w:szCs w:val="28"/>
        </w:rPr>
        <w:t>tr</w:t>
      </w:r>
      <w:r w:rsidRPr="000037EF">
        <w:rPr>
          <w:color w:val="000000"/>
          <w:sz w:val="28"/>
          <w:szCs w:val="28"/>
          <w:lang w:val="vi-VN"/>
        </w:rPr>
        <w:t>ào thi đua thực hiện nội dung của Cuộc vận động (gồm chi hội nghị, chi tổ chức họp bàn).</w:t>
      </w:r>
    </w:p>
    <w:p w:rsidR="000A05E7" w:rsidRPr="000037EF" w:rsidRDefault="000A05E7" w:rsidP="000A05E7">
      <w:pPr>
        <w:pStyle w:val="NormalWeb"/>
        <w:shd w:val="clear" w:color="auto" w:fill="FFFFFF"/>
        <w:spacing w:before="120" w:beforeAutospacing="0" w:after="120" w:afterAutospacing="0" w:line="234" w:lineRule="atLeast"/>
        <w:ind w:firstLine="540"/>
        <w:jc w:val="both"/>
        <w:rPr>
          <w:color w:val="000000"/>
          <w:sz w:val="28"/>
          <w:szCs w:val="28"/>
        </w:rPr>
      </w:pPr>
      <w:r w:rsidRPr="000037EF">
        <w:rPr>
          <w:color w:val="000000"/>
          <w:sz w:val="28"/>
          <w:szCs w:val="28"/>
        </w:rPr>
        <w:t>-</w:t>
      </w:r>
      <w:r w:rsidRPr="000037EF">
        <w:rPr>
          <w:color w:val="000000"/>
          <w:sz w:val="28"/>
          <w:szCs w:val="28"/>
          <w:lang w:val="vi-VN"/>
        </w:rPr>
        <w:t xml:space="preserve"> Chi tổ chức họp, bàn biện pháp triển khai thực hiện ở địa phương.</w:t>
      </w:r>
    </w:p>
    <w:p w:rsidR="000A05E7" w:rsidRPr="000037EF" w:rsidRDefault="000A05E7" w:rsidP="000A05E7">
      <w:pPr>
        <w:pStyle w:val="NormalWeb"/>
        <w:shd w:val="clear" w:color="auto" w:fill="FFFFFF"/>
        <w:spacing w:before="120" w:beforeAutospacing="0" w:after="120" w:afterAutospacing="0" w:line="234" w:lineRule="atLeast"/>
        <w:ind w:firstLine="540"/>
        <w:jc w:val="both"/>
        <w:rPr>
          <w:color w:val="000000"/>
          <w:sz w:val="28"/>
          <w:szCs w:val="28"/>
        </w:rPr>
      </w:pPr>
      <w:r w:rsidRPr="000037EF">
        <w:rPr>
          <w:color w:val="000000"/>
          <w:sz w:val="28"/>
          <w:szCs w:val="28"/>
        </w:rPr>
        <w:t>-</w:t>
      </w:r>
      <w:r w:rsidRPr="000037EF">
        <w:rPr>
          <w:color w:val="000000"/>
          <w:sz w:val="28"/>
          <w:szCs w:val="28"/>
          <w:lang w:val="vi-VN"/>
        </w:rPr>
        <w:t xml:space="preserve"> Chi làm khẩu hiệu, pano, áp phích tuyên truyền cho Cuộc vận động.</w:t>
      </w:r>
    </w:p>
    <w:p w:rsidR="000A05E7" w:rsidRPr="000037EF" w:rsidRDefault="000A05E7" w:rsidP="000A05E7">
      <w:pPr>
        <w:pStyle w:val="NormalWeb"/>
        <w:shd w:val="clear" w:color="auto" w:fill="FFFFFF"/>
        <w:spacing w:before="120" w:beforeAutospacing="0" w:after="120" w:afterAutospacing="0" w:line="234" w:lineRule="atLeast"/>
        <w:ind w:firstLine="540"/>
        <w:jc w:val="both"/>
        <w:rPr>
          <w:color w:val="000000"/>
          <w:sz w:val="28"/>
          <w:szCs w:val="28"/>
        </w:rPr>
      </w:pPr>
      <w:r w:rsidRPr="000037EF">
        <w:rPr>
          <w:color w:val="000000"/>
          <w:sz w:val="28"/>
          <w:szCs w:val="28"/>
        </w:rPr>
        <w:lastRenderedPageBreak/>
        <w:t>-</w:t>
      </w:r>
      <w:r w:rsidRPr="000037EF">
        <w:rPr>
          <w:color w:val="000000"/>
          <w:sz w:val="28"/>
          <w:szCs w:val="28"/>
          <w:lang w:val="vi-VN"/>
        </w:rPr>
        <w:t xml:space="preserve"> Chi công tác phí đi học tập trao đổi kinh nghiệm thực t</w:t>
      </w:r>
      <w:r w:rsidRPr="000037EF">
        <w:rPr>
          <w:color w:val="000000"/>
          <w:sz w:val="28"/>
          <w:szCs w:val="28"/>
        </w:rPr>
        <w:t>ế </w:t>
      </w:r>
      <w:r w:rsidRPr="000037EF">
        <w:rPr>
          <w:color w:val="000000"/>
          <w:sz w:val="28"/>
          <w:szCs w:val="28"/>
          <w:lang w:val="vi-VN"/>
        </w:rPr>
        <w:t>với các địa phương kh</w:t>
      </w:r>
      <w:r w:rsidRPr="000037EF">
        <w:rPr>
          <w:color w:val="000000"/>
          <w:sz w:val="28"/>
          <w:szCs w:val="28"/>
        </w:rPr>
        <w:t>á</w:t>
      </w:r>
      <w:r w:rsidRPr="000037EF">
        <w:rPr>
          <w:color w:val="000000"/>
          <w:sz w:val="28"/>
          <w:szCs w:val="28"/>
          <w:lang w:val="vi-VN"/>
        </w:rPr>
        <w:t>c, tập huấn, hướng dẫn triển khai thực hiện Cuộc vận động.</w:t>
      </w:r>
    </w:p>
    <w:p w:rsidR="000A05E7" w:rsidRPr="000037EF" w:rsidRDefault="000A05E7" w:rsidP="000A05E7">
      <w:pPr>
        <w:pStyle w:val="NormalWeb"/>
        <w:shd w:val="clear" w:color="auto" w:fill="FFFFFF"/>
        <w:spacing w:before="120" w:beforeAutospacing="0" w:after="120" w:afterAutospacing="0" w:line="234" w:lineRule="atLeast"/>
        <w:ind w:firstLine="540"/>
        <w:jc w:val="both"/>
        <w:rPr>
          <w:color w:val="000000"/>
          <w:sz w:val="28"/>
          <w:szCs w:val="28"/>
        </w:rPr>
      </w:pPr>
      <w:r w:rsidRPr="000037EF">
        <w:rPr>
          <w:color w:val="000000"/>
          <w:sz w:val="28"/>
          <w:szCs w:val="28"/>
        </w:rPr>
        <w:t>-</w:t>
      </w:r>
      <w:r w:rsidRPr="000037EF">
        <w:rPr>
          <w:color w:val="000000"/>
          <w:sz w:val="28"/>
          <w:szCs w:val="28"/>
          <w:lang w:val="vi-VN"/>
        </w:rPr>
        <w:t xml:space="preserve"> Chi xây dựng mô hình, điển hình tiên tiến thực hiện Cuộc vận động (gồm chi hội nghị, chi tổ chức họp).</w:t>
      </w:r>
    </w:p>
    <w:p w:rsidR="000A05E7" w:rsidRPr="000037EF" w:rsidRDefault="000A05E7" w:rsidP="000A05E7">
      <w:pPr>
        <w:pStyle w:val="NormalWeb"/>
        <w:shd w:val="clear" w:color="auto" w:fill="FFFFFF"/>
        <w:spacing w:before="120" w:beforeAutospacing="0" w:after="120" w:afterAutospacing="0" w:line="234" w:lineRule="atLeast"/>
        <w:ind w:firstLine="540"/>
        <w:jc w:val="both"/>
        <w:rPr>
          <w:color w:val="000000"/>
          <w:sz w:val="28"/>
          <w:szCs w:val="28"/>
        </w:rPr>
      </w:pPr>
      <w:r w:rsidRPr="000037EF">
        <w:rPr>
          <w:color w:val="000000"/>
          <w:sz w:val="28"/>
          <w:szCs w:val="28"/>
        </w:rPr>
        <w:t>-</w:t>
      </w:r>
      <w:r w:rsidRPr="000037EF">
        <w:rPr>
          <w:color w:val="000000"/>
          <w:sz w:val="28"/>
          <w:szCs w:val="28"/>
          <w:lang w:val="vi-VN"/>
        </w:rPr>
        <w:t xml:space="preserve"> Chi làm giấy ghi nhận, khung giấy ghi nhận, tiền thưởng cho các tập thể, cá nhân, gia đình có nhiều đóng góp trong xây dựng nông thôn mới, đô thị văn minh và giảm nghèo bền vững ở địa phương.</w:t>
      </w:r>
    </w:p>
    <w:p w:rsidR="000A05E7" w:rsidRPr="000037EF" w:rsidRDefault="000A05E7" w:rsidP="000A05E7">
      <w:pPr>
        <w:pStyle w:val="NormalWeb"/>
        <w:shd w:val="clear" w:color="auto" w:fill="FFFFFF"/>
        <w:spacing w:before="120" w:beforeAutospacing="0" w:after="120" w:afterAutospacing="0" w:line="234" w:lineRule="atLeast"/>
        <w:ind w:firstLine="540"/>
        <w:jc w:val="both"/>
        <w:rPr>
          <w:color w:val="000000"/>
          <w:sz w:val="28"/>
          <w:szCs w:val="28"/>
        </w:rPr>
      </w:pPr>
      <w:r w:rsidRPr="000037EF">
        <w:rPr>
          <w:color w:val="000000"/>
          <w:sz w:val="28"/>
          <w:szCs w:val="28"/>
        </w:rPr>
        <w:t>-</w:t>
      </w:r>
      <w:r w:rsidRPr="000037EF">
        <w:rPr>
          <w:color w:val="000000"/>
          <w:sz w:val="28"/>
          <w:szCs w:val="28"/>
          <w:lang w:val="vi-VN"/>
        </w:rPr>
        <w:t xml:space="preserve"> Chi tổ chức lấy ý kiến về sự hà</w:t>
      </w:r>
      <w:r w:rsidRPr="000037EF">
        <w:rPr>
          <w:color w:val="000000"/>
          <w:sz w:val="28"/>
          <w:szCs w:val="28"/>
        </w:rPr>
        <w:t>i </w:t>
      </w:r>
      <w:r w:rsidRPr="000037EF">
        <w:rPr>
          <w:color w:val="000000"/>
          <w:sz w:val="28"/>
          <w:szCs w:val="28"/>
          <w:lang w:val="vi-VN"/>
        </w:rPr>
        <w:t>lòng của người dân đối với kết quả xây dựng nông thôn mới, đô thị v</w:t>
      </w:r>
      <w:r w:rsidRPr="000037EF">
        <w:rPr>
          <w:color w:val="000000"/>
          <w:sz w:val="28"/>
          <w:szCs w:val="28"/>
        </w:rPr>
        <w:t>ă</w:t>
      </w:r>
      <w:r w:rsidRPr="000037EF">
        <w:rPr>
          <w:color w:val="000000"/>
          <w:sz w:val="28"/>
          <w:szCs w:val="28"/>
          <w:lang w:val="vi-VN"/>
        </w:rPr>
        <w:t>n minh ở cấp xã (gồm chi tổ chức họp, chi in ấn, ch</w:t>
      </w:r>
      <w:r w:rsidRPr="000037EF">
        <w:rPr>
          <w:color w:val="000000"/>
          <w:sz w:val="28"/>
          <w:szCs w:val="28"/>
        </w:rPr>
        <w:t>i</w:t>
      </w:r>
      <w:r w:rsidRPr="000037EF">
        <w:rPr>
          <w:color w:val="000000"/>
          <w:sz w:val="28"/>
          <w:szCs w:val="28"/>
          <w:lang w:val="vi-VN"/>
        </w:rPr>
        <w:t> công tác phí).</w:t>
      </w:r>
    </w:p>
    <w:p w:rsidR="000A05E7" w:rsidRPr="000037EF" w:rsidRDefault="000A05E7" w:rsidP="000A05E7">
      <w:pPr>
        <w:pStyle w:val="NormalWeb"/>
        <w:shd w:val="clear" w:color="auto" w:fill="FFFFFF"/>
        <w:spacing w:before="120" w:beforeAutospacing="0" w:after="120" w:afterAutospacing="0" w:line="234" w:lineRule="atLeast"/>
        <w:ind w:firstLine="540"/>
        <w:jc w:val="both"/>
        <w:rPr>
          <w:color w:val="000000"/>
          <w:sz w:val="28"/>
          <w:szCs w:val="28"/>
        </w:rPr>
      </w:pPr>
      <w:r w:rsidRPr="000037EF">
        <w:rPr>
          <w:color w:val="000000"/>
          <w:sz w:val="28"/>
          <w:szCs w:val="28"/>
        </w:rPr>
        <w:t>-</w:t>
      </w:r>
      <w:r w:rsidRPr="000037EF">
        <w:rPr>
          <w:color w:val="000000"/>
          <w:sz w:val="28"/>
          <w:szCs w:val="28"/>
          <w:lang w:val="vi-VN"/>
        </w:rPr>
        <w:t xml:space="preserve"> Chi sơ kết, tổng kết hàng năm, tổng kết 5 năm 2 lần; chi khen thưởng hàng năm, khen định kỳ.</w:t>
      </w:r>
    </w:p>
    <w:p w:rsidR="000A05E7" w:rsidRPr="000037EF" w:rsidRDefault="000A05E7" w:rsidP="000A05E7">
      <w:pPr>
        <w:pStyle w:val="NormalWeb"/>
        <w:shd w:val="clear" w:color="auto" w:fill="FFFFFF"/>
        <w:spacing w:before="120" w:beforeAutospacing="0" w:after="120" w:afterAutospacing="0" w:line="234" w:lineRule="atLeast"/>
        <w:ind w:firstLine="540"/>
        <w:jc w:val="both"/>
        <w:rPr>
          <w:color w:val="000000"/>
          <w:sz w:val="28"/>
          <w:szCs w:val="28"/>
        </w:rPr>
      </w:pPr>
      <w:r w:rsidRPr="000037EF">
        <w:rPr>
          <w:color w:val="000000"/>
          <w:sz w:val="28"/>
          <w:szCs w:val="28"/>
        </w:rPr>
        <w:t>-</w:t>
      </w:r>
      <w:r w:rsidRPr="000037EF">
        <w:rPr>
          <w:color w:val="000000"/>
          <w:sz w:val="28"/>
          <w:szCs w:val="28"/>
          <w:lang w:val="vi-VN"/>
        </w:rPr>
        <w:t xml:space="preserve"> Chi tổ chức ngày Hội đại đoàn kết toàn dân tộc cấp xã hàng năm vào dịp ngày 18 tháng 11 (nếu có).</w:t>
      </w:r>
    </w:p>
    <w:p w:rsidR="000A05E7" w:rsidRPr="000037EF" w:rsidRDefault="000A05E7" w:rsidP="000A05E7">
      <w:pPr>
        <w:pStyle w:val="NormalWeb"/>
        <w:shd w:val="clear" w:color="auto" w:fill="FFFFFF"/>
        <w:spacing w:before="120" w:beforeAutospacing="0" w:after="120" w:afterAutospacing="0" w:line="234" w:lineRule="atLeast"/>
        <w:ind w:firstLine="540"/>
        <w:jc w:val="both"/>
        <w:rPr>
          <w:color w:val="000000"/>
          <w:sz w:val="28"/>
          <w:szCs w:val="28"/>
        </w:rPr>
      </w:pPr>
      <w:r w:rsidRPr="000037EF">
        <w:rPr>
          <w:color w:val="000000"/>
          <w:sz w:val="28"/>
          <w:szCs w:val="28"/>
        </w:rPr>
        <w:t>-</w:t>
      </w:r>
      <w:r w:rsidRPr="000037EF">
        <w:rPr>
          <w:color w:val="000000"/>
          <w:sz w:val="28"/>
          <w:szCs w:val="28"/>
          <w:lang w:val="vi-VN"/>
        </w:rPr>
        <w:t xml:space="preserve"> Chi văn phòng ph</w:t>
      </w:r>
      <w:r w:rsidRPr="000037EF">
        <w:rPr>
          <w:color w:val="000000"/>
          <w:sz w:val="28"/>
          <w:szCs w:val="28"/>
        </w:rPr>
        <w:t>ẩ</w:t>
      </w:r>
      <w:r w:rsidRPr="000037EF">
        <w:rPr>
          <w:color w:val="000000"/>
          <w:sz w:val="28"/>
          <w:szCs w:val="28"/>
          <w:lang w:val="vi-VN"/>
        </w:rPr>
        <w:t>m, in ấn tài liệu và chi khác phục vụ Cuộc vận động.</w:t>
      </w:r>
    </w:p>
    <w:p w:rsidR="000A05E7" w:rsidRPr="000037EF" w:rsidRDefault="000A05E7" w:rsidP="000A05E7">
      <w:pPr>
        <w:pStyle w:val="NormalWeb"/>
        <w:shd w:val="clear" w:color="auto" w:fill="FFFFFF"/>
        <w:spacing w:before="120" w:beforeAutospacing="0" w:after="120" w:afterAutospacing="0" w:line="234" w:lineRule="atLeast"/>
        <w:ind w:firstLine="540"/>
        <w:jc w:val="both"/>
        <w:rPr>
          <w:color w:val="000000"/>
          <w:sz w:val="28"/>
          <w:szCs w:val="28"/>
        </w:rPr>
      </w:pPr>
      <w:r>
        <w:rPr>
          <w:color w:val="000000"/>
          <w:sz w:val="28"/>
          <w:szCs w:val="28"/>
        </w:rPr>
        <w:t>b</w:t>
      </w:r>
      <w:r w:rsidRPr="000037EF">
        <w:rPr>
          <w:color w:val="000000"/>
          <w:sz w:val="28"/>
          <w:szCs w:val="28"/>
          <w:lang w:val="vi-VN"/>
        </w:rPr>
        <w:t>. Các nộ</w:t>
      </w:r>
      <w:r w:rsidRPr="000037EF">
        <w:rPr>
          <w:color w:val="000000"/>
          <w:sz w:val="28"/>
          <w:szCs w:val="28"/>
        </w:rPr>
        <w:t>i</w:t>
      </w:r>
      <w:r w:rsidRPr="000037EF">
        <w:rPr>
          <w:color w:val="000000"/>
          <w:sz w:val="28"/>
          <w:szCs w:val="28"/>
          <w:lang w:val="vi-VN"/>
        </w:rPr>
        <w:t xml:space="preserve"> dung chi do Ban công tác </w:t>
      </w:r>
      <w:r w:rsidRPr="000037EF">
        <w:rPr>
          <w:color w:val="000000"/>
          <w:sz w:val="28"/>
          <w:szCs w:val="28"/>
        </w:rPr>
        <w:t>M</w:t>
      </w:r>
      <w:r w:rsidRPr="000037EF">
        <w:rPr>
          <w:color w:val="000000"/>
          <w:sz w:val="28"/>
          <w:szCs w:val="28"/>
          <w:lang w:val="vi-VN"/>
        </w:rPr>
        <w:t>ặt trận ở khu dân cư thực hiện:</w:t>
      </w:r>
    </w:p>
    <w:p w:rsidR="000A05E7" w:rsidRPr="000037EF" w:rsidRDefault="000A05E7" w:rsidP="000A05E7">
      <w:pPr>
        <w:pStyle w:val="NormalWeb"/>
        <w:shd w:val="clear" w:color="auto" w:fill="FFFFFF"/>
        <w:spacing w:before="120" w:beforeAutospacing="0" w:after="120" w:afterAutospacing="0" w:line="234" w:lineRule="atLeast"/>
        <w:ind w:firstLine="540"/>
        <w:jc w:val="both"/>
        <w:rPr>
          <w:color w:val="000000"/>
          <w:sz w:val="28"/>
          <w:szCs w:val="28"/>
        </w:rPr>
      </w:pPr>
      <w:r w:rsidRPr="000037EF">
        <w:rPr>
          <w:color w:val="000000"/>
          <w:sz w:val="28"/>
          <w:szCs w:val="28"/>
        </w:rPr>
        <w:t>-</w:t>
      </w:r>
      <w:r w:rsidRPr="000037EF">
        <w:rPr>
          <w:color w:val="000000"/>
          <w:sz w:val="28"/>
          <w:szCs w:val="28"/>
          <w:lang w:val="vi-VN"/>
        </w:rPr>
        <w:t xml:space="preserve"> Chi tiền nước uống, thuê ánh sáng, bàn ghế, địa điểm họp </w:t>
      </w:r>
      <w:r w:rsidRPr="000037EF">
        <w:rPr>
          <w:color w:val="000000"/>
          <w:sz w:val="28"/>
          <w:szCs w:val="28"/>
        </w:rPr>
        <w:t>n</w:t>
      </w:r>
      <w:r w:rsidRPr="000037EF">
        <w:rPr>
          <w:color w:val="000000"/>
          <w:sz w:val="28"/>
          <w:szCs w:val="28"/>
          <w:lang w:val="vi-VN"/>
        </w:rPr>
        <w:t xml:space="preserve">hân dân để triển khai thực hiện Cuộc vận động; bàn biện pháp triển khai, đánh giá kết quả vận động </w:t>
      </w:r>
      <w:r w:rsidRPr="000037EF">
        <w:rPr>
          <w:color w:val="000000"/>
          <w:sz w:val="28"/>
          <w:szCs w:val="28"/>
        </w:rPr>
        <w:t>n</w:t>
      </w:r>
      <w:r w:rsidRPr="000037EF">
        <w:rPr>
          <w:color w:val="000000"/>
          <w:sz w:val="28"/>
          <w:szCs w:val="28"/>
          <w:lang w:val="vi-VN"/>
        </w:rPr>
        <w:t>hân dân thực hiện Cuộc vận động và các phong trào thi đua thực hiện nội dung của Cuộc vận động hàng tháng, quý, 6 tháng và một năm.</w:t>
      </w:r>
    </w:p>
    <w:p w:rsidR="000A05E7" w:rsidRPr="000037EF" w:rsidRDefault="000A05E7" w:rsidP="000A05E7">
      <w:pPr>
        <w:pStyle w:val="NormalWeb"/>
        <w:shd w:val="clear" w:color="auto" w:fill="FFFFFF"/>
        <w:spacing w:before="120" w:beforeAutospacing="0" w:after="120" w:afterAutospacing="0" w:line="234" w:lineRule="atLeast"/>
        <w:ind w:firstLine="540"/>
        <w:jc w:val="both"/>
        <w:rPr>
          <w:color w:val="000000"/>
          <w:sz w:val="28"/>
          <w:szCs w:val="28"/>
        </w:rPr>
      </w:pPr>
      <w:r w:rsidRPr="000037EF">
        <w:rPr>
          <w:color w:val="000000"/>
          <w:sz w:val="28"/>
          <w:szCs w:val="28"/>
        </w:rPr>
        <w:t>-</w:t>
      </w:r>
      <w:r w:rsidRPr="000037EF">
        <w:rPr>
          <w:color w:val="000000"/>
          <w:sz w:val="28"/>
          <w:szCs w:val="28"/>
          <w:lang w:val="vi-VN"/>
        </w:rPr>
        <w:t xml:space="preserve"> Chi tổ chức ngày Hội đại đoàn kết toàn dân tộc hàng năm vào dịp ngày 18 tháng 11 để tổng kết và b</w:t>
      </w:r>
      <w:r w:rsidRPr="000037EF">
        <w:rPr>
          <w:color w:val="000000"/>
          <w:sz w:val="28"/>
          <w:szCs w:val="28"/>
        </w:rPr>
        <w:t>i</w:t>
      </w:r>
      <w:r w:rsidRPr="000037EF">
        <w:rPr>
          <w:color w:val="000000"/>
          <w:sz w:val="28"/>
          <w:szCs w:val="28"/>
          <w:lang w:val="vi-VN"/>
        </w:rPr>
        <w:t>ểu dương các cá nhân, hộ gia đình, tập thể c</w:t>
      </w:r>
      <w:r w:rsidRPr="000037EF">
        <w:rPr>
          <w:color w:val="000000"/>
          <w:sz w:val="28"/>
          <w:szCs w:val="28"/>
        </w:rPr>
        <w:t>ó </w:t>
      </w:r>
      <w:r w:rsidRPr="000037EF">
        <w:rPr>
          <w:color w:val="000000"/>
          <w:sz w:val="28"/>
          <w:szCs w:val="28"/>
          <w:lang w:val="vi-VN"/>
        </w:rPr>
        <w:t>nhiều thành tích trong Cuộc vận động.</w:t>
      </w:r>
    </w:p>
    <w:p w:rsidR="000A05E7" w:rsidRPr="000037EF" w:rsidRDefault="000A05E7" w:rsidP="000A05E7">
      <w:pPr>
        <w:pStyle w:val="NormalWeb"/>
        <w:shd w:val="clear" w:color="auto" w:fill="FFFFFF"/>
        <w:spacing w:before="120" w:beforeAutospacing="0" w:after="120" w:afterAutospacing="0" w:line="234" w:lineRule="atLeast"/>
        <w:ind w:firstLine="540"/>
        <w:jc w:val="both"/>
        <w:rPr>
          <w:color w:val="000000"/>
          <w:sz w:val="28"/>
          <w:szCs w:val="28"/>
        </w:rPr>
      </w:pPr>
      <w:r w:rsidRPr="000037EF">
        <w:rPr>
          <w:color w:val="000000"/>
          <w:sz w:val="28"/>
          <w:szCs w:val="28"/>
        </w:rPr>
        <w:t>-</w:t>
      </w:r>
      <w:r w:rsidRPr="000037EF">
        <w:rPr>
          <w:color w:val="000000"/>
          <w:sz w:val="28"/>
          <w:szCs w:val="28"/>
          <w:lang w:val="vi-VN"/>
        </w:rPr>
        <w:t xml:space="preserve"> Chi tổ chức thông tin, tuyên truyền của Ban công tác Mặt trận ở khu dân cư.</w:t>
      </w:r>
    </w:p>
    <w:p w:rsidR="000A05E7" w:rsidRPr="000037EF" w:rsidRDefault="000A05E7" w:rsidP="000A05E7">
      <w:pPr>
        <w:pStyle w:val="NormalWeb"/>
        <w:shd w:val="clear" w:color="auto" w:fill="FFFFFF"/>
        <w:spacing w:before="120" w:beforeAutospacing="0" w:after="120" w:afterAutospacing="0" w:line="234" w:lineRule="atLeast"/>
        <w:ind w:firstLine="540"/>
        <w:jc w:val="both"/>
        <w:rPr>
          <w:color w:val="000000"/>
          <w:sz w:val="28"/>
          <w:szCs w:val="28"/>
        </w:rPr>
      </w:pPr>
      <w:r w:rsidRPr="000037EF">
        <w:rPr>
          <w:color w:val="000000"/>
          <w:sz w:val="28"/>
          <w:szCs w:val="28"/>
        </w:rPr>
        <w:t>-</w:t>
      </w:r>
      <w:r w:rsidRPr="000037EF">
        <w:rPr>
          <w:color w:val="000000"/>
          <w:sz w:val="28"/>
          <w:szCs w:val="28"/>
          <w:lang w:val="vi-VN"/>
        </w:rPr>
        <w:t xml:space="preserve"> Chi công tác phí đi học tập trao đổi, tập huấn, hướng dẫn </w:t>
      </w:r>
      <w:r w:rsidRPr="000037EF">
        <w:rPr>
          <w:color w:val="000000"/>
          <w:sz w:val="28"/>
          <w:szCs w:val="28"/>
        </w:rPr>
        <w:t>tr</w:t>
      </w:r>
      <w:r w:rsidRPr="000037EF">
        <w:rPr>
          <w:color w:val="000000"/>
          <w:sz w:val="28"/>
          <w:szCs w:val="28"/>
          <w:lang w:val="vi-VN"/>
        </w:rPr>
        <w:t>iển khai thực hiện cuộc vận động cho Ban công tác Mặt trận ở khu dân cư.</w:t>
      </w:r>
    </w:p>
    <w:p w:rsidR="000A05E7" w:rsidRPr="000037EF" w:rsidRDefault="000A05E7" w:rsidP="000A05E7">
      <w:pPr>
        <w:pStyle w:val="NormalWeb"/>
        <w:shd w:val="clear" w:color="auto" w:fill="FFFFFF"/>
        <w:spacing w:before="120" w:beforeAutospacing="0" w:after="120" w:afterAutospacing="0" w:line="234" w:lineRule="atLeast"/>
        <w:ind w:firstLine="540"/>
        <w:jc w:val="both"/>
        <w:rPr>
          <w:color w:val="000000"/>
          <w:sz w:val="28"/>
          <w:szCs w:val="28"/>
        </w:rPr>
      </w:pPr>
      <w:r w:rsidRPr="000037EF">
        <w:rPr>
          <w:color w:val="000000"/>
          <w:sz w:val="28"/>
          <w:szCs w:val="28"/>
        </w:rPr>
        <w:t>-</w:t>
      </w:r>
      <w:r w:rsidRPr="000037EF">
        <w:rPr>
          <w:color w:val="000000"/>
          <w:sz w:val="28"/>
          <w:szCs w:val="28"/>
          <w:lang w:val="vi-VN"/>
        </w:rPr>
        <w:t xml:space="preserve"> Ch</w:t>
      </w:r>
      <w:r w:rsidRPr="000037EF">
        <w:rPr>
          <w:color w:val="000000"/>
          <w:sz w:val="28"/>
          <w:szCs w:val="28"/>
        </w:rPr>
        <w:t>i </w:t>
      </w:r>
      <w:r w:rsidRPr="000037EF">
        <w:rPr>
          <w:color w:val="000000"/>
          <w:sz w:val="28"/>
          <w:szCs w:val="28"/>
          <w:lang w:val="vi-VN"/>
        </w:rPr>
        <w:t>tiền xăng, xe đi vận động của Ban công tác Mặt trận ở khu dân cư.</w:t>
      </w:r>
    </w:p>
    <w:p w:rsidR="000A05E7" w:rsidRPr="000037EF" w:rsidRDefault="000A05E7" w:rsidP="000A05E7">
      <w:pPr>
        <w:pStyle w:val="NormalWeb"/>
        <w:shd w:val="clear" w:color="auto" w:fill="FFFFFF"/>
        <w:spacing w:before="120" w:beforeAutospacing="0" w:after="120" w:afterAutospacing="0" w:line="234" w:lineRule="atLeast"/>
        <w:ind w:firstLine="540"/>
        <w:jc w:val="both"/>
        <w:rPr>
          <w:color w:val="000000"/>
          <w:sz w:val="28"/>
          <w:szCs w:val="28"/>
        </w:rPr>
      </w:pPr>
      <w:r w:rsidRPr="000037EF">
        <w:rPr>
          <w:color w:val="000000"/>
          <w:sz w:val="28"/>
          <w:szCs w:val="28"/>
        </w:rPr>
        <w:t>-</w:t>
      </w:r>
      <w:r w:rsidRPr="000037EF">
        <w:rPr>
          <w:color w:val="000000"/>
          <w:sz w:val="28"/>
          <w:szCs w:val="28"/>
          <w:lang w:val="vi-VN"/>
        </w:rPr>
        <w:t xml:space="preserve"> Chi văn phòng phẩm, in ấn tài liệu và chi khác phục vụ Cuộc vận động.</w:t>
      </w:r>
    </w:p>
    <w:p w:rsidR="000A05E7" w:rsidRPr="000037EF" w:rsidRDefault="000A05E7" w:rsidP="000A05E7">
      <w:pPr>
        <w:pStyle w:val="NormalWeb"/>
        <w:shd w:val="clear" w:color="auto" w:fill="FFFFFF"/>
        <w:spacing w:before="120" w:beforeAutospacing="0" w:after="120" w:afterAutospacing="0" w:line="234" w:lineRule="atLeast"/>
        <w:ind w:firstLine="540"/>
        <w:jc w:val="both"/>
        <w:rPr>
          <w:color w:val="000000"/>
          <w:sz w:val="28"/>
          <w:szCs w:val="28"/>
        </w:rPr>
      </w:pPr>
      <w:bookmarkStart w:id="3" w:name="dieu_4"/>
      <w:r w:rsidRPr="000037EF">
        <w:rPr>
          <w:b/>
          <w:bCs/>
          <w:color w:val="000000"/>
          <w:sz w:val="28"/>
          <w:szCs w:val="28"/>
        </w:rPr>
        <w:t>2</w:t>
      </w:r>
      <w:r w:rsidRPr="000037EF">
        <w:rPr>
          <w:b/>
          <w:bCs/>
          <w:color w:val="000000"/>
          <w:sz w:val="28"/>
          <w:szCs w:val="28"/>
          <w:lang w:val="vi-VN"/>
        </w:rPr>
        <w:t>. Mức chi</w:t>
      </w:r>
      <w:bookmarkEnd w:id="3"/>
    </w:p>
    <w:p w:rsidR="000A05E7" w:rsidRPr="000037EF" w:rsidRDefault="000A05E7" w:rsidP="000A05E7">
      <w:pPr>
        <w:pStyle w:val="NormalWeb"/>
        <w:shd w:val="clear" w:color="auto" w:fill="FFFFFF"/>
        <w:spacing w:before="120" w:beforeAutospacing="0" w:after="120" w:afterAutospacing="0" w:line="234" w:lineRule="atLeast"/>
        <w:ind w:firstLine="540"/>
        <w:jc w:val="both"/>
        <w:rPr>
          <w:color w:val="000000"/>
          <w:sz w:val="28"/>
          <w:szCs w:val="28"/>
        </w:rPr>
      </w:pPr>
      <w:r w:rsidRPr="000037EF">
        <w:rPr>
          <w:color w:val="000000"/>
          <w:sz w:val="28"/>
          <w:szCs w:val="28"/>
        </w:rPr>
        <w:t>a</w:t>
      </w:r>
      <w:r w:rsidRPr="000037EF">
        <w:rPr>
          <w:color w:val="000000"/>
          <w:sz w:val="28"/>
          <w:szCs w:val="28"/>
          <w:lang w:val="vi-VN"/>
        </w:rPr>
        <w:t>. Chi khen thưởng: Thực hiện theo quy định tại Nghị định số </w:t>
      </w:r>
      <w:hyperlink r:id="rId4" w:tgtFrame="_blank" w:history="1">
        <w:r w:rsidRPr="000037EF">
          <w:rPr>
            <w:rStyle w:val="Hyperlink"/>
            <w:color w:val="000000"/>
            <w:sz w:val="28"/>
            <w:szCs w:val="28"/>
            <w:u w:val="none"/>
            <w:lang w:val="vi-VN"/>
          </w:rPr>
          <w:t>91/2017/NĐ-CP</w:t>
        </w:r>
      </w:hyperlink>
      <w:r w:rsidRPr="000037EF">
        <w:rPr>
          <w:color w:val="000000"/>
          <w:sz w:val="28"/>
          <w:szCs w:val="28"/>
          <w:lang w:val="vi-VN"/>
        </w:rPr>
        <w:t> ngày 31 tháng 7 năm 2017 của Chính phủ quy định chi tiết thi hành một số điều của Luật Thi đua, khen thưởng.</w:t>
      </w:r>
    </w:p>
    <w:p w:rsidR="000A05E7" w:rsidRPr="000037EF" w:rsidRDefault="000A05E7" w:rsidP="000A05E7">
      <w:pPr>
        <w:pStyle w:val="NormalWeb"/>
        <w:shd w:val="clear" w:color="auto" w:fill="FFFFFF"/>
        <w:spacing w:before="120" w:beforeAutospacing="0" w:after="120" w:afterAutospacing="0" w:line="234" w:lineRule="atLeast"/>
        <w:ind w:firstLine="540"/>
        <w:jc w:val="both"/>
        <w:rPr>
          <w:color w:val="000000"/>
          <w:sz w:val="28"/>
          <w:szCs w:val="28"/>
        </w:rPr>
      </w:pPr>
      <w:r w:rsidRPr="000037EF">
        <w:rPr>
          <w:color w:val="000000"/>
          <w:sz w:val="28"/>
          <w:szCs w:val="28"/>
        </w:rPr>
        <w:t>b</w:t>
      </w:r>
      <w:r w:rsidRPr="000037EF">
        <w:rPr>
          <w:color w:val="000000"/>
          <w:sz w:val="28"/>
          <w:szCs w:val="28"/>
          <w:lang w:val="vi-VN"/>
        </w:rPr>
        <w:t>. Chi hoạt động thông tin tuyên truyền về Cuộc vận động: Thực hiện theo quy định tại Thông tư liên tịch số </w:t>
      </w:r>
      <w:hyperlink r:id="rId5" w:tgtFrame="_blank" w:history="1">
        <w:r w:rsidRPr="000037EF">
          <w:rPr>
            <w:rStyle w:val="Hyperlink"/>
            <w:color w:val="000000"/>
            <w:sz w:val="28"/>
            <w:szCs w:val="28"/>
            <w:u w:val="none"/>
            <w:lang w:val="vi-VN"/>
          </w:rPr>
          <w:t>14/2014/TTLT-BTC-BTP</w:t>
        </w:r>
      </w:hyperlink>
      <w:r w:rsidRPr="000037EF">
        <w:rPr>
          <w:color w:val="000000"/>
          <w:sz w:val="28"/>
          <w:szCs w:val="28"/>
          <w:lang w:val="vi-VN"/>
        </w:rPr>
        <w:t> ngày 27 tháng 01 năm 2014 của Bộ Tài chính và Bộ Tư pháp quy định việc lập dự toán, quản lý, sử dụng và quyết toán kinh phí ngân sách nhà nước bảo đảm cho công tác phổ biến, giáo dục pháp luật và chuẩn tiếp cận pháp luật của người dân tại cơ sở.</w:t>
      </w:r>
    </w:p>
    <w:p w:rsidR="000A05E7" w:rsidRPr="000037EF" w:rsidRDefault="000A05E7" w:rsidP="000A05E7">
      <w:pPr>
        <w:pStyle w:val="NormalWeb"/>
        <w:shd w:val="clear" w:color="auto" w:fill="FFFFFF"/>
        <w:spacing w:before="120" w:beforeAutospacing="0" w:after="120" w:afterAutospacing="0" w:line="234" w:lineRule="atLeast"/>
        <w:ind w:firstLine="540"/>
        <w:jc w:val="both"/>
        <w:rPr>
          <w:color w:val="000000"/>
          <w:sz w:val="28"/>
          <w:szCs w:val="28"/>
        </w:rPr>
      </w:pPr>
      <w:r w:rsidRPr="000037EF">
        <w:rPr>
          <w:color w:val="000000"/>
          <w:sz w:val="28"/>
          <w:szCs w:val="28"/>
        </w:rPr>
        <w:lastRenderedPageBreak/>
        <w:t>c</w:t>
      </w:r>
      <w:r w:rsidRPr="000037EF">
        <w:rPr>
          <w:color w:val="000000"/>
          <w:sz w:val="28"/>
          <w:szCs w:val="28"/>
          <w:lang w:val="vi-VN"/>
        </w:rPr>
        <w:t>. Chi tổ chức các đoàn kiểm tra, chỉ đạo, khảo sát; chi hội nghị giao ban, sơ kết, t</w:t>
      </w:r>
      <w:r w:rsidRPr="000037EF">
        <w:rPr>
          <w:color w:val="000000"/>
          <w:sz w:val="28"/>
          <w:szCs w:val="28"/>
        </w:rPr>
        <w:t>ổ</w:t>
      </w:r>
      <w:r w:rsidRPr="000037EF">
        <w:rPr>
          <w:color w:val="000000"/>
          <w:sz w:val="28"/>
          <w:szCs w:val="28"/>
          <w:lang w:val="vi-VN"/>
        </w:rPr>
        <w:t>ng kết thực hiện Cuộc vận động: Thực hiện theo quy định tại Thông tư số </w:t>
      </w:r>
      <w:hyperlink r:id="rId6" w:tgtFrame="_blank" w:history="1">
        <w:r w:rsidRPr="000037EF">
          <w:rPr>
            <w:rStyle w:val="Hyperlink"/>
            <w:color w:val="000000"/>
            <w:sz w:val="28"/>
            <w:szCs w:val="28"/>
            <w:u w:val="none"/>
            <w:lang w:val="vi-VN"/>
          </w:rPr>
          <w:t>40/2017/TT-BTC</w:t>
        </w:r>
      </w:hyperlink>
      <w:r w:rsidRPr="000037EF">
        <w:rPr>
          <w:color w:val="000000"/>
          <w:sz w:val="28"/>
          <w:szCs w:val="28"/>
          <w:lang w:val="vi-VN"/>
        </w:rPr>
        <w:t> ngày 28 tháng 4 năm 2017 của Bộ Tài chính quy định chế độ công tác phí, chế độ chi hội nghị</w:t>
      </w:r>
      <w:r w:rsidRPr="000037EF">
        <w:rPr>
          <w:color w:val="000000"/>
          <w:sz w:val="28"/>
          <w:szCs w:val="28"/>
        </w:rPr>
        <w:t xml:space="preserve"> và Nghị quyết số 14/2017/NQ-HĐND, ngày 29/7/2017 của Hội đồng nhân dân tỉnh Quảng Trị </w:t>
      </w:r>
      <w:r w:rsidRPr="000037EF">
        <w:rPr>
          <w:color w:val="000000"/>
          <w:sz w:val="28"/>
          <w:szCs w:val="28"/>
          <w:lang w:val="vi-VN"/>
        </w:rPr>
        <w:t>quy định chế độ công tác phí, chế độ chi hội nghị</w:t>
      </w:r>
      <w:r w:rsidRPr="000037EF">
        <w:rPr>
          <w:color w:val="000000"/>
          <w:sz w:val="28"/>
          <w:szCs w:val="28"/>
        </w:rPr>
        <w:t>.</w:t>
      </w:r>
    </w:p>
    <w:p w:rsidR="000A05E7" w:rsidRPr="000037EF" w:rsidRDefault="000A05E7" w:rsidP="000A05E7">
      <w:pPr>
        <w:pStyle w:val="NormalWeb"/>
        <w:shd w:val="clear" w:color="auto" w:fill="FFFFFF"/>
        <w:spacing w:before="120" w:beforeAutospacing="0" w:after="120" w:afterAutospacing="0" w:line="234" w:lineRule="atLeast"/>
        <w:ind w:firstLine="540"/>
        <w:jc w:val="both"/>
        <w:rPr>
          <w:color w:val="000000"/>
          <w:sz w:val="28"/>
          <w:szCs w:val="28"/>
        </w:rPr>
      </w:pPr>
      <w:r w:rsidRPr="000037EF">
        <w:rPr>
          <w:color w:val="000000"/>
          <w:sz w:val="28"/>
          <w:szCs w:val="28"/>
        </w:rPr>
        <w:t>d</w:t>
      </w:r>
      <w:r w:rsidRPr="000037EF">
        <w:rPr>
          <w:color w:val="000000"/>
          <w:sz w:val="28"/>
          <w:szCs w:val="28"/>
          <w:lang w:val="vi-VN"/>
        </w:rPr>
        <w:t>. Chi tổ chức tập huấn nghiệp vụ, đào tạo, bồi dưỡng; chi hỗ trợ cán bộ tham dự các lớp đào tạo, bồi dưỡng: Thực hiện theo quy định tại Thông tư số </w:t>
      </w:r>
      <w:hyperlink r:id="rId7" w:tgtFrame="_blank" w:history="1">
        <w:r>
          <w:rPr>
            <w:rStyle w:val="Hyperlink"/>
            <w:color w:val="000000"/>
            <w:sz w:val="28"/>
            <w:szCs w:val="28"/>
            <w:u w:val="none"/>
          </w:rPr>
          <w:t>36</w:t>
        </w:r>
        <w:r>
          <w:rPr>
            <w:rStyle w:val="Hyperlink"/>
            <w:color w:val="000000"/>
            <w:sz w:val="28"/>
            <w:szCs w:val="28"/>
            <w:u w:val="none"/>
            <w:lang w:val="vi-VN"/>
          </w:rPr>
          <w:t>/201</w:t>
        </w:r>
        <w:r>
          <w:rPr>
            <w:rStyle w:val="Hyperlink"/>
            <w:color w:val="000000"/>
            <w:sz w:val="28"/>
            <w:szCs w:val="28"/>
            <w:u w:val="none"/>
          </w:rPr>
          <w:t>8</w:t>
        </w:r>
        <w:r w:rsidRPr="000037EF">
          <w:rPr>
            <w:rStyle w:val="Hyperlink"/>
            <w:color w:val="000000"/>
            <w:sz w:val="28"/>
            <w:szCs w:val="28"/>
            <w:u w:val="none"/>
            <w:lang w:val="vi-VN"/>
          </w:rPr>
          <w:t>/TT-BTC</w:t>
        </w:r>
      </w:hyperlink>
      <w:r>
        <w:rPr>
          <w:color w:val="000000"/>
          <w:sz w:val="28"/>
          <w:szCs w:val="28"/>
          <w:lang w:val="vi-VN"/>
        </w:rPr>
        <w:t xml:space="preserve"> ngày </w:t>
      </w:r>
      <w:r>
        <w:rPr>
          <w:color w:val="000000"/>
          <w:sz w:val="28"/>
          <w:szCs w:val="28"/>
        </w:rPr>
        <w:t>30</w:t>
      </w:r>
      <w:r>
        <w:rPr>
          <w:color w:val="000000"/>
          <w:sz w:val="28"/>
          <w:szCs w:val="28"/>
          <w:lang w:val="vi-VN"/>
        </w:rPr>
        <w:t xml:space="preserve"> tháng </w:t>
      </w:r>
      <w:r>
        <w:rPr>
          <w:color w:val="000000"/>
          <w:sz w:val="28"/>
          <w:szCs w:val="28"/>
        </w:rPr>
        <w:t>3</w:t>
      </w:r>
      <w:r>
        <w:rPr>
          <w:color w:val="000000"/>
          <w:sz w:val="28"/>
          <w:szCs w:val="28"/>
          <w:lang w:val="vi-VN"/>
        </w:rPr>
        <w:t xml:space="preserve"> năm 201</w:t>
      </w:r>
      <w:r>
        <w:rPr>
          <w:color w:val="000000"/>
          <w:sz w:val="28"/>
          <w:szCs w:val="28"/>
        </w:rPr>
        <w:t>8</w:t>
      </w:r>
      <w:r w:rsidRPr="000037EF">
        <w:rPr>
          <w:color w:val="000000"/>
          <w:sz w:val="28"/>
          <w:szCs w:val="28"/>
          <w:lang w:val="vi-VN"/>
        </w:rPr>
        <w:t xml:space="preserve"> của Bộ Tài chính quy định việc lập dự toán, quản lý và sử dụng kinh phí từ ngân sách nhà nước dành cho công tác đ</w:t>
      </w:r>
      <w:r w:rsidRPr="000037EF">
        <w:rPr>
          <w:color w:val="000000"/>
          <w:sz w:val="28"/>
          <w:szCs w:val="28"/>
        </w:rPr>
        <w:t>à</w:t>
      </w:r>
      <w:r w:rsidRPr="000037EF">
        <w:rPr>
          <w:color w:val="000000"/>
          <w:sz w:val="28"/>
          <w:szCs w:val="28"/>
          <w:lang w:val="vi-VN"/>
        </w:rPr>
        <w:t>o tạo, bồi dưỡng cán bộ, công chức.</w:t>
      </w:r>
    </w:p>
    <w:p w:rsidR="000A05E7" w:rsidRPr="000037EF" w:rsidRDefault="000A05E7" w:rsidP="000A05E7">
      <w:pPr>
        <w:pStyle w:val="NormalWeb"/>
        <w:shd w:val="clear" w:color="auto" w:fill="FFFFFF"/>
        <w:spacing w:before="120" w:beforeAutospacing="0" w:after="120" w:afterAutospacing="0" w:line="234" w:lineRule="atLeast"/>
        <w:ind w:firstLine="540"/>
        <w:jc w:val="both"/>
        <w:rPr>
          <w:color w:val="000000"/>
          <w:sz w:val="28"/>
          <w:szCs w:val="28"/>
        </w:rPr>
      </w:pPr>
      <w:r>
        <w:rPr>
          <w:color w:val="000000"/>
          <w:sz w:val="28"/>
          <w:szCs w:val="28"/>
        </w:rPr>
        <w:t>đ</w:t>
      </w:r>
      <w:r w:rsidRPr="000037EF">
        <w:rPr>
          <w:color w:val="000000"/>
          <w:sz w:val="28"/>
          <w:szCs w:val="28"/>
          <w:lang w:val="vi-VN"/>
        </w:rPr>
        <w:t>. Chi tiền xăng, xe đi vận động của Ban công tác Mặt </w:t>
      </w:r>
      <w:r w:rsidRPr="000037EF">
        <w:rPr>
          <w:color w:val="000000"/>
          <w:sz w:val="28"/>
          <w:szCs w:val="28"/>
        </w:rPr>
        <w:t>tr</w:t>
      </w:r>
      <w:r w:rsidRPr="000037EF">
        <w:rPr>
          <w:color w:val="000000"/>
          <w:sz w:val="28"/>
          <w:szCs w:val="28"/>
          <w:lang w:val="vi-VN"/>
        </w:rPr>
        <w:t>ận ở khu dân cư: Khoán 12.000 đồng/km trên cơ sở bảng kê s</w:t>
      </w:r>
      <w:r w:rsidRPr="000037EF">
        <w:rPr>
          <w:color w:val="000000"/>
          <w:sz w:val="28"/>
          <w:szCs w:val="28"/>
        </w:rPr>
        <w:t>ố </w:t>
      </w:r>
      <w:r w:rsidRPr="000037EF">
        <w:rPr>
          <w:color w:val="000000"/>
          <w:sz w:val="28"/>
          <w:szCs w:val="28"/>
          <w:lang w:val="vi-VN"/>
        </w:rPr>
        <w:t>kilomet thực tế đi vận động được Trưởng Ban công tác Mặt trận ở khu dân cư duyệt.</w:t>
      </w:r>
    </w:p>
    <w:p w:rsidR="000A05E7" w:rsidRPr="000037EF" w:rsidRDefault="000A05E7" w:rsidP="000A05E7">
      <w:pPr>
        <w:pStyle w:val="NormalWeb"/>
        <w:shd w:val="clear" w:color="auto" w:fill="FFFFFF"/>
        <w:spacing w:before="120" w:beforeAutospacing="0" w:after="120" w:afterAutospacing="0" w:line="234" w:lineRule="atLeast"/>
        <w:ind w:firstLine="540"/>
        <w:jc w:val="both"/>
        <w:rPr>
          <w:color w:val="000000"/>
          <w:sz w:val="28"/>
          <w:szCs w:val="28"/>
        </w:rPr>
      </w:pPr>
      <w:r>
        <w:rPr>
          <w:color w:val="000000"/>
          <w:sz w:val="28"/>
          <w:szCs w:val="28"/>
        </w:rPr>
        <w:t>e</w:t>
      </w:r>
      <w:r w:rsidRPr="000037EF">
        <w:rPr>
          <w:color w:val="000000"/>
          <w:sz w:val="28"/>
          <w:szCs w:val="28"/>
          <w:lang w:val="vi-VN"/>
        </w:rPr>
        <w:t>. Các khoản</w:t>
      </w:r>
      <w:r>
        <w:rPr>
          <w:color w:val="000000"/>
          <w:sz w:val="28"/>
          <w:szCs w:val="28"/>
          <w:lang w:val="vi-VN"/>
        </w:rPr>
        <w:t xml:space="preserve"> chi như chi in ấn các ấn phẩm</w:t>
      </w:r>
      <w:r w:rsidRPr="000037EF">
        <w:rPr>
          <w:color w:val="000000"/>
          <w:sz w:val="28"/>
          <w:szCs w:val="28"/>
          <w:lang w:val="vi-VN"/>
        </w:rPr>
        <w:t>, tr</w:t>
      </w:r>
      <w:r>
        <w:rPr>
          <w:color w:val="000000"/>
          <w:sz w:val="28"/>
          <w:szCs w:val="28"/>
          <w:lang w:val="vi-VN"/>
        </w:rPr>
        <w:t>anh ảnh, tài liệu tuyên truyền</w:t>
      </w:r>
      <w:r>
        <w:rPr>
          <w:color w:val="000000"/>
          <w:sz w:val="28"/>
          <w:szCs w:val="28"/>
        </w:rPr>
        <w:t xml:space="preserve"> </w:t>
      </w:r>
      <w:r w:rsidRPr="000037EF">
        <w:rPr>
          <w:color w:val="000000"/>
          <w:sz w:val="28"/>
          <w:szCs w:val="28"/>
          <w:lang w:val="vi-VN"/>
        </w:rPr>
        <w:t>và các khoản chi khác liên quan trực tiếp đến thực hiện Cuộc vận động nhưng chưa có quy định về mức chi: Tham khảo giá thị trường đối với những công việc tương tự t</w:t>
      </w:r>
      <w:r w:rsidRPr="000037EF">
        <w:rPr>
          <w:color w:val="000000"/>
          <w:sz w:val="28"/>
          <w:szCs w:val="28"/>
        </w:rPr>
        <w:t>ạ</w:t>
      </w:r>
      <w:r w:rsidRPr="000037EF">
        <w:rPr>
          <w:color w:val="000000"/>
          <w:sz w:val="28"/>
          <w:szCs w:val="28"/>
          <w:lang w:val="vi-VN"/>
        </w:rPr>
        <w:t>i đ</w:t>
      </w:r>
      <w:r w:rsidRPr="000037EF">
        <w:rPr>
          <w:color w:val="000000"/>
          <w:sz w:val="28"/>
          <w:szCs w:val="28"/>
        </w:rPr>
        <w:t>ị</w:t>
      </w:r>
      <w:r w:rsidRPr="000037EF">
        <w:rPr>
          <w:color w:val="000000"/>
          <w:sz w:val="28"/>
          <w:szCs w:val="28"/>
          <w:lang w:val="vi-VN"/>
        </w:rPr>
        <w:t>a bàn thực hiện; có hóa đ</w:t>
      </w:r>
      <w:r w:rsidRPr="000037EF">
        <w:rPr>
          <w:color w:val="000000"/>
          <w:sz w:val="28"/>
          <w:szCs w:val="28"/>
        </w:rPr>
        <w:t>ơn</w:t>
      </w:r>
      <w:r w:rsidRPr="000037EF">
        <w:rPr>
          <w:color w:val="000000"/>
          <w:sz w:val="28"/>
          <w:szCs w:val="28"/>
          <w:lang w:val="vi-VN"/>
        </w:rPr>
        <w:t>, chứng từ hợp pháp và phải được cấp có thẩm quyền phê duyệt, trong phạm vi dự toán đã được giao.</w:t>
      </w:r>
    </w:p>
    <w:p w:rsidR="000A05E7" w:rsidRPr="00E95D85" w:rsidRDefault="000A05E7" w:rsidP="000A05E7">
      <w:pPr>
        <w:pStyle w:val="NormalWeb"/>
        <w:shd w:val="clear" w:color="auto" w:fill="FFFFFF"/>
        <w:spacing w:before="120" w:beforeAutospacing="0" w:after="120" w:afterAutospacing="0" w:line="234" w:lineRule="atLeast"/>
        <w:ind w:firstLine="540"/>
        <w:jc w:val="both"/>
        <w:rPr>
          <w:color w:val="000000"/>
          <w:sz w:val="28"/>
          <w:szCs w:val="28"/>
        </w:rPr>
      </w:pPr>
      <w:r>
        <w:rPr>
          <w:color w:val="000000"/>
          <w:sz w:val="28"/>
          <w:szCs w:val="28"/>
        </w:rPr>
        <w:t>ê</w:t>
      </w:r>
      <w:r w:rsidRPr="000037EF">
        <w:rPr>
          <w:color w:val="000000"/>
          <w:sz w:val="28"/>
          <w:szCs w:val="28"/>
        </w:rPr>
        <w:t xml:space="preserve">. </w:t>
      </w:r>
      <w:r w:rsidRPr="000037EF">
        <w:rPr>
          <w:color w:val="000000"/>
          <w:sz w:val="28"/>
          <w:szCs w:val="28"/>
          <w:lang w:val="vi-VN"/>
        </w:rPr>
        <w:t>Chi đối với Ủy ban Mặt trận T</w:t>
      </w:r>
      <w:r w:rsidRPr="000037EF">
        <w:rPr>
          <w:color w:val="000000"/>
          <w:sz w:val="28"/>
          <w:szCs w:val="28"/>
        </w:rPr>
        <w:t>ổ </w:t>
      </w:r>
      <w:r w:rsidRPr="000037EF">
        <w:rPr>
          <w:color w:val="000000"/>
          <w:sz w:val="28"/>
          <w:szCs w:val="28"/>
          <w:lang w:val="vi-VN"/>
        </w:rPr>
        <w:t>quốc Việt Nam cấp xã:</w:t>
      </w:r>
      <w:r>
        <w:rPr>
          <w:color w:val="000000"/>
          <w:sz w:val="28"/>
          <w:szCs w:val="28"/>
        </w:rPr>
        <w:t xml:space="preserve"> </w:t>
      </w:r>
      <w:r w:rsidRPr="00A024E0">
        <w:rPr>
          <w:b/>
          <w:color w:val="000000"/>
          <w:sz w:val="28"/>
          <w:szCs w:val="28"/>
        </w:rPr>
        <w:t>2.780.000.000 đồng</w:t>
      </w:r>
      <w:r>
        <w:rPr>
          <w:color w:val="000000"/>
          <w:sz w:val="28"/>
          <w:szCs w:val="28"/>
        </w:rPr>
        <w:t xml:space="preserve"> (</w:t>
      </w:r>
      <w:r>
        <w:rPr>
          <w:i/>
          <w:color w:val="000000"/>
          <w:sz w:val="28"/>
          <w:szCs w:val="28"/>
        </w:rPr>
        <w:t>Hai</w:t>
      </w:r>
      <w:r w:rsidRPr="006A6465">
        <w:rPr>
          <w:i/>
          <w:color w:val="000000"/>
          <w:sz w:val="28"/>
          <w:szCs w:val="28"/>
        </w:rPr>
        <w:t xml:space="preserve"> tỷ </w:t>
      </w:r>
      <w:r>
        <w:rPr>
          <w:i/>
          <w:color w:val="000000"/>
          <w:sz w:val="28"/>
          <w:szCs w:val="28"/>
        </w:rPr>
        <w:t>bảy</w:t>
      </w:r>
      <w:r w:rsidRPr="006A6465">
        <w:rPr>
          <w:i/>
          <w:color w:val="000000"/>
          <w:sz w:val="28"/>
          <w:szCs w:val="28"/>
        </w:rPr>
        <w:t xml:space="preserve"> trăm </w:t>
      </w:r>
      <w:r>
        <w:rPr>
          <w:i/>
          <w:color w:val="000000"/>
          <w:sz w:val="28"/>
          <w:szCs w:val="28"/>
        </w:rPr>
        <w:t>tám mươi</w:t>
      </w:r>
      <w:r w:rsidRPr="006A6465">
        <w:rPr>
          <w:i/>
          <w:color w:val="000000"/>
          <w:sz w:val="28"/>
          <w:szCs w:val="28"/>
        </w:rPr>
        <w:t xml:space="preserve"> triệu đồng</w:t>
      </w:r>
      <w:r>
        <w:rPr>
          <w:color w:val="000000"/>
          <w:sz w:val="28"/>
          <w:szCs w:val="28"/>
        </w:rPr>
        <w:t>). Trong đó:</w:t>
      </w:r>
    </w:p>
    <w:p w:rsidR="000A05E7" w:rsidRPr="000037EF" w:rsidRDefault="000A05E7" w:rsidP="000A05E7">
      <w:pPr>
        <w:pStyle w:val="NormalWeb"/>
        <w:shd w:val="clear" w:color="auto" w:fill="FFFFFF"/>
        <w:spacing w:before="120" w:beforeAutospacing="0" w:after="120" w:afterAutospacing="0" w:line="234" w:lineRule="atLeast"/>
        <w:ind w:firstLine="540"/>
        <w:jc w:val="both"/>
        <w:rPr>
          <w:color w:val="000000"/>
          <w:sz w:val="28"/>
          <w:szCs w:val="28"/>
        </w:rPr>
      </w:pPr>
      <w:r w:rsidRPr="000037EF">
        <w:rPr>
          <w:b/>
          <w:color w:val="000000"/>
          <w:sz w:val="28"/>
          <w:szCs w:val="28"/>
        </w:rPr>
        <w:t>1.</w:t>
      </w:r>
      <w:r w:rsidRPr="000037EF">
        <w:rPr>
          <w:color w:val="000000"/>
          <w:sz w:val="28"/>
          <w:szCs w:val="28"/>
          <w:lang w:val="vi-VN"/>
        </w:rPr>
        <w:t xml:space="preserve"> Kinh phí đảm bảo thực hiện Cuộc vận động của Ủy ban Mặt trận Tổ quốc Việt Nam cấp xã</w:t>
      </w:r>
      <w:r w:rsidR="00F56B57">
        <w:rPr>
          <w:color w:val="000000"/>
          <w:sz w:val="28"/>
          <w:szCs w:val="28"/>
        </w:rPr>
        <w:t>, phư</w:t>
      </w:r>
      <w:r w:rsidR="00F56B57" w:rsidRPr="00F56B57">
        <w:rPr>
          <w:color w:val="000000"/>
          <w:sz w:val="28"/>
          <w:szCs w:val="28"/>
        </w:rPr>
        <w:t>ờng</w:t>
      </w:r>
      <w:r w:rsidR="00F56B57">
        <w:rPr>
          <w:color w:val="000000"/>
          <w:sz w:val="28"/>
          <w:szCs w:val="28"/>
        </w:rPr>
        <w:t>, th</w:t>
      </w:r>
      <w:r w:rsidR="00F56B57" w:rsidRPr="00F56B57">
        <w:rPr>
          <w:color w:val="000000"/>
          <w:sz w:val="28"/>
          <w:szCs w:val="28"/>
        </w:rPr>
        <w:t>ị</w:t>
      </w:r>
      <w:r w:rsidR="00F56B57">
        <w:rPr>
          <w:color w:val="000000"/>
          <w:sz w:val="28"/>
          <w:szCs w:val="28"/>
        </w:rPr>
        <w:t xml:space="preserve"> tr</w:t>
      </w:r>
      <w:r w:rsidR="00F56B57" w:rsidRPr="00F56B57">
        <w:rPr>
          <w:color w:val="000000"/>
          <w:sz w:val="28"/>
          <w:szCs w:val="28"/>
        </w:rPr>
        <w:t>ấn</w:t>
      </w:r>
      <w:r w:rsidRPr="000037EF">
        <w:rPr>
          <w:color w:val="000000"/>
          <w:sz w:val="28"/>
          <w:szCs w:val="28"/>
          <w:lang w:val="vi-VN"/>
        </w:rPr>
        <w:t xml:space="preserve"> mức thấp nhất là 20.000.000 đồng/năm/xã.</w:t>
      </w:r>
      <w:r w:rsidRPr="000037EF">
        <w:rPr>
          <w:color w:val="000000"/>
          <w:sz w:val="28"/>
          <w:szCs w:val="28"/>
        </w:rPr>
        <w:t xml:space="preserve"> Gồm có: </w:t>
      </w:r>
    </w:p>
    <w:p w:rsidR="000A05E7" w:rsidRPr="000037EF" w:rsidRDefault="000A05E7" w:rsidP="000A05E7">
      <w:pPr>
        <w:pStyle w:val="NormalWeb"/>
        <w:shd w:val="clear" w:color="auto" w:fill="FFFFFF"/>
        <w:spacing w:before="120" w:beforeAutospacing="0" w:after="120" w:afterAutospacing="0" w:line="234" w:lineRule="atLeast"/>
        <w:ind w:firstLine="540"/>
        <w:jc w:val="both"/>
        <w:rPr>
          <w:color w:val="000000"/>
          <w:sz w:val="28"/>
          <w:szCs w:val="28"/>
        </w:rPr>
      </w:pPr>
      <w:r>
        <w:rPr>
          <w:color w:val="000000"/>
          <w:sz w:val="28"/>
          <w:szCs w:val="28"/>
        </w:rPr>
        <w:t>69</w:t>
      </w:r>
      <w:r w:rsidRPr="000037EF">
        <w:rPr>
          <w:color w:val="000000"/>
          <w:sz w:val="28"/>
          <w:szCs w:val="28"/>
        </w:rPr>
        <w:t xml:space="preserve"> xã</w:t>
      </w:r>
      <w:r>
        <w:rPr>
          <w:color w:val="000000"/>
          <w:sz w:val="28"/>
          <w:szCs w:val="28"/>
        </w:rPr>
        <w:t xml:space="preserve"> x 20.000.000 đồng/xã/năm = 1.380</w:t>
      </w:r>
      <w:r w:rsidRPr="000037EF">
        <w:rPr>
          <w:color w:val="000000"/>
          <w:sz w:val="28"/>
          <w:szCs w:val="28"/>
        </w:rPr>
        <w:t>.000.000 đồng (</w:t>
      </w:r>
      <w:r>
        <w:rPr>
          <w:i/>
          <w:color w:val="000000"/>
          <w:sz w:val="28"/>
          <w:szCs w:val="28"/>
        </w:rPr>
        <w:t xml:space="preserve">Một tỷ ba trăm tám mươi </w:t>
      </w:r>
      <w:r w:rsidRPr="000037EF">
        <w:rPr>
          <w:i/>
          <w:color w:val="000000"/>
          <w:sz w:val="28"/>
          <w:szCs w:val="28"/>
        </w:rPr>
        <w:t>triệu đồng)</w:t>
      </w:r>
      <w:r w:rsidRPr="000037EF">
        <w:rPr>
          <w:color w:val="000000"/>
          <w:sz w:val="28"/>
          <w:szCs w:val="28"/>
        </w:rPr>
        <w:t>.</w:t>
      </w:r>
    </w:p>
    <w:p w:rsidR="000A05E7" w:rsidRPr="000037EF" w:rsidRDefault="000A05E7" w:rsidP="000A05E7">
      <w:pPr>
        <w:pStyle w:val="NormalWeb"/>
        <w:shd w:val="clear" w:color="auto" w:fill="FFFFFF"/>
        <w:spacing w:before="120" w:beforeAutospacing="0" w:after="120" w:afterAutospacing="0" w:line="234" w:lineRule="atLeast"/>
        <w:ind w:firstLine="540"/>
        <w:jc w:val="both"/>
        <w:rPr>
          <w:color w:val="000000"/>
          <w:sz w:val="28"/>
          <w:szCs w:val="28"/>
        </w:rPr>
      </w:pPr>
      <w:r w:rsidRPr="000037EF">
        <w:rPr>
          <w:b/>
          <w:color w:val="000000"/>
          <w:sz w:val="28"/>
          <w:szCs w:val="28"/>
        </w:rPr>
        <w:t>2.</w:t>
      </w:r>
      <w:r w:rsidRPr="000037EF">
        <w:rPr>
          <w:color w:val="000000"/>
          <w:sz w:val="28"/>
          <w:szCs w:val="28"/>
          <w:lang w:val="vi-VN"/>
        </w:rPr>
        <w:t xml:space="preserve"> Đối với các xã thuộc vùng khó khăn theo Quyết định của Thủ tướng Chính phủ; xã thuộc địa bàn đặc biệt khó khăn (xã khu vực III) vùng dân tộc thiểu số và miền núi theo Quyết định số</w:t>
      </w:r>
      <w:hyperlink r:id="rId8" w:tgtFrame="_blank" w:history="1">
        <w:r w:rsidRPr="000037EF">
          <w:rPr>
            <w:rStyle w:val="Hyperlink"/>
            <w:color w:val="000000"/>
            <w:sz w:val="28"/>
            <w:szCs w:val="28"/>
            <w:u w:val="none"/>
            <w:lang w:val="vi-VN"/>
          </w:rPr>
          <w:t> 582/QĐ-TTg</w:t>
        </w:r>
      </w:hyperlink>
      <w:r w:rsidRPr="000037EF">
        <w:rPr>
          <w:color w:val="000000"/>
          <w:sz w:val="28"/>
          <w:szCs w:val="28"/>
          <w:lang w:val="vi-VN"/>
        </w:rPr>
        <w:t> ngày 28 tháng 4 năm 2017 của Thủ tướng Chính phủ phê duyệt danh sách thôn đặc biệt khó khăn, xã khu vực III, khu vực </w:t>
      </w:r>
      <w:r w:rsidRPr="000037EF">
        <w:rPr>
          <w:color w:val="000000"/>
          <w:sz w:val="28"/>
          <w:szCs w:val="28"/>
        </w:rPr>
        <w:t>II</w:t>
      </w:r>
      <w:r w:rsidRPr="000037EF">
        <w:rPr>
          <w:color w:val="000000"/>
          <w:sz w:val="28"/>
          <w:szCs w:val="28"/>
          <w:lang w:val="vi-VN"/>
        </w:rPr>
        <w:t>, khu vực I thuộc vùng dân tộc thiểu số và miền núi giai đoạn 2016 - 2020; địa bàn xã đặc biệt khó khăn vùng bãi ngang ven biển và hải đảo theo Quyết định số</w:t>
      </w:r>
      <w:hyperlink r:id="rId9" w:tgtFrame="_blank" w:history="1">
        <w:r w:rsidRPr="000037EF">
          <w:rPr>
            <w:rStyle w:val="Hyperlink"/>
            <w:color w:val="000000"/>
            <w:sz w:val="28"/>
            <w:szCs w:val="28"/>
            <w:u w:val="none"/>
            <w:lang w:val="vi-VN"/>
          </w:rPr>
          <w:t>131/QĐ-TTg</w:t>
        </w:r>
      </w:hyperlink>
      <w:r w:rsidRPr="000037EF">
        <w:rPr>
          <w:color w:val="000000"/>
          <w:sz w:val="28"/>
          <w:szCs w:val="28"/>
          <w:lang w:val="vi-VN"/>
        </w:rPr>
        <w:t> ngày 25 tháng 01 năm 2017 của Thủ tướng Chính phủ về việc phê duyệt danh sách các xã đ</w:t>
      </w:r>
      <w:r w:rsidRPr="000037EF">
        <w:rPr>
          <w:color w:val="000000"/>
          <w:sz w:val="28"/>
          <w:szCs w:val="28"/>
        </w:rPr>
        <w:t>ặ</w:t>
      </w:r>
      <w:r w:rsidRPr="000037EF">
        <w:rPr>
          <w:color w:val="000000"/>
          <w:sz w:val="28"/>
          <w:szCs w:val="28"/>
          <w:lang w:val="vi-VN"/>
        </w:rPr>
        <w:t>c biệt khó khăn vùng bãi ngang ven biển và hải đảo giai đoạn 2016 - 2020 (và cập nhật theo quy định hiện hành nếu có) mức thấp nhất là 25.000.000 đồng/năm/xã</w:t>
      </w:r>
      <w:r w:rsidRPr="000037EF">
        <w:rPr>
          <w:color w:val="000000"/>
          <w:sz w:val="28"/>
          <w:szCs w:val="28"/>
        </w:rPr>
        <w:t>. Gồm có:</w:t>
      </w:r>
    </w:p>
    <w:p w:rsidR="000A05E7" w:rsidRDefault="000A05E7" w:rsidP="000A05E7">
      <w:pPr>
        <w:pStyle w:val="NormalWeb"/>
        <w:shd w:val="clear" w:color="auto" w:fill="FFFFFF"/>
        <w:spacing w:before="120" w:beforeAutospacing="0" w:after="120" w:afterAutospacing="0" w:line="234" w:lineRule="atLeast"/>
        <w:ind w:firstLine="540"/>
        <w:jc w:val="both"/>
        <w:rPr>
          <w:color w:val="000000"/>
          <w:sz w:val="28"/>
          <w:szCs w:val="28"/>
        </w:rPr>
      </w:pPr>
      <w:r>
        <w:rPr>
          <w:color w:val="000000"/>
          <w:sz w:val="28"/>
          <w:szCs w:val="28"/>
        </w:rPr>
        <w:t xml:space="preserve"> 56</w:t>
      </w:r>
      <w:r w:rsidRPr="000037EF">
        <w:rPr>
          <w:color w:val="000000"/>
          <w:sz w:val="28"/>
          <w:szCs w:val="28"/>
        </w:rPr>
        <w:t xml:space="preserve"> </w:t>
      </w:r>
      <w:r>
        <w:rPr>
          <w:color w:val="000000"/>
          <w:sz w:val="28"/>
          <w:szCs w:val="28"/>
        </w:rPr>
        <w:t>xã x 25.000.000 đồng/xã/năm = 1.400</w:t>
      </w:r>
      <w:r w:rsidRPr="000037EF">
        <w:rPr>
          <w:color w:val="000000"/>
          <w:sz w:val="28"/>
          <w:szCs w:val="28"/>
        </w:rPr>
        <w:t>.000.000 đồng (</w:t>
      </w:r>
      <w:r>
        <w:rPr>
          <w:i/>
          <w:color w:val="000000"/>
          <w:sz w:val="28"/>
          <w:szCs w:val="28"/>
        </w:rPr>
        <w:t xml:space="preserve">Một tỷ bốn trăm </w:t>
      </w:r>
      <w:r w:rsidRPr="000037EF">
        <w:rPr>
          <w:i/>
          <w:color w:val="000000"/>
          <w:sz w:val="28"/>
          <w:szCs w:val="28"/>
        </w:rPr>
        <w:t>triệu đồng</w:t>
      </w:r>
      <w:r w:rsidRPr="000037EF">
        <w:rPr>
          <w:color w:val="000000"/>
          <w:sz w:val="28"/>
          <w:szCs w:val="28"/>
        </w:rPr>
        <w:t>)</w:t>
      </w:r>
    </w:p>
    <w:p w:rsidR="000A05E7" w:rsidRPr="00E95A2B" w:rsidRDefault="000A05E7" w:rsidP="000A05E7">
      <w:pPr>
        <w:pStyle w:val="NormalWeb"/>
        <w:shd w:val="clear" w:color="auto" w:fill="FFFFFF"/>
        <w:spacing w:before="120" w:beforeAutospacing="0" w:after="120" w:afterAutospacing="0" w:line="234" w:lineRule="atLeast"/>
        <w:ind w:firstLine="540"/>
        <w:jc w:val="both"/>
        <w:rPr>
          <w:color w:val="000000"/>
          <w:sz w:val="28"/>
          <w:szCs w:val="28"/>
        </w:rPr>
      </w:pPr>
      <w:r>
        <w:rPr>
          <w:color w:val="000000"/>
          <w:sz w:val="28"/>
          <w:szCs w:val="28"/>
        </w:rPr>
        <w:t>g</w:t>
      </w:r>
      <w:r w:rsidRPr="000037EF">
        <w:rPr>
          <w:color w:val="000000"/>
          <w:sz w:val="28"/>
          <w:szCs w:val="28"/>
        </w:rPr>
        <w:t xml:space="preserve">. </w:t>
      </w:r>
      <w:r w:rsidRPr="000037EF">
        <w:rPr>
          <w:color w:val="000000"/>
          <w:sz w:val="28"/>
          <w:szCs w:val="28"/>
          <w:lang w:val="vi-VN"/>
        </w:rPr>
        <w:t>Chi hỗ trợ đối v</w:t>
      </w:r>
      <w:r w:rsidRPr="000037EF">
        <w:rPr>
          <w:color w:val="000000"/>
          <w:sz w:val="28"/>
          <w:szCs w:val="28"/>
        </w:rPr>
        <w:t>ớ</w:t>
      </w:r>
      <w:r w:rsidRPr="000037EF">
        <w:rPr>
          <w:color w:val="000000"/>
          <w:sz w:val="28"/>
          <w:szCs w:val="28"/>
          <w:lang w:val="vi-VN"/>
        </w:rPr>
        <w:t>i Ban c</w:t>
      </w:r>
      <w:r w:rsidRPr="000037EF">
        <w:rPr>
          <w:color w:val="000000"/>
          <w:sz w:val="28"/>
          <w:szCs w:val="28"/>
        </w:rPr>
        <w:t>ô</w:t>
      </w:r>
      <w:r w:rsidRPr="000037EF">
        <w:rPr>
          <w:color w:val="000000"/>
          <w:sz w:val="28"/>
          <w:szCs w:val="28"/>
          <w:lang w:val="vi-VN"/>
        </w:rPr>
        <w:t>ng tác Mặt trận ở khu dân cư thực hiện Cuộc vận động và các Phong t</w:t>
      </w:r>
      <w:r>
        <w:rPr>
          <w:color w:val="000000"/>
          <w:sz w:val="28"/>
          <w:szCs w:val="28"/>
          <w:lang w:val="vi-VN"/>
        </w:rPr>
        <w:t>rào được phát động ở địa phương</w:t>
      </w:r>
      <w:r>
        <w:rPr>
          <w:color w:val="000000"/>
          <w:sz w:val="28"/>
          <w:szCs w:val="28"/>
        </w:rPr>
        <w:t xml:space="preserve">: </w:t>
      </w:r>
      <w:r w:rsidRPr="00C26FEB">
        <w:rPr>
          <w:b/>
          <w:color w:val="000000"/>
          <w:sz w:val="28"/>
          <w:szCs w:val="28"/>
        </w:rPr>
        <w:t>4.226.000.000 đồng</w:t>
      </w:r>
      <w:r>
        <w:rPr>
          <w:color w:val="000000"/>
          <w:sz w:val="28"/>
          <w:szCs w:val="28"/>
        </w:rPr>
        <w:t xml:space="preserve"> (</w:t>
      </w:r>
      <w:r>
        <w:rPr>
          <w:i/>
          <w:color w:val="000000"/>
          <w:sz w:val="28"/>
          <w:szCs w:val="28"/>
        </w:rPr>
        <w:t xml:space="preserve">Bốn </w:t>
      </w:r>
      <w:r w:rsidRPr="00B50A48">
        <w:rPr>
          <w:i/>
          <w:color w:val="000000"/>
          <w:sz w:val="28"/>
          <w:szCs w:val="28"/>
        </w:rPr>
        <w:t xml:space="preserve">tỷ </w:t>
      </w:r>
      <w:r>
        <w:rPr>
          <w:i/>
          <w:color w:val="000000"/>
          <w:sz w:val="28"/>
          <w:szCs w:val="28"/>
        </w:rPr>
        <w:t xml:space="preserve">hai </w:t>
      </w:r>
      <w:r w:rsidRPr="00B50A48">
        <w:rPr>
          <w:i/>
          <w:color w:val="000000"/>
          <w:sz w:val="28"/>
          <w:szCs w:val="28"/>
        </w:rPr>
        <w:t xml:space="preserve">trăm </w:t>
      </w:r>
      <w:r>
        <w:rPr>
          <w:i/>
          <w:color w:val="000000"/>
          <w:sz w:val="28"/>
          <w:szCs w:val="28"/>
        </w:rPr>
        <w:t>hai mươi sáu</w:t>
      </w:r>
      <w:r w:rsidRPr="00B50A48">
        <w:rPr>
          <w:i/>
          <w:color w:val="000000"/>
          <w:sz w:val="28"/>
          <w:szCs w:val="28"/>
        </w:rPr>
        <w:t xml:space="preserve"> triệu đồng</w:t>
      </w:r>
      <w:r>
        <w:rPr>
          <w:color w:val="000000"/>
          <w:sz w:val="28"/>
          <w:szCs w:val="28"/>
        </w:rPr>
        <w:t>). Trong đó:</w:t>
      </w:r>
    </w:p>
    <w:p w:rsidR="000A05E7" w:rsidRPr="000037EF" w:rsidRDefault="000A05E7" w:rsidP="000A05E7">
      <w:pPr>
        <w:pStyle w:val="NormalWeb"/>
        <w:shd w:val="clear" w:color="auto" w:fill="FFFFFF"/>
        <w:spacing w:before="120" w:beforeAutospacing="0" w:after="120" w:afterAutospacing="0" w:line="234" w:lineRule="atLeast"/>
        <w:ind w:firstLine="540"/>
        <w:jc w:val="both"/>
        <w:rPr>
          <w:color w:val="000000"/>
          <w:sz w:val="28"/>
          <w:szCs w:val="28"/>
        </w:rPr>
      </w:pPr>
      <w:r w:rsidRPr="000037EF">
        <w:rPr>
          <w:b/>
          <w:color w:val="000000"/>
          <w:sz w:val="28"/>
          <w:szCs w:val="28"/>
        </w:rPr>
        <w:lastRenderedPageBreak/>
        <w:t>1.</w:t>
      </w:r>
      <w:r w:rsidRPr="000037EF">
        <w:rPr>
          <w:color w:val="000000"/>
          <w:sz w:val="28"/>
          <w:szCs w:val="28"/>
          <w:lang w:val="vi-VN"/>
        </w:rPr>
        <w:t xml:space="preserve"> Khu dân cư có quy mô dân số dưới 700 hộ dân: Mức thấp nhất là 5.000.000 đồng/năm/khu dân cư.</w:t>
      </w:r>
      <w:r w:rsidRPr="000037EF">
        <w:rPr>
          <w:color w:val="000000"/>
          <w:sz w:val="28"/>
          <w:szCs w:val="28"/>
        </w:rPr>
        <w:t xml:space="preserve"> Gồm có:</w:t>
      </w:r>
    </w:p>
    <w:p w:rsidR="000A05E7" w:rsidRPr="000037EF" w:rsidRDefault="000A05E7" w:rsidP="000A05E7">
      <w:pPr>
        <w:pStyle w:val="NormalWeb"/>
        <w:shd w:val="clear" w:color="auto" w:fill="FFFFFF"/>
        <w:spacing w:before="120" w:beforeAutospacing="0" w:after="120" w:afterAutospacing="0" w:line="234" w:lineRule="atLeast"/>
        <w:ind w:firstLine="540"/>
        <w:jc w:val="both"/>
        <w:rPr>
          <w:color w:val="000000"/>
          <w:sz w:val="28"/>
          <w:szCs w:val="28"/>
        </w:rPr>
      </w:pPr>
      <w:r>
        <w:rPr>
          <w:color w:val="000000"/>
          <w:sz w:val="28"/>
          <w:szCs w:val="28"/>
        </w:rPr>
        <w:t xml:space="preserve"> 568</w:t>
      </w:r>
      <w:r w:rsidRPr="000037EF">
        <w:rPr>
          <w:color w:val="000000"/>
          <w:sz w:val="28"/>
          <w:szCs w:val="28"/>
        </w:rPr>
        <w:t xml:space="preserve"> khu dân cư x</w:t>
      </w:r>
      <w:r>
        <w:rPr>
          <w:color w:val="000000"/>
          <w:sz w:val="28"/>
          <w:szCs w:val="28"/>
        </w:rPr>
        <w:t xml:space="preserve"> 5.000.000 đồng/năm = 2.840</w:t>
      </w:r>
      <w:r w:rsidRPr="000037EF">
        <w:rPr>
          <w:color w:val="000000"/>
          <w:sz w:val="28"/>
          <w:szCs w:val="28"/>
        </w:rPr>
        <w:t>.000.000 đồng (</w:t>
      </w:r>
      <w:r>
        <w:rPr>
          <w:i/>
          <w:color w:val="000000"/>
          <w:sz w:val="28"/>
          <w:szCs w:val="28"/>
        </w:rPr>
        <w:t>Hai tỷ tám</w:t>
      </w:r>
      <w:r w:rsidRPr="000037EF">
        <w:rPr>
          <w:i/>
          <w:color w:val="000000"/>
          <w:sz w:val="28"/>
          <w:szCs w:val="28"/>
        </w:rPr>
        <w:t xml:space="preserve"> trăm </w:t>
      </w:r>
      <w:r>
        <w:rPr>
          <w:i/>
          <w:color w:val="000000"/>
          <w:sz w:val="28"/>
          <w:szCs w:val="28"/>
        </w:rPr>
        <w:t>bốn mươi</w:t>
      </w:r>
      <w:r w:rsidRPr="000037EF">
        <w:rPr>
          <w:i/>
          <w:color w:val="000000"/>
          <w:sz w:val="28"/>
          <w:szCs w:val="28"/>
        </w:rPr>
        <w:t xml:space="preserve"> triệu đồng</w:t>
      </w:r>
      <w:r w:rsidRPr="000037EF">
        <w:rPr>
          <w:color w:val="000000"/>
          <w:sz w:val="28"/>
          <w:szCs w:val="28"/>
        </w:rPr>
        <w:t>).</w:t>
      </w:r>
    </w:p>
    <w:p w:rsidR="000A05E7" w:rsidRPr="000037EF" w:rsidRDefault="000A05E7" w:rsidP="000A05E7">
      <w:pPr>
        <w:pStyle w:val="NormalWeb"/>
        <w:shd w:val="clear" w:color="auto" w:fill="FFFFFF"/>
        <w:spacing w:before="120" w:beforeAutospacing="0" w:after="120" w:afterAutospacing="0" w:line="234" w:lineRule="atLeast"/>
        <w:ind w:firstLine="540"/>
        <w:jc w:val="both"/>
        <w:rPr>
          <w:color w:val="000000"/>
          <w:sz w:val="28"/>
          <w:szCs w:val="28"/>
        </w:rPr>
      </w:pPr>
      <w:r w:rsidRPr="000037EF">
        <w:rPr>
          <w:b/>
          <w:color w:val="000000"/>
          <w:sz w:val="28"/>
          <w:szCs w:val="28"/>
        </w:rPr>
        <w:t>2.</w:t>
      </w:r>
      <w:r w:rsidRPr="000037EF">
        <w:rPr>
          <w:color w:val="000000"/>
          <w:sz w:val="28"/>
          <w:szCs w:val="28"/>
          <w:lang w:val="vi-VN"/>
        </w:rPr>
        <w:t xml:space="preserve"> Khu dân cư có quy mô dân số cứ tăng thêm 200 hộ dân th</w:t>
      </w:r>
      <w:r w:rsidRPr="000037EF">
        <w:rPr>
          <w:color w:val="000000"/>
          <w:sz w:val="28"/>
          <w:szCs w:val="28"/>
        </w:rPr>
        <w:t>ì </w:t>
      </w:r>
      <w:r w:rsidRPr="000037EF">
        <w:rPr>
          <w:color w:val="000000"/>
          <w:sz w:val="28"/>
          <w:szCs w:val="28"/>
          <w:lang w:val="vi-VN"/>
        </w:rPr>
        <w:t xml:space="preserve">được hỗ trợ thêm 1.000.000 đồng/năm/khu dân cư so với định mức quy định tại Điểm a Khoản 11 Điều </w:t>
      </w:r>
      <w:r w:rsidRPr="000037EF">
        <w:rPr>
          <w:color w:val="000000"/>
          <w:sz w:val="28"/>
          <w:szCs w:val="28"/>
        </w:rPr>
        <w:t>4 Thông tư 121/2017/TT-BTC</w:t>
      </w:r>
      <w:r w:rsidRPr="000037EF">
        <w:rPr>
          <w:color w:val="000000"/>
          <w:sz w:val="28"/>
          <w:szCs w:val="28"/>
          <w:lang w:val="vi-VN"/>
        </w:rPr>
        <w:t>.</w:t>
      </w:r>
      <w:r w:rsidRPr="000037EF">
        <w:rPr>
          <w:color w:val="000000"/>
          <w:sz w:val="28"/>
          <w:szCs w:val="28"/>
        </w:rPr>
        <w:t xml:space="preserve"> Gồm có:</w:t>
      </w:r>
    </w:p>
    <w:p w:rsidR="000A05E7" w:rsidRPr="000037EF" w:rsidRDefault="000A05E7" w:rsidP="000A05E7">
      <w:pPr>
        <w:pStyle w:val="NormalWeb"/>
        <w:shd w:val="clear" w:color="auto" w:fill="FFFFFF"/>
        <w:spacing w:before="120" w:beforeAutospacing="0" w:after="120" w:afterAutospacing="0" w:line="234" w:lineRule="atLeast"/>
        <w:ind w:firstLine="540"/>
        <w:jc w:val="both"/>
        <w:rPr>
          <w:color w:val="000000"/>
          <w:sz w:val="28"/>
          <w:szCs w:val="28"/>
        </w:rPr>
      </w:pPr>
      <w:r>
        <w:rPr>
          <w:color w:val="000000"/>
          <w:sz w:val="28"/>
          <w:szCs w:val="28"/>
        </w:rPr>
        <w:t>11</w:t>
      </w:r>
      <w:r w:rsidRPr="000037EF">
        <w:rPr>
          <w:color w:val="000000"/>
          <w:sz w:val="28"/>
          <w:szCs w:val="28"/>
        </w:rPr>
        <w:t xml:space="preserve"> khu dân cư x 6.000.000 đồng/năm = </w:t>
      </w:r>
      <w:r>
        <w:rPr>
          <w:color w:val="000000"/>
          <w:sz w:val="28"/>
          <w:szCs w:val="28"/>
        </w:rPr>
        <w:t>66</w:t>
      </w:r>
      <w:r w:rsidRPr="000037EF">
        <w:rPr>
          <w:color w:val="000000"/>
          <w:sz w:val="28"/>
          <w:szCs w:val="28"/>
        </w:rPr>
        <w:t>.000.000 đồng (</w:t>
      </w:r>
      <w:r>
        <w:rPr>
          <w:i/>
          <w:color w:val="000000"/>
          <w:sz w:val="28"/>
          <w:szCs w:val="28"/>
        </w:rPr>
        <w:t>Sáu mươi sáu</w:t>
      </w:r>
      <w:r w:rsidRPr="000037EF">
        <w:rPr>
          <w:i/>
          <w:color w:val="000000"/>
          <w:sz w:val="28"/>
          <w:szCs w:val="28"/>
        </w:rPr>
        <w:t xml:space="preserve"> triệu đồng</w:t>
      </w:r>
      <w:r w:rsidRPr="000037EF">
        <w:rPr>
          <w:color w:val="000000"/>
          <w:sz w:val="28"/>
          <w:szCs w:val="28"/>
        </w:rPr>
        <w:t>).</w:t>
      </w:r>
    </w:p>
    <w:p w:rsidR="000A05E7" w:rsidRPr="000037EF" w:rsidRDefault="000A05E7" w:rsidP="000A05E7">
      <w:pPr>
        <w:pStyle w:val="NormalWeb"/>
        <w:shd w:val="clear" w:color="auto" w:fill="FFFFFF"/>
        <w:spacing w:before="120" w:beforeAutospacing="0" w:after="120" w:afterAutospacing="0" w:line="234" w:lineRule="atLeast"/>
        <w:ind w:firstLine="540"/>
        <w:jc w:val="both"/>
        <w:rPr>
          <w:color w:val="000000"/>
          <w:sz w:val="28"/>
          <w:szCs w:val="28"/>
        </w:rPr>
      </w:pPr>
      <w:r w:rsidRPr="000037EF">
        <w:rPr>
          <w:b/>
          <w:color w:val="000000"/>
          <w:sz w:val="28"/>
          <w:szCs w:val="28"/>
        </w:rPr>
        <w:t>3.</w:t>
      </w:r>
      <w:r w:rsidRPr="000037EF">
        <w:rPr>
          <w:color w:val="000000"/>
          <w:sz w:val="28"/>
          <w:szCs w:val="28"/>
          <w:lang w:val="vi-VN"/>
        </w:rPr>
        <w:t xml:space="preserve"> Đối với các khu dân cư của các xã thuộc vùng khó khăn theo Quyết định của Thủ tướng Chính phủ; xã thuộc địa bàn đặc biệt khó khăn (xã khu vực III) vùng dân tộc thiểu số và miền núi theo Quyết định số</w:t>
      </w:r>
      <w:hyperlink r:id="rId10" w:tgtFrame="_blank" w:history="1">
        <w:r w:rsidRPr="000037EF">
          <w:rPr>
            <w:rStyle w:val="Hyperlink"/>
            <w:color w:val="000000"/>
            <w:sz w:val="28"/>
            <w:szCs w:val="28"/>
            <w:u w:val="none"/>
            <w:lang w:val="vi-VN"/>
          </w:rPr>
          <w:t> 582/QĐ-TTg</w:t>
        </w:r>
      </w:hyperlink>
      <w:r w:rsidRPr="000037EF">
        <w:rPr>
          <w:color w:val="000000"/>
          <w:sz w:val="28"/>
          <w:szCs w:val="28"/>
          <w:lang w:val="vi-VN"/>
        </w:rPr>
        <w:t> ngày 28 tháng 4 năm 2017 của Thủ tướng Chính phủ phê duyệt danh sách thôn đặc biệt khó khăn, xã khu vực III, khu vực II, khu vực I thuộc vùng dân tộc thiểu số và miền núi giai đoạn 2016 - 2020; địa bàn xã đặc biệt kh</w:t>
      </w:r>
      <w:r w:rsidRPr="000037EF">
        <w:rPr>
          <w:color w:val="000000"/>
          <w:sz w:val="28"/>
          <w:szCs w:val="28"/>
        </w:rPr>
        <w:t>ó</w:t>
      </w:r>
      <w:r w:rsidRPr="000037EF">
        <w:rPr>
          <w:color w:val="000000"/>
          <w:sz w:val="28"/>
          <w:szCs w:val="28"/>
          <w:lang w:val="vi-VN"/>
        </w:rPr>
        <w:t> khăn vùng bãi ngang ven biển và hải đảo theo Quyết định số</w:t>
      </w:r>
      <w:hyperlink r:id="rId11" w:tgtFrame="_blank" w:history="1">
        <w:r w:rsidRPr="000037EF">
          <w:rPr>
            <w:rStyle w:val="Hyperlink"/>
            <w:color w:val="000000"/>
            <w:sz w:val="28"/>
            <w:szCs w:val="28"/>
            <w:u w:val="none"/>
            <w:lang w:val="vi-VN"/>
          </w:rPr>
          <w:t> 131/QĐ-TTg</w:t>
        </w:r>
      </w:hyperlink>
      <w:r w:rsidRPr="000037EF">
        <w:rPr>
          <w:color w:val="000000"/>
          <w:sz w:val="28"/>
          <w:szCs w:val="28"/>
          <w:lang w:val="vi-VN"/>
        </w:rPr>
        <w:t xml:space="preserve"> ngày 25 tháng 01 năm 2017 của Thủ tướng Chính phủ về việc phê duyệt danh sách các xã đặc biệt khó khăn vùng bãi ngang ven biển và hải đảo giai đoạn 2016 - 2020 (và cập nhật theo quy định hiện hành nếu có): Ngoài mức hỗ trợ theo quy định tại Điểm a, b Khoản 11 Điều </w:t>
      </w:r>
      <w:r w:rsidRPr="000037EF">
        <w:rPr>
          <w:color w:val="000000"/>
          <w:sz w:val="28"/>
          <w:szCs w:val="28"/>
        </w:rPr>
        <w:t>4 Thông tư 121/2017/TT-BTC</w:t>
      </w:r>
      <w:r w:rsidRPr="000037EF">
        <w:rPr>
          <w:color w:val="000000"/>
          <w:sz w:val="28"/>
          <w:szCs w:val="28"/>
          <w:lang w:val="vi-VN"/>
        </w:rPr>
        <w:t xml:space="preserve"> thì được bố trí thêm 1.000.000 đồng/năm/khu dân cư.</w:t>
      </w:r>
      <w:r w:rsidRPr="000037EF">
        <w:rPr>
          <w:color w:val="000000"/>
          <w:sz w:val="28"/>
          <w:szCs w:val="28"/>
        </w:rPr>
        <w:t xml:space="preserve"> Gồm có:</w:t>
      </w:r>
    </w:p>
    <w:p w:rsidR="000A05E7" w:rsidRDefault="000A05E7" w:rsidP="000A05E7">
      <w:pPr>
        <w:pStyle w:val="NormalWeb"/>
        <w:shd w:val="clear" w:color="auto" w:fill="FFFFFF"/>
        <w:spacing w:before="120" w:beforeAutospacing="0" w:after="120" w:afterAutospacing="0" w:line="234" w:lineRule="atLeast"/>
        <w:ind w:firstLine="540"/>
        <w:jc w:val="both"/>
        <w:rPr>
          <w:color w:val="000000"/>
          <w:sz w:val="28"/>
          <w:szCs w:val="28"/>
        </w:rPr>
      </w:pPr>
      <w:r w:rsidRPr="000037EF">
        <w:rPr>
          <w:color w:val="000000"/>
          <w:sz w:val="28"/>
          <w:szCs w:val="28"/>
        </w:rPr>
        <w:t xml:space="preserve"> 2</w:t>
      </w:r>
      <w:r>
        <w:rPr>
          <w:color w:val="000000"/>
          <w:sz w:val="28"/>
          <w:szCs w:val="28"/>
        </w:rPr>
        <w:t>20</w:t>
      </w:r>
      <w:r w:rsidRPr="000037EF">
        <w:rPr>
          <w:color w:val="000000"/>
          <w:sz w:val="28"/>
          <w:szCs w:val="28"/>
        </w:rPr>
        <w:t xml:space="preserve"> khu dân cư x 6.000.000 đồng/năm = 1.</w:t>
      </w:r>
      <w:r>
        <w:rPr>
          <w:color w:val="000000"/>
          <w:sz w:val="28"/>
          <w:szCs w:val="28"/>
        </w:rPr>
        <w:t>320</w:t>
      </w:r>
      <w:r w:rsidRPr="000037EF">
        <w:rPr>
          <w:color w:val="000000"/>
          <w:sz w:val="28"/>
          <w:szCs w:val="28"/>
        </w:rPr>
        <w:t>.000 đồng (</w:t>
      </w:r>
      <w:r w:rsidRPr="000037EF">
        <w:rPr>
          <w:i/>
          <w:color w:val="000000"/>
          <w:sz w:val="28"/>
          <w:szCs w:val="28"/>
        </w:rPr>
        <w:t xml:space="preserve">Một tỷ </w:t>
      </w:r>
      <w:r>
        <w:rPr>
          <w:i/>
          <w:color w:val="000000"/>
          <w:sz w:val="28"/>
          <w:szCs w:val="28"/>
        </w:rPr>
        <w:t>ba</w:t>
      </w:r>
      <w:r w:rsidRPr="000037EF">
        <w:rPr>
          <w:i/>
          <w:color w:val="000000"/>
          <w:sz w:val="28"/>
          <w:szCs w:val="28"/>
        </w:rPr>
        <w:t xml:space="preserve"> trăm </w:t>
      </w:r>
      <w:r>
        <w:rPr>
          <w:i/>
          <w:color w:val="000000"/>
          <w:sz w:val="28"/>
          <w:szCs w:val="28"/>
        </w:rPr>
        <w:t xml:space="preserve">hai </w:t>
      </w:r>
      <w:r w:rsidRPr="000037EF">
        <w:rPr>
          <w:i/>
          <w:color w:val="000000"/>
          <w:sz w:val="28"/>
          <w:szCs w:val="28"/>
        </w:rPr>
        <w:t>mươi triệu đồng</w:t>
      </w:r>
      <w:r w:rsidRPr="000037EF">
        <w:rPr>
          <w:color w:val="000000"/>
          <w:sz w:val="28"/>
          <w:szCs w:val="28"/>
        </w:rPr>
        <w:t>).</w:t>
      </w:r>
    </w:p>
    <w:p w:rsidR="00ED644C" w:rsidRDefault="00ED644C" w:rsidP="000A05E7">
      <w:pPr>
        <w:pStyle w:val="NormalWeb"/>
        <w:shd w:val="clear" w:color="auto" w:fill="FFFFFF"/>
        <w:spacing w:before="120" w:beforeAutospacing="0" w:after="120" w:afterAutospacing="0" w:line="234" w:lineRule="atLeast"/>
        <w:ind w:firstLine="540"/>
        <w:jc w:val="both"/>
        <w:rPr>
          <w:color w:val="000000"/>
          <w:sz w:val="28"/>
          <w:szCs w:val="28"/>
        </w:rPr>
      </w:pPr>
      <w:r>
        <w:rPr>
          <w:color w:val="000000"/>
          <w:sz w:val="28"/>
          <w:szCs w:val="28"/>
        </w:rPr>
        <w:t>T</w:t>
      </w:r>
      <w:r w:rsidRPr="00ED644C">
        <w:rPr>
          <w:color w:val="000000"/>
          <w:sz w:val="28"/>
          <w:szCs w:val="28"/>
        </w:rPr>
        <w:t>ổng</w:t>
      </w:r>
      <w:r>
        <w:rPr>
          <w:color w:val="000000"/>
          <w:sz w:val="28"/>
          <w:szCs w:val="28"/>
        </w:rPr>
        <w:t xml:space="preserve"> c</w:t>
      </w:r>
      <w:r w:rsidRPr="00ED644C">
        <w:rPr>
          <w:color w:val="000000"/>
          <w:sz w:val="28"/>
          <w:szCs w:val="28"/>
        </w:rPr>
        <w:t>ộng</w:t>
      </w:r>
      <w:r>
        <w:rPr>
          <w:color w:val="000000"/>
          <w:sz w:val="28"/>
          <w:szCs w:val="28"/>
        </w:rPr>
        <w:t xml:space="preserve"> </w:t>
      </w:r>
      <w:r w:rsidRPr="00ED644C">
        <w:rPr>
          <w:color w:val="000000"/>
          <w:sz w:val="28"/>
          <w:szCs w:val="28"/>
        </w:rPr>
        <w:t>ê</w:t>
      </w:r>
      <w:r>
        <w:rPr>
          <w:color w:val="000000"/>
          <w:sz w:val="28"/>
          <w:szCs w:val="28"/>
        </w:rPr>
        <w:t xml:space="preserve"> + g: </w:t>
      </w:r>
      <w:r w:rsidRPr="00ED644C">
        <w:rPr>
          <w:b/>
          <w:color w:val="000000"/>
          <w:sz w:val="28"/>
          <w:szCs w:val="28"/>
        </w:rPr>
        <w:t>7.006.000.000</w:t>
      </w:r>
      <w:r>
        <w:rPr>
          <w:color w:val="000000"/>
          <w:sz w:val="28"/>
          <w:szCs w:val="28"/>
        </w:rPr>
        <w:t xml:space="preserve"> (B</w:t>
      </w:r>
      <w:r w:rsidRPr="00ED644C">
        <w:rPr>
          <w:color w:val="000000"/>
          <w:sz w:val="28"/>
          <w:szCs w:val="28"/>
        </w:rPr>
        <w:t>ảy</w:t>
      </w:r>
      <w:r>
        <w:rPr>
          <w:color w:val="000000"/>
          <w:sz w:val="28"/>
          <w:szCs w:val="28"/>
        </w:rPr>
        <w:t xml:space="preserve"> t</w:t>
      </w:r>
      <w:r w:rsidRPr="00ED644C">
        <w:rPr>
          <w:color w:val="000000"/>
          <w:sz w:val="28"/>
          <w:szCs w:val="28"/>
        </w:rPr>
        <w:t>ỷ</w:t>
      </w:r>
      <w:r>
        <w:rPr>
          <w:color w:val="000000"/>
          <w:sz w:val="28"/>
          <w:szCs w:val="28"/>
        </w:rPr>
        <w:t xml:space="preserve"> kh</w:t>
      </w:r>
      <w:r w:rsidRPr="00ED644C">
        <w:rPr>
          <w:color w:val="000000"/>
          <w:sz w:val="28"/>
          <w:szCs w:val="28"/>
        </w:rPr>
        <w:t>ô</w:t>
      </w:r>
      <w:r>
        <w:rPr>
          <w:color w:val="000000"/>
          <w:sz w:val="28"/>
          <w:szCs w:val="28"/>
        </w:rPr>
        <w:t>ng tr</w:t>
      </w:r>
      <w:r w:rsidRPr="00ED644C">
        <w:rPr>
          <w:color w:val="000000"/>
          <w:sz w:val="28"/>
          <w:szCs w:val="28"/>
        </w:rPr>
        <w:t>ă</w:t>
      </w:r>
      <w:r>
        <w:rPr>
          <w:color w:val="000000"/>
          <w:sz w:val="28"/>
          <w:szCs w:val="28"/>
        </w:rPr>
        <w:t>m linh s</w:t>
      </w:r>
      <w:r w:rsidRPr="00ED644C">
        <w:rPr>
          <w:color w:val="000000"/>
          <w:sz w:val="28"/>
          <w:szCs w:val="28"/>
        </w:rPr>
        <w:t>áu</w:t>
      </w:r>
      <w:r>
        <w:rPr>
          <w:color w:val="000000"/>
          <w:sz w:val="28"/>
          <w:szCs w:val="28"/>
        </w:rPr>
        <w:t xml:space="preserve"> tri</w:t>
      </w:r>
      <w:r w:rsidRPr="00ED644C">
        <w:rPr>
          <w:color w:val="000000"/>
          <w:sz w:val="28"/>
          <w:szCs w:val="28"/>
        </w:rPr>
        <w:t>ệu</w:t>
      </w:r>
      <w:r>
        <w:rPr>
          <w:color w:val="000000"/>
          <w:sz w:val="28"/>
          <w:szCs w:val="28"/>
        </w:rPr>
        <w:t xml:space="preserve"> đ</w:t>
      </w:r>
      <w:r w:rsidRPr="00ED644C">
        <w:rPr>
          <w:color w:val="000000"/>
          <w:sz w:val="28"/>
          <w:szCs w:val="28"/>
        </w:rPr>
        <w:t>ồng</w:t>
      </w:r>
      <w:r>
        <w:rPr>
          <w:color w:val="000000"/>
          <w:sz w:val="28"/>
          <w:szCs w:val="28"/>
        </w:rPr>
        <w:t xml:space="preserve"> ch</w:t>
      </w:r>
      <w:r w:rsidRPr="00ED644C">
        <w:rPr>
          <w:color w:val="000000"/>
          <w:sz w:val="28"/>
          <w:szCs w:val="28"/>
        </w:rPr>
        <w:t>ẵn</w:t>
      </w:r>
      <w:r>
        <w:rPr>
          <w:color w:val="000000"/>
          <w:sz w:val="28"/>
          <w:szCs w:val="28"/>
        </w:rPr>
        <w:t>).</w:t>
      </w:r>
    </w:p>
    <w:p w:rsidR="00ED644C" w:rsidRDefault="00ED644C" w:rsidP="000A05E7">
      <w:pPr>
        <w:pStyle w:val="NormalWeb"/>
        <w:shd w:val="clear" w:color="auto" w:fill="FFFFFF"/>
        <w:spacing w:before="120" w:beforeAutospacing="0" w:after="120" w:afterAutospacing="0" w:line="234" w:lineRule="atLeast"/>
        <w:ind w:firstLine="540"/>
        <w:jc w:val="both"/>
        <w:rPr>
          <w:color w:val="000000"/>
          <w:sz w:val="28"/>
          <w:szCs w:val="28"/>
        </w:rPr>
      </w:pPr>
      <w:r>
        <w:rPr>
          <w:color w:val="000000"/>
          <w:sz w:val="28"/>
          <w:szCs w:val="28"/>
        </w:rPr>
        <w:t>Đ</w:t>
      </w:r>
      <w:r w:rsidRPr="00ED644C">
        <w:rPr>
          <w:color w:val="000000"/>
          <w:sz w:val="28"/>
          <w:szCs w:val="28"/>
        </w:rPr>
        <w:t>ối</w:t>
      </w:r>
      <w:r>
        <w:rPr>
          <w:color w:val="000000"/>
          <w:sz w:val="28"/>
          <w:szCs w:val="28"/>
        </w:rPr>
        <w:t xml:space="preserve"> chi</w:t>
      </w:r>
      <w:r w:rsidRPr="00ED644C">
        <w:rPr>
          <w:color w:val="000000"/>
          <w:sz w:val="28"/>
          <w:szCs w:val="28"/>
        </w:rPr>
        <w:t>ếu</w:t>
      </w:r>
      <w:r>
        <w:rPr>
          <w:color w:val="000000"/>
          <w:sz w:val="28"/>
          <w:szCs w:val="28"/>
        </w:rPr>
        <w:t xml:space="preserve"> kinh ph</w:t>
      </w:r>
      <w:r w:rsidRPr="00ED644C">
        <w:rPr>
          <w:color w:val="000000"/>
          <w:sz w:val="28"/>
          <w:szCs w:val="28"/>
        </w:rPr>
        <w:t>í</w:t>
      </w:r>
      <w:r>
        <w:rPr>
          <w:color w:val="000000"/>
          <w:sz w:val="28"/>
          <w:szCs w:val="28"/>
        </w:rPr>
        <w:t xml:space="preserve"> </w:t>
      </w:r>
      <w:r w:rsidRPr="00ED644C">
        <w:rPr>
          <w:color w:val="000000"/>
          <w:sz w:val="28"/>
          <w:szCs w:val="28"/>
        </w:rPr>
        <w:t>đã</w:t>
      </w:r>
      <w:r>
        <w:rPr>
          <w:color w:val="000000"/>
          <w:sz w:val="28"/>
          <w:szCs w:val="28"/>
        </w:rPr>
        <w:t xml:space="preserve"> đư</w:t>
      </w:r>
      <w:r w:rsidRPr="00ED644C">
        <w:rPr>
          <w:color w:val="000000"/>
          <w:sz w:val="28"/>
          <w:szCs w:val="28"/>
        </w:rPr>
        <w:t>ợc</w:t>
      </w:r>
      <w:r>
        <w:rPr>
          <w:color w:val="000000"/>
          <w:sz w:val="28"/>
          <w:szCs w:val="28"/>
        </w:rPr>
        <w:t xml:space="preserve"> c</w:t>
      </w:r>
      <w:r w:rsidRPr="00ED644C">
        <w:rPr>
          <w:color w:val="000000"/>
          <w:sz w:val="28"/>
          <w:szCs w:val="28"/>
        </w:rPr>
        <w:t>ấp</w:t>
      </w:r>
      <w:r>
        <w:rPr>
          <w:color w:val="000000"/>
          <w:sz w:val="28"/>
          <w:szCs w:val="28"/>
        </w:rPr>
        <w:t xml:space="preserve"> theo Th</w:t>
      </w:r>
      <w:r w:rsidRPr="00ED644C">
        <w:rPr>
          <w:color w:val="000000"/>
          <w:sz w:val="28"/>
          <w:szCs w:val="28"/>
        </w:rPr>
        <w:t>ô</w:t>
      </w:r>
      <w:r>
        <w:rPr>
          <w:color w:val="000000"/>
          <w:sz w:val="28"/>
          <w:szCs w:val="28"/>
        </w:rPr>
        <w:t>ng t</w:t>
      </w:r>
      <w:r w:rsidRPr="00ED644C">
        <w:rPr>
          <w:color w:val="000000"/>
          <w:sz w:val="28"/>
          <w:szCs w:val="28"/>
        </w:rPr>
        <w:t>ư</w:t>
      </w:r>
      <w:r>
        <w:rPr>
          <w:color w:val="000000"/>
          <w:sz w:val="28"/>
          <w:szCs w:val="28"/>
        </w:rPr>
        <w:t xml:space="preserve"> s</w:t>
      </w:r>
      <w:r w:rsidRPr="00ED644C">
        <w:rPr>
          <w:color w:val="000000"/>
          <w:sz w:val="28"/>
          <w:szCs w:val="28"/>
        </w:rPr>
        <w:t>ố</w:t>
      </w:r>
      <w:r>
        <w:rPr>
          <w:color w:val="000000"/>
          <w:sz w:val="28"/>
          <w:szCs w:val="28"/>
        </w:rPr>
        <w:t xml:space="preserve"> 02/2002/TTLT/BTC-MTTW ng</w:t>
      </w:r>
      <w:r w:rsidRPr="00ED644C">
        <w:rPr>
          <w:color w:val="000000"/>
          <w:sz w:val="28"/>
          <w:szCs w:val="28"/>
        </w:rPr>
        <w:t>ày</w:t>
      </w:r>
      <w:r>
        <w:rPr>
          <w:color w:val="000000"/>
          <w:sz w:val="28"/>
          <w:szCs w:val="28"/>
        </w:rPr>
        <w:t xml:space="preserve"> 10/01/2002 c</w:t>
      </w:r>
      <w:r w:rsidRPr="00ED644C">
        <w:rPr>
          <w:color w:val="000000"/>
          <w:sz w:val="28"/>
          <w:szCs w:val="28"/>
        </w:rPr>
        <w:t>ủa</w:t>
      </w:r>
      <w:r>
        <w:rPr>
          <w:color w:val="000000"/>
          <w:sz w:val="28"/>
          <w:szCs w:val="28"/>
        </w:rPr>
        <w:t xml:space="preserve"> B</w:t>
      </w:r>
      <w:r w:rsidRPr="00ED644C">
        <w:rPr>
          <w:color w:val="000000"/>
          <w:sz w:val="28"/>
          <w:szCs w:val="28"/>
        </w:rPr>
        <w:t>ộ</w:t>
      </w:r>
      <w:r>
        <w:rPr>
          <w:color w:val="000000"/>
          <w:sz w:val="28"/>
          <w:szCs w:val="28"/>
        </w:rPr>
        <w:t xml:space="preserve"> T</w:t>
      </w:r>
      <w:r w:rsidRPr="00ED644C">
        <w:rPr>
          <w:color w:val="000000"/>
          <w:sz w:val="28"/>
          <w:szCs w:val="28"/>
        </w:rPr>
        <w:t>ài</w:t>
      </w:r>
      <w:r>
        <w:rPr>
          <w:color w:val="000000"/>
          <w:sz w:val="28"/>
          <w:szCs w:val="28"/>
        </w:rPr>
        <w:t xml:space="preserve"> Ch</w:t>
      </w:r>
      <w:r w:rsidRPr="00ED644C">
        <w:rPr>
          <w:color w:val="000000"/>
          <w:sz w:val="28"/>
          <w:szCs w:val="28"/>
        </w:rPr>
        <w:t>ín</w:t>
      </w:r>
      <w:r>
        <w:rPr>
          <w:color w:val="000000"/>
          <w:sz w:val="28"/>
          <w:szCs w:val="28"/>
        </w:rPr>
        <w:t>h v</w:t>
      </w:r>
      <w:r w:rsidRPr="00ED644C">
        <w:rPr>
          <w:color w:val="000000"/>
          <w:sz w:val="28"/>
          <w:szCs w:val="28"/>
        </w:rPr>
        <w:t>à</w:t>
      </w:r>
      <w:r>
        <w:rPr>
          <w:color w:val="000000"/>
          <w:sz w:val="28"/>
          <w:szCs w:val="28"/>
        </w:rPr>
        <w:t xml:space="preserve"> Ban Thư</w:t>
      </w:r>
      <w:r w:rsidRPr="00ED644C">
        <w:rPr>
          <w:color w:val="000000"/>
          <w:sz w:val="28"/>
          <w:szCs w:val="28"/>
        </w:rPr>
        <w:t>ờng</w:t>
      </w:r>
      <w:r>
        <w:rPr>
          <w:color w:val="000000"/>
          <w:sz w:val="28"/>
          <w:szCs w:val="28"/>
        </w:rPr>
        <w:t xml:space="preserve"> tr</w:t>
      </w:r>
      <w:r w:rsidRPr="00ED644C">
        <w:rPr>
          <w:color w:val="000000"/>
          <w:sz w:val="28"/>
          <w:szCs w:val="28"/>
        </w:rPr>
        <w:t>ực</w:t>
      </w:r>
      <w:r>
        <w:rPr>
          <w:color w:val="000000"/>
          <w:sz w:val="28"/>
          <w:szCs w:val="28"/>
        </w:rPr>
        <w:t xml:space="preserve"> </w:t>
      </w:r>
      <w:r w:rsidRPr="00ED644C">
        <w:rPr>
          <w:color w:val="000000"/>
          <w:sz w:val="28"/>
          <w:szCs w:val="28"/>
        </w:rPr>
        <w:t>Ủy</w:t>
      </w:r>
      <w:r>
        <w:rPr>
          <w:color w:val="000000"/>
          <w:sz w:val="28"/>
          <w:szCs w:val="28"/>
        </w:rPr>
        <w:t xml:space="preserve"> Ban Trung </w:t>
      </w:r>
      <w:r w:rsidRPr="00ED644C">
        <w:rPr>
          <w:color w:val="000000"/>
          <w:sz w:val="28"/>
          <w:szCs w:val="28"/>
        </w:rPr>
        <w:t>ươ</w:t>
      </w:r>
      <w:r>
        <w:rPr>
          <w:color w:val="000000"/>
          <w:sz w:val="28"/>
          <w:szCs w:val="28"/>
        </w:rPr>
        <w:t>ng M</w:t>
      </w:r>
      <w:r w:rsidRPr="00ED644C">
        <w:rPr>
          <w:color w:val="000000"/>
          <w:sz w:val="28"/>
          <w:szCs w:val="28"/>
        </w:rPr>
        <w:t>ặt</w:t>
      </w:r>
      <w:r>
        <w:rPr>
          <w:color w:val="000000"/>
          <w:sz w:val="28"/>
          <w:szCs w:val="28"/>
        </w:rPr>
        <w:t xml:space="preserve"> tr</w:t>
      </w:r>
      <w:r w:rsidRPr="00ED644C">
        <w:rPr>
          <w:color w:val="000000"/>
          <w:sz w:val="28"/>
          <w:szCs w:val="28"/>
        </w:rPr>
        <w:t>ận</w:t>
      </w:r>
      <w:r>
        <w:rPr>
          <w:color w:val="000000"/>
          <w:sz w:val="28"/>
          <w:szCs w:val="28"/>
        </w:rPr>
        <w:t xml:space="preserve"> TQVN v</w:t>
      </w:r>
      <w:r w:rsidRPr="00ED644C">
        <w:rPr>
          <w:color w:val="000000"/>
          <w:sz w:val="28"/>
          <w:szCs w:val="28"/>
        </w:rPr>
        <w:t>à</w:t>
      </w:r>
      <w:r>
        <w:rPr>
          <w:color w:val="000000"/>
          <w:sz w:val="28"/>
          <w:szCs w:val="28"/>
        </w:rPr>
        <w:t xml:space="preserve"> Th</w:t>
      </w:r>
      <w:r w:rsidRPr="00ED644C">
        <w:rPr>
          <w:color w:val="000000"/>
          <w:sz w:val="28"/>
          <w:szCs w:val="28"/>
        </w:rPr>
        <w:t>ô</w:t>
      </w:r>
      <w:r>
        <w:rPr>
          <w:color w:val="000000"/>
          <w:sz w:val="28"/>
          <w:szCs w:val="28"/>
        </w:rPr>
        <w:t>ng t</w:t>
      </w:r>
      <w:r w:rsidRPr="00ED644C">
        <w:rPr>
          <w:color w:val="000000"/>
          <w:sz w:val="28"/>
          <w:szCs w:val="28"/>
        </w:rPr>
        <w:t>ư</w:t>
      </w:r>
      <w:r>
        <w:rPr>
          <w:color w:val="000000"/>
          <w:sz w:val="28"/>
          <w:szCs w:val="28"/>
        </w:rPr>
        <w:t xml:space="preserve"> s</w:t>
      </w:r>
      <w:r w:rsidRPr="00ED644C">
        <w:rPr>
          <w:color w:val="000000"/>
          <w:sz w:val="28"/>
          <w:szCs w:val="28"/>
        </w:rPr>
        <w:t>ố</w:t>
      </w:r>
      <w:r>
        <w:rPr>
          <w:color w:val="000000"/>
          <w:sz w:val="28"/>
          <w:szCs w:val="28"/>
        </w:rPr>
        <w:t xml:space="preserve"> 160/2010/TT-BTC ng</w:t>
      </w:r>
      <w:r w:rsidRPr="00ED644C">
        <w:rPr>
          <w:color w:val="000000"/>
          <w:sz w:val="28"/>
          <w:szCs w:val="28"/>
        </w:rPr>
        <w:t>ày</w:t>
      </w:r>
      <w:r>
        <w:rPr>
          <w:color w:val="000000"/>
          <w:sz w:val="28"/>
          <w:szCs w:val="28"/>
        </w:rPr>
        <w:t xml:space="preserve"> 19/10/2010 ng</w:t>
      </w:r>
      <w:r w:rsidRPr="00ED644C">
        <w:rPr>
          <w:color w:val="000000"/>
          <w:sz w:val="28"/>
          <w:szCs w:val="28"/>
        </w:rPr>
        <w:t>ày</w:t>
      </w:r>
      <w:r>
        <w:rPr>
          <w:color w:val="000000"/>
          <w:sz w:val="28"/>
          <w:szCs w:val="28"/>
        </w:rPr>
        <w:t xml:space="preserve"> 19/10/2010 c</w:t>
      </w:r>
      <w:r w:rsidRPr="00ED644C">
        <w:rPr>
          <w:color w:val="000000"/>
          <w:sz w:val="28"/>
          <w:szCs w:val="28"/>
        </w:rPr>
        <w:t>ủa</w:t>
      </w:r>
      <w:r>
        <w:rPr>
          <w:color w:val="000000"/>
          <w:sz w:val="28"/>
          <w:szCs w:val="28"/>
        </w:rPr>
        <w:t xml:space="preserve"> B</w:t>
      </w:r>
      <w:r w:rsidRPr="00ED644C">
        <w:rPr>
          <w:color w:val="000000"/>
          <w:sz w:val="28"/>
          <w:szCs w:val="28"/>
        </w:rPr>
        <w:t>ộ</w:t>
      </w:r>
      <w:r>
        <w:rPr>
          <w:color w:val="000000"/>
          <w:sz w:val="28"/>
          <w:szCs w:val="28"/>
        </w:rPr>
        <w:t xml:space="preserve"> T</w:t>
      </w:r>
      <w:r w:rsidRPr="00ED644C">
        <w:rPr>
          <w:color w:val="000000"/>
          <w:sz w:val="28"/>
          <w:szCs w:val="28"/>
        </w:rPr>
        <w:t>ài</w:t>
      </w:r>
      <w:r>
        <w:rPr>
          <w:color w:val="000000"/>
          <w:sz w:val="28"/>
          <w:szCs w:val="28"/>
        </w:rPr>
        <w:t xml:space="preserve"> Ch</w:t>
      </w:r>
      <w:r w:rsidRPr="00ED644C">
        <w:rPr>
          <w:color w:val="000000"/>
          <w:sz w:val="28"/>
          <w:szCs w:val="28"/>
        </w:rPr>
        <w:t>ính</w:t>
      </w:r>
      <w:r>
        <w:rPr>
          <w:color w:val="000000"/>
          <w:sz w:val="28"/>
          <w:szCs w:val="28"/>
        </w:rPr>
        <w:t>:</w:t>
      </w:r>
    </w:p>
    <w:p w:rsidR="000A05E7" w:rsidRPr="000037EF" w:rsidRDefault="000A05E7" w:rsidP="000A05E7">
      <w:pPr>
        <w:pStyle w:val="NormalWeb"/>
        <w:shd w:val="clear" w:color="auto" w:fill="FFFFFF"/>
        <w:spacing w:before="120" w:beforeAutospacing="0" w:after="120" w:afterAutospacing="0" w:line="234" w:lineRule="atLeast"/>
        <w:ind w:firstLine="540"/>
        <w:jc w:val="both"/>
        <w:rPr>
          <w:color w:val="000000"/>
          <w:sz w:val="28"/>
          <w:szCs w:val="28"/>
        </w:rPr>
      </w:pPr>
      <w:r>
        <w:rPr>
          <w:color w:val="000000"/>
          <w:sz w:val="28"/>
          <w:szCs w:val="28"/>
        </w:rPr>
        <w:t xml:space="preserve">* Đối với cấp xã: số tiền đã được chi hỗ trợ cho xã đặc biệt khó khăn là 5.000.000đ/1 năm: 37 xã x 5.000.000 đồng = 185.000.0000 đồng </w:t>
      </w:r>
      <w:r w:rsidRPr="00BC1DCA">
        <w:rPr>
          <w:i/>
          <w:color w:val="000000"/>
          <w:sz w:val="28"/>
          <w:szCs w:val="28"/>
        </w:rPr>
        <w:t>(</w:t>
      </w:r>
      <w:r>
        <w:rPr>
          <w:i/>
          <w:color w:val="000000"/>
          <w:sz w:val="28"/>
          <w:szCs w:val="28"/>
        </w:rPr>
        <w:t>Một</w:t>
      </w:r>
      <w:r w:rsidRPr="00BC1DCA">
        <w:rPr>
          <w:i/>
          <w:color w:val="000000"/>
          <w:sz w:val="28"/>
          <w:szCs w:val="28"/>
        </w:rPr>
        <w:t xml:space="preserve"> trăm </w:t>
      </w:r>
      <w:r>
        <w:rPr>
          <w:i/>
          <w:color w:val="000000"/>
          <w:sz w:val="28"/>
          <w:szCs w:val="28"/>
        </w:rPr>
        <w:t>tám mươi lăm</w:t>
      </w:r>
      <w:r w:rsidRPr="00BC1DCA">
        <w:rPr>
          <w:i/>
          <w:color w:val="000000"/>
          <w:sz w:val="28"/>
          <w:szCs w:val="28"/>
        </w:rPr>
        <w:t xml:space="preserve"> triệu đồng)</w:t>
      </w:r>
      <w:r>
        <w:rPr>
          <w:color w:val="000000"/>
          <w:sz w:val="28"/>
          <w:szCs w:val="28"/>
        </w:rPr>
        <w:t xml:space="preserve">. Theo đề án 121 trình sẽ tăng 2. 595.000 đồng </w:t>
      </w:r>
      <w:r w:rsidRPr="00455C8F">
        <w:rPr>
          <w:i/>
          <w:color w:val="000000"/>
          <w:sz w:val="28"/>
          <w:szCs w:val="28"/>
        </w:rPr>
        <w:t xml:space="preserve">(Hai tỷ </w:t>
      </w:r>
      <w:r>
        <w:rPr>
          <w:i/>
          <w:color w:val="000000"/>
          <w:sz w:val="28"/>
          <w:szCs w:val="28"/>
        </w:rPr>
        <w:t>năm</w:t>
      </w:r>
      <w:r w:rsidRPr="00455C8F">
        <w:rPr>
          <w:i/>
          <w:color w:val="000000"/>
          <w:sz w:val="28"/>
          <w:szCs w:val="28"/>
        </w:rPr>
        <w:t xml:space="preserve"> trăm </w:t>
      </w:r>
      <w:r>
        <w:rPr>
          <w:i/>
          <w:color w:val="000000"/>
          <w:sz w:val="28"/>
          <w:szCs w:val="28"/>
        </w:rPr>
        <w:t>chín</w:t>
      </w:r>
      <w:r w:rsidRPr="00455C8F">
        <w:rPr>
          <w:i/>
          <w:color w:val="000000"/>
          <w:sz w:val="28"/>
          <w:szCs w:val="28"/>
        </w:rPr>
        <w:t xml:space="preserve"> mươi lăm triệu đồng)</w:t>
      </w:r>
      <w:r>
        <w:rPr>
          <w:color w:val="000000"/>
          <w:sz w:val="28"/>
          <w:szCs w:val="28"/>
        </w:rPr>
        <w:t xml:space="preserve"> so với quy định của Thông tư 160/2010/TT-BTC ngày 19/10/2010 của Bộ Tài chính.</w:t>
      </w:r>
    </w:p>
    <w:p w:rsidR="000A05E7" w:rsidRPr="000037EF" w:rsidRDefault="000A05E7" w:rsidP="000A05E7">
      <w:pPr>
        <w:pStyle w:val="NormalWeb"/>
        <w:shd w:val="clear" w:color="auto" w:fill="FFFFFF"/>
        <w:spacing w:before="120" w:beforeAutospacing="0" w:after="120" w:afterAutospacing="0" w:line="234" w:lineRule="atLeast"/>
        <w:ind w:firstLine="540"/>
        <w:jc w:val="both"/>
        <w:rPr>
          <w:color w:val="000000"/>
          <w:sz w:val="28"/>
          <w:szCs w:val="28"/>
        </w:rPr>
      </w:pPr>
      <w:r>
        <w:rPr>
          <w:color w:val="000000"/>
          <w:sz w:val="28"/>
          <w:szCs w:val="28"/>
        </w:rPr>
        <w:t xml:space="preserve">* Đối với khu dân cư: các khu dân cư đã được chi hỗ trợ 3.000.000 đồng/1 năm: 1.082 x 3.000.000 = 3.246.000.000 đồng </w:t>
      </w:r>
      <w:r w:rsidRPr="00334AB9">
        <w:rPr>
          <w:i/>
          <w:color w:val="000000"/>
          <w:sz w:val="28"/>
          <w:szCs w:val="28"/>
        </w:rPr>
        <w:t>(Ba tỷ hai trăm bốn mươi sáu nghìn đồng)</w:t>
      </w:r>
      <w:r>
        <w:rPr>
          <w:color w:val="000000"/>
          <w:sz w:val="28"/>
          <w:szCs w:val="28"/>
        </w:rPr>
        <w:t xml:space="preserve">. Theo đề án 121 trình tăng 980.000.000 đồng </w:t>
      </w:r>
      <w:r w:rsidRPr="00334AB9">
        <w:rPr>
          <w:i/>
          <w:color w:val="000000"/>
          <w:sz w:val="28"/>
          <w:szCs w:val="28"/>
        </w:rPr>
        <w:t xml:space="preserve">(Chín trăm </w:t>
      </w:r>
      <w:r>
        <w:rPr>
          <w:i/>
          <w:color w:val="000000"/>
          <w:sz w:val="28"/>
          <w:szCs w:val="28"/>
        </w:rPr>
        <w:t xml:space="preserve">tám </w:t>
      </w:r>
      <w:r w:rsidRPr="00334AB9">
        <w:rPr>
          <w:i/>
          <w:color w:val="000000"/>
          <w:sz w:val="28"/>
          <w:szCs w:val="28"/>
        </w:rPr>
        <w:t>mươi triệu đồng)</w:t>
      </w:r>
      <w:r>
        <w:rPr>
          <w:i/>
          <w:color w:val="000000"/>
          <w:sz w:val="28"/>
          <w:szCs w:val="28"/>
        </w:rPr>
        <w:t xml:space="preserve"> </w:t>
      </w:r>
      <w:r>
        <w:rPr>
          <w:color w:val="000000"/>
          <w:sz w:val="28"/>
          <w:szCs w:val="28"/>
        </w:rPr>
        <w:t>so với quy định của Thông tư 160/2010/TT-BTC ngày 19/10/2010 của Bộ Tài chính.</w:t>
      </w:r>
    </w:p>
    <w:p w:rsidR="000A05E7" w:rsidRPr="00C26FEB" w:rsidRDefault="00D93B27" w:rsidP="000A05E7">
      <w:pPr>
        <w:pStyle w:val="NormalWeb"/>
        <w:shd w:val="clear" w:color="auto" w:fill="FFFFFF"/>
        <w:spacing w:before="120" w:beforeAutospacing="0" w:after="120" w:afterAutospacing="0" w:line="234" w:lineRule="atLeast"/>
        <w:ind w:firstLine="540"/>
        <w:jc w:val="both"/>
        <w:rPr>
          <w:color w:val="000000"/>
          <w:sz w:val="28"/>
          <w:szCs w:val="28"/>
        </w:rPr>
      </w:pPr>
      <w:r>
        <w:rPr>
          <w:color w:val="000000"/>
          <w:sz w:val="28"/>
          <w:szCs w:val="28"/>
        </w:rPr>
        <w:t xml:space="preserve"> Kinh ph</w:t>
      </w:r>
      <w:r w:rsidRPr="00D93B27">
        <w:rPr>
          <w:color w:val="000000"/>
          <w:sz w:val="28"/>
          <w:szCs w:val="28"/>
        </w:rPr>
        <w:t>í</w:t>
      </w:r>
      <w:r>
        <w:rPr>
          <w:color w:val="000000"/>
          <w:sz w:val="28"/>
          <w:szCs w:val="28"/>
        </w:rPr>
        <w:t xml:space="preserve"> th</w:t>
      </w:r>
      <w:r w:rsidRPr="00D93B27">
        <w:rPr>
          <w:color w:val="000000"/>
          <w:sz w:val="28"/>
          <w:szCs w:val="28"/>
        </w:rPr>
        <w:t>ực</w:t>
      </w:r>
      <w:r>
        <w:rPr>
          <w:color w:val="000000"/>
          <w:sz w:val="28"/>
          <w:szCs w:val="28"/>
        </w:rPr>
        <w:t xml:space="preserve"> hi</w:t>
      </w:r>
      <w:r w:rsidRPr="00D93B27">
        <w:rPr>
          <w:color w:val="000000"/>
          <w:sz w:val="28"/>
          <w:szCs w:val="28"/>
        </w:rPr>
        <w:t>ện</w:t>
      </w:r>
      <w:r>
        <w:rPr>
          <w:color w:val="000000"/>
          <w:sz w:val="28"/>
          <w:szCs w:val="28"/>
        </w:rPr>
        <w:t xml:space="preserve"> t</w:t>
      </w:r>
      <w:r w:rsidR="000A05E7">
        <w:rPr>
          <w:color w:val="000000"/>
          <w:sz w:val="28"/>
          <w:szCs w:val="28"/>
        </w:rPr>
        <w:t xml:space="preserve">heo đề án 121 trình tăng </w:t>
      </w:r>
      <w:r w:rsidR="000A05E7" w:rsidRPr="00C26FEB">
        <w:rPr>
          <w:b/>
          <w:color w:val="000000"/>
          <w:sz w:val="28"/>
          <w:szCs w:val="28"/>
        </w:rPr>
        <w:t>3.575.000.000 đồng</w:t>
      </w:r>
      <w:r w:rsidR="000A05E7">
        <w:rPr>
          <w:color w:val="000000"/>
          <w:sz w:val="28"/>
          <w:szCs w:val="28"/>
        </w:rPr>
        <w:t xml:space="preserve"> </w:t>
      </w:r>
      <w:r w:rsidR="000A05E7" w:rsidRPr="00B4681B">
        <w:rPr>
          <w:i/>
          <w:color w:val="000000"/>
          <w:sz w:val="28"/>
          <w:szCs w:val="28"/>
        </w:rPr>
        <w:t xml:space="preserve">(Ba tỷ </w:t>
      </w:r>
      <w:r w:rsidR="000A05E7">
        <w:rPr>
          <w:i/>
          <w:color w:val="000000"/>
          <w:sz w:val="28"/>
          <w:szCs w:val="28"/>
        </w:rPr>
        <w:t xml:space="preserve">năm </w:t>
      </w:r>
      <w:r w:rsidR="000A05E7" w:rsidRPr="00B4681B">
        <w:rPr>
          <w:i/>
          <w:color w:val="000000"/>
          <w:sz w:val="28"/>
          <w:szCs w:val="28"/>
        </w:rPr>
        <w:t xml:space="preserve">trăm </w:t>
      </w:r>
      <w:r w:rsidR="000A05E7">
        <w:rPr>
          <w:i/>
          <w:color w:val="000000"/>
          <w:sz w:val="28"/>
          <w:szCs w:val="28"/>
        </w:rPr>
        <w:t>bảy</w:t>
      </w:r>
      <w:r w:rsidR="000A05E7" w:rsidRPr="00B4681B">
        <w:rPr>
          <w:i/>
          <w:color w:val="000000"/>
          <w:sz w:val="28"/>
          <w:szCs w:val="28"/>
        </w:rPr>
        <w:t xml:space="preserve"> mươi </w:t>
      </w:r>
      <w:r w:rsidR="000A05E7">
        <w:rPr>
          <w:i/>
          <w:color w:val="000000"/>
          <w:sz w:val="28"/>
          <w:szCs w:val="28"/>
        </w:rPr>
        <w:t>năm</w:t>
      </w:r>
      <w:r w:rsidR="000A05E7" w:rsidRPr="00B4681B">
        <w:rPr>
          <w:i/>
          <w:color w:val="000000"/>
          <w:sz w:val="28"/>
          <w:szCs w:val="28"/>
        </w:rPr>
        <w:t xml:space="preserve"> triệu đồng)</w:t>
      </w:r>
      <w:r w:rsidR="000A05E7">
        <w:rPr>
          <w:color w:val="000000"/>
          <w:sz w:val="28"/>
          <w:szCs w:val="28"/>
        </w:rPr>
        <w:t xml:space="preserve"> so với kinh phí đã hỗ trợ cấp xã, khu dân cư theo quy định của Thông tư 160/2010/TT-BTC ngày 19/10/2010 của Bộ Tài chính. </w:t>
      </w:r>
    </w:p>
    <w:p w:rsidR="000A05E7" w:rsidRDefault="000A05E7" w:rsidP="000A05E7">
      <w:pPr>
        <w:pStyle w:val="NormalWeb"/>
        <w:shd w:val="clear" w:color="auto" w:fill="FFFFFF"/>
        <w:spacing w:before="120" w:beforeAutospacing="0" w:after="120" w:afterAutospacing="0" w:line="234" w:lineRule="atLeast"/>
        <w:ind w:firstLine="540"/>
        <w:rPr>
          <w:b/>
          <w:bCs/>
          <w:color w:val="000000"/>
          <w:sz w:val="28"/>
          <w:szCs w:val="28"/>
        </w:rPr>
      </w:pPr>
      <w:bookmarkStart w:id="4" w:name="dieu_7"/>
      <w:r w:rsidRPr="000037EF">
        <w:rPr>
          <w:b/>
          <w:bCs/>
          <w:color w:val="000000"/>
          <w:sz w:val="28"/>
          <w:szCs w:val="28"/>
        </w:rPr>
        <w:lastRenderedPageBreak/>
        <w:t>C</w:t>
      </w:r>
      <w:r>
        <w:rPr>
          <w:b/>
          <w:bCs/>
          <w:color w:val="000000"/>
          <w:sz w:val="28"/>
          <w:szCs w:val="28"/>
        </w:rPr>
        <w:t>. Trách nhiệm thi hành</w:t>
      </w:r>
    </w:p>
    <w:p w:rsidR="000A05E7" w:rsidRDefault="000A05E7" w:rsidP="000A05E7">
      <w:pPr>
        <w:pStyle w:val="NormalWeb"/>
        <w:shd w:val="clear" w:color="auto" w:fill="FFFFFF"/>
        <w:spacing w:before="120" w:beforeAutospacing="0" w:after="120" w:afterAutospacing="0" w:line="234" w:lineRule="atLeast"/>
        <w:ind w:firstLine="540"/>
        <w:jc w:val="both"/>
        <w:rPr>
          <w:color w:val="000000"/>
          <w:sz w:val="28"/>
          <w:szCs w:val="28"/>
        </w:rPr>
      </w:pPr>
      <w:r>
        <w:rPr>
          <w:bCs/>
          <w:color w:val="000000"/>
          <w:sz w:val="28"/>
          <w:szCs w:val="28"/>
        </w:rPr>
        <w:t xml:space="preserve">1. </w:t>
      </w:r>
      <w:r w:rsidRPr="008C6A69">
        <w:rPr>
          <w:bCs/>
          <w:color w:val="000000"/>
          <w:sz w:val="28"/>
          <w:szCs w:val="28"/>
        </w:rPr>
        <w:t>Căn cứ</w:t>
      </w:r>
      <w:r>
        <w:rPr>
          <w:bCs/>
          <w:color w:val="000000"/>
          <w:sz w:val="28"/>
          <w:szCs w:val="28"/>
        </w:rPr>
        <w:t xml:space="preserve"> vào đề án này, Giám đốc, thủ trưởng cơ quan thuộc UBND tỉnh; Chủ tịch UBND các cấp bảo đảm kinh phí </w:t>
      </w:r>
      <w:r w:rsidRPr="000037EF">
        <w:rPr>
          <w:iCs/>
          <w:color w:val="000000"/>
          <w:sz w:val="28"/>
          <w:szCs w:val="28"/>
          <w:lang w:val="vi-VN"/>
        </w:rPr>
        <w:t>thực hiện Cuộc vận động </w:t>
      </w:r>
      <w:r w:rsidRPr="000037EF">
        <w:rPr>
          <w:iCs/>
          <w:color w:val="000000"/>
          <w:sz w:val="28"/>
          <w:szCs w:val="28"/>
        </w:rPr>
        <w:t>“</w:t>
      </w:r>
      <w:r w:rsidRPr="002704C7">
        <w:rPr>
          <w:i/>
          <w:iCs/>
          <w:color w:val="000000"/>
          <w:sz w:val="28"/>
          <w:szCs w:val="28"/>
          <w:lang w:val="vi-VN"/>
        </w:rPr>
        <w:t>Toàn dân đoàn kết xây dựng nông thôn mới, đ</w:t>
      </w:r>
      <w:r w:rsidRPr="002704C7">
        <w:rPr>
          <w:i/>
          <w:iCs/>
          <w:color w:val="000000"/>
          <w:sz w:val="28"/>
          <w:szCs w:val="28"/>
        </w:rPr>
        <w:t>ô </w:t>
      </w:r>
      <w:r w:rsidRPr="002704C7">
        <w:rPr>
          <w:i/>
          <w:iCs/>
          <w:color w:val="000000"/>
          <w:sz w:val="28"/>
          <w:szCs w:val="28"/>
          <w:lang w:val="vi-VN"/>
        </w:rPr>
        <w:t>thị văn minh</w:t>
      </w:r>
      <w:r w:rsidRPr="000037EF">
        <w:rPr>
          <w:iCs/>
          <w:color w:val="000000"/>
          <w:sz w:val="28"/>
          <w:szCs w:val="28"/>
        </w:rPr>
        <w:t>”</w:t>
      </w:r>
      <w:r>
        <w:rPr>
          <w:iCs/>
          <w:color w:val="000000"/>
          <w:sz w:val="28"/>
          <w:szCs w:val="28"/>
        </w:rPr>
        <w:t xml:space="preserve"> trên địa bàn tỉnh</w:t>
      </w:r>
      <w:r w:rsidRPr="000037EF">
        <w:rPr>
          <w:color w:val="000000"/>
          <w:sz w:val="28"/>
          <w:szCs w:val="28"/>
          <w:lang w:val="vi-VN"/>
        </w:rPr>
        <w:t>.</w:t>
      </w:r>
    </w:p>
    <w:p w:rsidR="000A05E7" w:rsidRPr="00E70A48" w:rsidRDefault="000A05E7" w:rsidP="000A05E7">
      <w:pPr>
        <w:pStyle w:val="NormalWeb"/>
        <w:shd w:val="clear" w:color="auto" w:fill="FFFFFF"/>
        <w:spacing w:before="120" w:beforeAutospacing="0" w:after="120" w:afterAutospacing="0" w:line="234" w:lineRule="atLeast"/>
        <w:ind w:firstLine="540"/>
        <w:jc w:val="both"/>
        <w:rPr>
          <w:bCs/>
          <w:color w:val="000000"/>
          <w:sz w:val="28"/>
          <w:szCs w:val="28"/>
        </w:rPr>
      </w:pPr>
      <w:r>
        <w:rPr>
          <w:color w:val="000000"/>
          <w:sz w:val="28"/>
          <w:szCs w:val="28"/>
        </w:rPr>
        <w:t xml:space="preserve">2. Ban Thường trực UBMTTQVN các cấp có trách nhiệm giám sát, quản lý và sử dụng kinh phí </w:t>
      </w:r>
      <w:r w:rsidRPr="000037EF">
        <w:rPr>
          <w:iCs/>
          <w:color w:val="000000"/>
          <w:sz w:val="28"/>
          <w:szCs w:val="28"/>
          <w:lang w:val="vi-VN"/>
        </w:rPr>
        <w:t>thực hiện Cuộc vận động </w:t>
      </w:r>
      <w:r w:rsidRPr="000037EF">
        <w:rPr>
          <w:iCs/>
          <w:color w:val="000000"/>
          <w:sz w:val="28"/>
          <w:szCs w:val="28"/>
        </w:rPr>
        <w:t>“</w:t>
      </w:r>
      <w:r w:rsidRPr="002704C7">
        <w:rPr>
          <w:i/>
          <w:iCs/>
          <w:color w:val="000000"/>
          <w:sz w:val="28"/>
          <w:szCs w:val="28"/>
          <w:lang w:val="vi-VN"/>
        </w:rPr>
        <w:t>Toàn dân đoàn kết xây dựng nông thôn mới, đ</w:t>
      </w:r>
      <w:r w:rsidRPr="002704C7">
        <w:rPr>
          <w:i/>
          <w:iCs/>
          <w:color w:val="000000"/>
          <w:sz w:val="28"/>
          <w:szCs w:val="28"/>
        </w:rPr>
        <w:t>ô </w:t>
      </w:r>
      <w:r w:rsidRPr="002704C7">
        <w:rPr>
          <w:i/>
          <w:iCs/>
          <w:color w:val="000000"/>
          <w:sz w:val="28"/>
          <w:szCs w:val="28"/>
          <w:lang w:val="vi-VN"/>
        </w:rPr>
        <w:t>thị văn minh</w:t>
      </w:r>
      <w:r w:rsidRPr="000037EF">
        <w:rPr>
          <w:iCs/>
          <w:color w:val="000000"/>
          <w:sz w:val="28"/>
          <w:szCs w:val="28"/>
        </w:rPr>
        <w:t>”</w:t>
      </w:r>
      <w:r>
        <w:rPr>
          <w:iCs/>
          <w:color w:val="000000"/>
          <w:sz w:val="28"/>
          <w:szCs w:val="28"/>
        </w:rPr>
        <w:t xml:space="preserve"> theo quy định tại đề án này và hướng dẫn, kiểm tra việc thực hiện của UBMTTQVN cấp dưới</w:t>
      </w:r>
      <w:r w:rsidRPr="000037EF">
        <w:rPr>
          <w:color w:val="000000"/>
          <w:sz w:val="28"/>
          <w:szCs w:val="28"/>
          <w:lang w:val="vi-VN"/>
        </w:rPr>
        <w:t>.</w:t>
      </w:r>
    </w:p>
    <w:p w:rsidR="000A05E7" w:rsidRPr="000037EF" w:rsidRDefault="000A05E7" w:rsidP="000A05E7">
      <w:pPr>
        <w:pStyle w:val="NormalWeb"/>
        <w:shd w:val="clear" w:color="auto" w:fill="FFFFFF"/>
        <w:spacing w:before="120" w:beforeAutospacing="0" w:after="120" w:afterAutospacing="0" w:line="234" w:lineRule="atLeast"/>
        <w:ind w:firstLine="540"/>
        <w:rPr>
          <w:color w:val="000000"/>
          <w:sz w:val="28"/>
          <w:szCs w:val="28"/>
        </w:rPr>
      </w:pPr>
      <w:r>
        <w:rPr>
          <w:b/>
          <w:bCs/>
          <w:color w:val="000000"/>
          <w:sz w:val="28"/>
          <w:szCs w:val="28"/>
        </w:rPr>
        <w:t>D</w:t>
      </w:r>
      <w:r w:rsidRPr="000037EF">
        <w:rPr>
          <w:b/>
          <w:bCs/>
          <w:color w:val="000000"/>
          <w:sz w:val="28"/>
          <w:szCs w:val="28"/>
          <w:lang w:val="vi-VN"/>
        </w:rPr>
        <w:t xml:space="preserve">. </w:t>
      </w:r>
      <w:r w:rsidRPr="000037EF">
        <w:rPr>
          <w:b/>
          <w:bCs/>
          <w:color w:val="000000"/>
          <w:sz w:val="28"/>
          <w:szCs w:val="28"/>
        </w:rPr>
        <w:t>Điều khoản</w:t>
      </w:r>
      <w:r w:rsidRPr="000037EF">
        <w:rPr>
          <w:b/>
          <w:bCs/>
          <w:color w:val="000000"/>
          <w:sz w:val="28"/>
          <w:szCs w:val="28"/>
          <w:lang w:val="vi-VN"/>
        </w:rPr>
        <w:t xml:space="preserve"> thi hành</w:t>
      </w:r>
      <w:bookmarkEnd w:id="4"/>
    </w:p>
    <w:p w:rsidR="000A05E7" w:rsidRPr="000037EF" w:rsidRDefault="000A05E7" w:rsidP="000A05E7">
      <w:pPr>
        <w:pStyle w:val="NormalWeb"/>
        <w:shd w:val="clear" w:color="auto" w:fill="FFFFFF"/>
        <w:spacing w:before="120" w:beforeAutospacing="0" w:after="120" w:afterAutospacing="0" w:line="234" w:lineRule="atLeast"/>
        <w:ind w:firstLine="540"/>
        <w:jc w:val="both"/>
        <w:rPr>
          <w:color w:val="000000"/>
          <w:sz w:val="28"/>
          <w:szCs w:val="28"/>
        </w:rPr>
      </w:pPr>
      <w:r w:rsidRPr="000037EF">
        <w:rPr>
          <w:color w:val="000000"/>
          <w:sz w:val="28"/>
          <w:szCs w:val="28"/>
        </w:rPr>
        <w:t>1</w:t>
      </w:r>
      <w:r w:rsidRPr="000037EF">
        <w:rPr>
          <w:color w:val="000000"/>
          <w:sz w:val="28"/>
          <w:szCs w:val="28"/>
          <w:lang w:val="vi-VN"/>
        </w:rPr>
        <w:t xml:space="preserve">. </w:t>
      </w:r>
      <w:r w:rsidRPr="000037EF">
        <w:rPr>
          <w:color w:val="000000"/>
          <w:sz w:val="28"/>
          <w:szCs w:val="28"/>
        </w:rPr>
        <w:t xml:space="preserve">Kinh phí chi </w:t>
      </w:r>
      <w:r w:rsidRPr="000037EF">
        <w:rPr>
          <w:iCs/>
          <w:color w:val="000000"/>
          <w:sz w:val="28"/>
          <w:szCs w:val="28"/>
          <w:lang w:val="vi-VN"/>
        </w:rPr>
        <w:t>thực hiện Cuộc vận động </w:t>
      </w:r>
      <w:r w:rsidRPr="000037EF">
        <w:rPr>
          <w:iCs/>
          <w:color w:val="000000"/>
          <w:sz w:val="28"/>
          <w:szCs w:val="28"/>
        </w:rPr>
        <w:t>“</w:t>
      </w:r>
      <w:r w:rsidRPr="002704C7">
        <w:rPr>
          <w:i/>
          <w:iCs/>
          <w:color w:val="000000"/>
          <w:sz w:val="28"/>
          <w:szCs w:val="28"/>
          <w:lang w:val="vi-VN"/>
        </w:rPr>
        <w:t>Toàn dân đoàn kết xây dựng nông thôn mới, đ</w:t>
      </w:r>
      <w:r w:rsidRPr="002704C7">
        <w:rPr>
          <w:i/>
          <w:iCs/>
          <w:color w:val="000000"/>
          <w:sz w:val="28"/>
          <w:szCs w:val="28"/>
        </w:rPr>
        <w:t>ô </w:t>
      </w:r>
      <w:r w:rsidRPr="002704C7">
        <w:rPr>
          <w:i/>
          <w:iCs/>
          <w:color w:val="000000"/>
          <w:sz w:val="28"/>
          <w:szCs w:val="28"/>
          <w:lang w:val="vi-VN"/>
        </w:rPr>
        <w:t>thị văn minh</w:t>
      </w:r>
      <w:r w:rsidRPr="000037EF">
        <w:rPr>
          <w:iCs/>
          <w:color w:val="000000"/>
          <w:sz w:val="28"/>
          <w:szCs w:val="28"/>
        </w:rPr>
        <w:t>”</w:t>
      </w:r>
      <w:r w:rsidRPr="000037EF">
        <w:rPr>
          <w:color w:val="000000"/>
          <w:sz w:val="28"/>
          <w:szCs w:val="28"/>
        </w:rPr>
        <w:t xml:space="preserve"> trong phạm vi dự toán được cấp thẩm quyền giao hàng năm</w:t>
      </w:r>
      <w:r w:rsidRPr="000037EF">
        <w:rPr>
          <w:color w:val="000000"/>
          <w:sz w:val="28"/>
          <w:szCs w:val="28"/>
          <w:lang w:val="vi-VN"/>
        </w:rPr>
        <w:t>.</w:t>
      </w:r>
    </w:p>
    <w:p w:rsidR="000A05E7" w:rsidRDefault="000A05E7" w:rsidP="000A05E7">
      <w:pPr>
        <w:pStyle w:val="NormalWeb"/>
        <w:shd w:val="clear" w:color="auto" w:fill="FFFFFF"/>
        <w:spacing w:before="120" w:beforeAutospacing="0" w:after="120" w:afterAutospacing="0" w:line="234" w:lineRule="atLeast"/>
        <w:ind w:firstLine="540"/>
        <w:jc w:val="both"/>
        <w:rPr>
          <w:color w:val="000000"/>
          <w:sz w:val="28"/>
          <w:szCs w:val="28"/>
        </w:rPr>
      </w:pPr>
      <w:r w:rsidRPr="000037EF">
        <w:rPr>
          <w:color w:val="000000"/>
          <w:sz w:val="28"/>
          <w:szCs w:val="28"/>
        </w:rPr>
        <w:t xml:space="preserve">2. Các quy đinh khác nội dung của Đề án, thực hiện theo quy định tại Thông tư 121/2017/TT-BTC ngày 15/11/2017 của Bộ Tài chính </w:t>
      </w:r>
      <w:r w:rsidRPr="000037EF">
        <w:rPr>
          <w:iCs/>
          <w:color w:val="000000"/>
          <w:sz w:val="28"/>
          <w:szCs w:val="28"/>
          <w:lang w:val="vi-VN"/>
        </w:rPr>
        <w:t>quy định qu</w:t>
      </w:r>
      <w:r w:rsidRPr="000037EF">
        <w:rPr>
          <w:iCs/>
          <w:color w:val="000000"/>
          <w:sz w:val="28"/>
          <w:szCs w:val="28"/>
        </w:rPr>
        <w:t>ả</w:t>
      </w:r>
      <w:r w:rsidRPr="000037EF">
        <w:rPr>
          <w:iCs/>
          <w:color w:val="000000"/>
          <w:sz w:val="28"/>
          <w:szCs w:val="28"/>
          <w:lang w:val="vi-VN"/>
        </w:rPr>
        <w:t>n lý và sử dụng k</w:t>
      </w:r>
      <w:r w:rsidRPr="000037EF">
        <w:rPr>
          <w:iCs/>
          <w:color w:val="000000"/>
          <w:sz w:val="28"/>
          <w:szCs w:val="28"/>
        </w:rPr>
        <w:t>i</w:t>
      </w:r>
      <w:r w:rsidRPr="000037EF">
        <w:rPr>
          <w:iCs/>
          <w:color w:val="000000"/>
          <w:sz w:val="28"/>
          <w:szCs w:val="28"/>
          <w:lang w:val="vi-VN"/>
        </w:rPr>
        <w:t>nh phí thực hiện Cuộc vận động </w:t>
      </w:r>
      <w:r w:rsidRPr="000037EF">
        <w:rPr>
          <w:iCs/>
          <w:color w:val="000000"/>
          <w:sz w:val="28"/>
          <w:szCs w:val="28"/>
        </w:rPr>
        <w:t>“</w:t>
      </w:r>
      <w:r w:rsidRPr="002704C7">
        <w:rPr>
          <w:i/>
          <w:iCs/>
          <w:color w:val="000000"/>
          <w:sz w:val="28"/>
          <w:szCs w:val="28"/>
          <w:lang w:val="vi-VN"/>
        </w:rPr>
        <w:t>Toàn dân đoàn kết xây dựng nông thôn mới, đ</w:t>
      </w:r>
      <w:r w:rsidRPr="002704C7">
        <w:rPr>
          <w:i/>
          <w:iCs/>
          <w:color w:val="000000"/>
          <w:sz w:val="28"/>
          <w:szCs w:val="28"/>
        </w:rPr>
        <w:t>ô </w:t>
      </w:r>
      <w:r w:rsidRPr="002704C7">
        <w:rPr>
          <w:i/>
          <w:iCs/>
          <w:color w:val="000000"/>
          <w:sz w:val="28"/>
          <w:szCs w:val="28"/>
          <w:lang w:val="vi-VN"/>
        </w:rPr>
        <w:t>thị văn minh</w:t>
      </w:r>
      <w:r w:rsidRPr="000037EF">
        <w:rPr>
          <w:iCs/>
          <w:color w:val="000000"/>
          <w:sz w:val="28"/>
          <w:szCs w:val="28"/>
        </w:rPr>
        <w:t>”</w:t>
      </w:r>
      <w:r w:rsidRPr="000037EF">
        <w:rPr>
          <w:color w:val="000000"/>
          <w:sz w:val="28"/>
          <w:szCs w:val="28"/>
          <w:lang w:val="vi-VN"/>
        </w:rPr>
        <w:t>.</w:t>
      </w:r>
    </w:p>
    <w:p w:rsidR="000A05E7" w:rsidRPr="00330B83" w:rsidRDefault="000A05E7" w:rsidP="000A05E7">
      <w:pPr>
        <w:pStyle w:val="NormalWeb"/>
        <w:shd w:val="clear" w:color="auto" w:fill="FFFFFF"/>
        <w:spacing w:before="120" w:beforeAutospacing="0" w:after="120" w:afterAutospacing="0" w:line="234" w:lineRule="atLeast"/>
        <w:ind w:firstLine="540"/>
        <w:jc w:val="both"/>
        <w:rPr>
          <w:color w:val="000000"/>
          <w:sz w:val="28"/>
          <w:szCs w:val="28"/>
        </w:rPr>
      </w:pPr>
      <w:r>
        <w:rPr>
          <w:color w:val="000000"/>
          <w:sz w:val="28"/>
          <w:szCs w:val="28"/>
        </w:rPr>
        <w:t>3. Khi các văn bản quy định về chế độ, định mức chi dẫn chiếu để áp dụng tại đề án này được sữa đổi, bổ sung hoặc thay thế bằng văn bản mới thì áp dụng sữa đổi, bổ sung theo các văn bản sữa đổi, bổ sung hoặc thay thế.</w:t>
      </w:r>
    </w:p>
    <w:p w:rsidR="000A05E7" w:rsidRDefault="000A05E7" w:rsidP="000A05E7">
      <w:pPr>
        <w:pStyle w:val="NormalWeb"/>
        <w:shd w:val="clear" w:color="auto" w:fill="FFFFFF"/>
        <w:spacing w:before="120" w:beforeAutospacing="0" w:after="120" w:afterAutospacing="0" w:line="234" w:lineRule="atLeast"/>
        <w:ind w:firstLine="540"/>
        <w:jc w:val="both"/>
        <w:rPr>
          <w:color w:val="000000"/>
          <w:sz w:val="28"/>
          <w:szCs w:val="28"/>
        </w:rPr>
      </w:pPr>
      <w:r>
        <w:rPr>
          <w:color w:val="000000"/>
          <w:sz w:val="28"/>
          <w:szCs w:val="28"/>
        </w:rPr>
        <w:t>4</w:t>
      </w:r>
      <w:r w:rsidRPr="000037EF">
        <w:rPr>
          <w:color w:val="000000"/>
          <w:sz w:val="28"/>
          <w:szCs w:val="28"/>
        </w:rPr>
        <w:t xml:space="preserve">. Đề án có hiệu lực thi hành </w:t>
      </w:r>
      <w:r>
        <w:rPr>
          <w:color w:val="000000"/>
          <w:sz w:val="28"/>
          <w:szCs w:val="28"/>
        </w:rPr>
        <w:t xml:space="preserve">sau 10 ngày, </w:t>
      </w:r>
      <w:r w:rsidRPr="003E22B8">
        <w:rPr>
          <w:color w:val="000000"/>
          <w:sz w:val="28"/>
          <w:szCs w:val="28"/>
        </w:rPr>
        <w:t xml:space="preserve">kể từ ngày HĐND tỉnh khoá VII, kỳ họp thứ 8 thông qua </w:t>
      </w:r>
      <w:r>
        <w:rPr>
          <w:color w:val="000000"/>
          <w:sz w:val="28"/>
          <w:szCs w:val="28"/>
        </w:rPr>
        <w:t>./</w:t>
      </w:r>
      <w:r w:rsidRPr="000037EF">
        <w:rPr>
          <w:color w:val="000000"/>
          <w:sz w:val="28"/>
          <w:szCs w:val="28"/>
        </w:rPr>
        <w:t>.</w:t>
      </w:r>
      <w:r>
        <w:rPr>
          <w:color w:val="000000"/>
          <w:sz w:val="28"/>
          <w:szCs w:val="28"/>
        </w:rPr>
        <w:t xml:space="preserve"> </w:t>
      </w:r>
    </w:p>
    <w:p w:rsidR="000A05E7" w:rsidRPr="00365B80" w:rsidRDefault="000A05E7" w:rsidP="000A05E7">
      <w:pPr>
        <w:pStyle w:val="NormalWeb"/>
        <w:shd w:val="clear" w:color="auto" w:fill="FFFFFF"/>
        <w:spacing w:before="0" w:beforeAutospacing="0" w:after="0" w:afterAutospacing="0" w:line="234" w:lineRule="atLeast"/>
        <w:ind w:firstLine="547"/>
        <w:jc w:val="both"/>
        <w:rPr>
          <w:b/>
          <w:color w:val="000000"/>
          <w:sz w:val="28"/>
          <w:szCs w:val="28"/>
        </w:rPr>
      </w:pPr>
      <w:r w:rsidRPr="00365B80">
        <w:rPr>
          <w:b/>
          <w:color w:val="000000"/>
          <w:sz w:val="28"/>
          <w:szCs w:val="28"/>
        </w:rPr>
        <w:t xml:space="preserve">                            </w:t>
      </w:r>
      <w:r>
        <w:rPr>
          <w:b/>
          <w:color w:val="000000"/>
          <w:sz w:val="28"/>
          <w:szCs w:val="28"/>
        </w:rPr>
        <w:t xml:space="preserve">                               </w:t>
      </w:r>
      <w:r w:rsidRPr="00365B80">
        <w:rPr>
          <w:b/>
          <w:color w:val="000000"/>
          <w:sz w:val="28"/>
          <w:szCs w:val="28"/>
        </w:rPr>
        <w:t xml:space="preserve"> TM. UỶ BAN NHÂN DÂN</w:t>
      </w:r>
    </w:p>
    <w:p w:rsidR="000A05E7" w:rsidRPr="00365B80" w:rsidRDefault="000A05E7" w:rsidP="000A05E7">
      <w:pPr>
        <w:pStyle w:val="NormalWeb"/>
        <w:shd w:val="clear" w:color="auto" w:fill="FFFFFF"/>
        <w:spacing w:before="0" w:beforeAutospacing="0" w:after="0" w:afterAutospacing="0" w:line="234" w:lineRule="atLeast"/>
        <w:ind w:firstLine="547"/>
        <w:jc w:val="both"/>
        <w:rPr>
          <w:b/>
          <w:color w:val="000000"/>
          <w:sz w:val="28"/>
          <w:szCs w:val="28"/>
        </w:rPr>
      </w:pPr>
      <w:r w:rsidRPr="00365B80">
        <w:rPr>
          <w:b/>
          <w:color w:val="000000"/>
          <w:sz w:val="28"/>
          <w:szCs w:val="28"/>
        </w:rPr>
        <w:t xml:space="preserve">                                                                       CHỦ TỊCH</w:t>
      </w:r>
    </w:p>
    <w:p w:rsidR="000A05E7" w:rsidRPr="00365B80" w:rsidRDefault="000A05E7" w:rsidP="000A05E7">
      <w:pPr>
        <w:pStyle w:val="NormalWeb"/>
        <w:shd w:val="clear" w:color="auto" w:fill="FFFFFF"/>
        <w:spacing w:before="120" w:beforeAutospacing="0" w:after="120" w:afterAutospacing="0" w:line="234" w:lineRule="atLeast"/>
        <w:ind w:firstLine="540"/>
        <w:jc w:val="both"/>
        <w:rPr>
          <w:b/>
          <w:color w:val="000000"/>
          <w:sz w:val="28"/>
          <w:szCs w:val="28"/>
        </w:rPr>
      </w:pPr>
    </w:p>
    <w:p w:rsidR="000A05E7" w:rsidRPr="00365B80" w:rsidRDefault="000A05E7" w:rsidP="000A05E7">
      <w:pPr>
        <w:pStyle w:val="NormalWeb"/>
        <w:shd w:val="clear" w:color="auto" w:fill="FFFFFF"/>
        <w:spacing w:before="120" w:beforeAutospacing="0" w:after="120" w:afterAutospacing="0" w:line="234" w:lineRule="atLeast"/>
        <w:jc w:val="both"/>
        <w:rPr>
          <w:b/>
          <w:color w:val="000000"/>
          <w:sz w:val="28"/>
          <w:szCs w:val="28"/>
        </w:rPr>
      </w:pPr>
    </w:p>
    <w:p w:rsidR="000A05E7" w:rsidRPr="003B66C3" w:rsidRDefault="000A05E7" w:rsidP="000A05E7">
      <w:pPr>
        <w:pStyle w:val="NormalWeb"/>
        <w:shd w:val="clear" w:color="auto" w:fill="FFFFFF"/>
        <w:spacing w:before="120" w:beforeAutospacing="0" w:after="120" w:afterAutospacing="0" w:line="234" w:lineRule="atLeast"/>
        <w:ind w:firstLine="540"/>
        <w:jc w:val="both"/>
        <w:rPr>
          <w:b/>
          <w:color w:val="000000"/>
          <w:sz w:val="28"/>
          <w:szCs w:val="28"/>
        </w:rPr>
      </w:pPr>
      <w:r>
        <w:rPr>
          <w:b/>
          <w:color w:val="000000"/>
          <w:sz w:val="28"/>
          <w:szCs w:val="28"/>
        </w:rPr>
        <w:t xml:space="preserve">                                                                  </w:t>
      </w:r>
      <w:r w:rsidRPr="00365B80">
        <w:rPr>
          <w:b/>
          <w:color w:val="000000"/>
          <w:sz w:val="28"/>
          <w:szCs w:val="28"/>
        </w:rPr>
        <w:t>Nguyễn Đức Chính</w:t>
      </w:r>
    </w:p>
    <w:p w:rsidR="000A05E7" w:rsidRDefault="000A05E7" w:rsidP="000A05E7"/>
    <w:p w:rsidR="008C656B" w:rsidRDefault="008C656B"/>
    <w:sectPr w:rsidR="008C656B" w:rsidSect="002D2753">
      <w:footerReference w:type="default" r:id="rId12"/>
      <w:pgSz w:w="12240" w:h="15840"/>
      <w:pgMar w:top="899" w:right="810" w:bottom="90" w:left="1710" w:header="720" w:footer="255"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0D5" w:rsidRDefault="00D93B27">
    <w:pPr>
      <w:pStyle w:val="Footer"/>
      <w:jc w:val="center"/>
    </w:pPr>
    <w:r>
      <w:fldChar w:fldCharType="begin"/>
    </w:r>
    <w:r>
      <w:instrText xml:space="preserve"> PAGE   \* MERGEFORMAT </w:instrText>
    </w:r>
    <w:r>
      <w:fldChar w:fldCharType="separate"/>
    </w:r>
    <w:r>
      <w:rPr>
        <w:noProof/>
      </w:rPr>
      <w:t>6</w:t>
    </w:r>
    <w:r>
      <w:fldChar w:fldCharType="end"/>
    </w:r>
  </w:p>
  <w:p w:rsidR="009A60D5" w:rsidRDefault="00D93B27">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compat/>
  <w:rsids>
    <w:rsidRoot w:val="000A05E7"/>
    <w:rsid w:val="000A05E7"/>
    <w:rsid w:val="001408C3"/>
    <w:rsid w:val="00264DB2"/>
    <w:rsid w:val="00585AE5"/>
    <w:rsid w:val="008C656B"/>
    <w:rsid w:val="00930FF2"/>
    <w:rsid w:val="00A36CE0"/>
    <w:rsid w:val="00D93B27"/>
    <w:rsid w:val="00ED644C"/>
    <w:rsid w:val="00F23538"/>
    <w:rsid w:val="00F56B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5E7"/>
    <w:pPr>
      <w:spacing w:after="0" w:line="240" w:lineRule="auto"/>
    </w:pPr>
    <w:rPr>
      <w:rFonts w:ascii="Times New Roman" w:eastAsia="Calibri" w:hAnsi="Times New Roman" w:cs="Times New Roman"/>
      <w:sz w:val="24"/>
      <w:szCs w:val="24"/>
    </w:rPr>
  </w:style>
  <w:style w:type="paragraph" w:styleId="Heading1">
    <w:name w:val="heading 1"/>
    <w:basedOn w:val="Normal"/>
    <w:next w:val="Normal"/>
    <w:link w:val="Heading1Char"/>
    <w:qFormat/>
    <w:rsid w:val="000A05E7"/>
    <w:pPr>
      <w:keepNext/>
      <w:outlineLvl w:val="0"/>
    </w:pPr>
    <w:rPr>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A05E7"/>
    <w:rPr>
      <w:rFonts w:ascii="Times New Roman" w:eastAsia="Calibri" w:hAnsi="Times New Roman" w:cs="Times New Roman"/>
      <w:b/>
      <w:sz w:val="26"/>
      <w:szCs w:val="20"/>
    </w:rPr>
  </w:style>
  <w:style w:type="paragraph" w:styleId="NormalWeb">
    <w:name w:val="Normal (Web)"/>
    <w:basedOn w:val="Normal"/>
    <w:rsid w:val="000A05E7"/>
    <w:pPr>
      <w:spacing w:before="100" w:beforeAutospacing="1" w:after="100" w:afterAutospacing="1"/>
    </w:pPr>
    <w:rPr>
      <w:rFonts w:eastAsia="Times New Roman"/>
    </w:rPr>
  </w:style>
  <w:style w:type="character" w:styleId="Hyperlink">
    <w:name w:val="Hyperlink"/>
    <w:basedOn w:val="DefaultParagraphFont"/>
    <w:rsid w:val="000A05E7"/>
    <w:rPr>
      <w:color w:val="0000FF"/>
      <w:u w:val="single"/>
    </w:rPr>
  </w:style>
  <w:style w:type="paragraph" w:styleId="Footer">
    <w:name w:val="footer"/>
    <w:basedOn w:val="Normal"/>
    <w:link w:val="FooterChar"/>
    <w:rsid w:val="000A05E7"/>
    <w:pPr>
      <w:tabs>
        <w:tab w:val="center" w:pos="4680"/>
        <w:tab w:val="right" w:pos="9360"/>
      </w:tabs>
    </w:pPr>
  </w:style>
  <w:style w:type="character" w:customStyle="1" w:styleId="FooterChar">
    <w:name w:val="Footer Char"/>
    <w:basedOn w:val="DefaultParagraphFont"/>
    <w:link w:val="Footer"/>
    <w:rsid w:val="000A05E7"/>
    <w:rPr>
      <w:rFonts w:ascii="Times New Roman" w:eastAsia="Calibri"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phap-luat/tim-van-ban.aspx?keyword=582/Q%C4%90-TTg&amp;area=2&amp;type=0&amp;match=False&amp;vc=True&amp;lan=1"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huvienphapluat.vn/phap-luat/tim-van-ban.aspx?keyword=139/2010/TT-BTC&amp;area=2&amp;type=0&amp;match=False&amp;vc=True&amp;lan=1"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phap-luat/tim-van-ban.aspx?keyword=40/2017/TT-BTC&amp;area=2&amp;type=0&amp;match=False&amp;vc=True&amp;lan=1" TargetMode="External"/><Relationship Id="rId11" Type="http://schemas.openxmlformats.org/officeDocument/2006/relationships/hyperlink" Target="https://thuvienphapluat.vn/phap-luat/tim-van-ban.aspx?keyword=131/Q%C4%90-TTg&amp;area=2&amp;type=0&amp;match=False&amp;vc=True&amp;lan=1" TargetMode="External"/><Relationship Id="rId5" Type="http://schemas.openxmlformats.org/officeDocument/2006/relationships/hyperlink" Target="https://thuvienphapluat.vn/phap-luat/tim-van-ban.aspx?keyword=14/2014/TTLT-BTC-BTP&amp;area=2&amp;type=0&amp;match=False&amp;vc=True&amp;lan=1" TargetMode="External"/><Relationship Id="rId10" Type="http://schemas.openxmlformats.org/officeDocument/2006/relationships/hyperlink" Target="https://thuvienphapluat.vn/phap-luat/tim-van-ban.aspx?keyword=582/Q%C4%90-TTg&amp;area=2&amp;type=0&amp;match=False&amp;vc=True&amp;lan=1" TargetMode="External"/><Relationship Id="rId4" Type="http://schemas.openxmlformats.org/officeDocument/2006/relationships/hyperlink" Target="https://thuvienphapluat.vn/phap-luat/tim-van-ban.aspx?keyword=91/2017/N%C4%90-CP&amp;area=2&amp;type=0&amp;match=False&amp;vc=True&amp;lan=1" TargetMode="External"/><Relationship Id="rId9" Type="http://schemas.openxmlformats.org/officeDocument/2006/relationships/hyperlink" Target="https://thuvienphapluat.vn/phap-luat/tim-van-ban.aspx?keyword=131/Q%C4%90-TTg&amp;area=2&amp;type=0&amp;match=False&amp;vc=True&amp;lan=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6</Pages>
  <Words>2178</Words>
  <Characters>12421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dc:creator>
  <cp:lastModifiedBy>DNA</cp:lastModifiedBy>
  <cp:revision>7</cp:revision>
  <dcterms:created xsi:type="dcterms:W3CDTF">2019-10-21T01:27:00Z</dcterms:created>
  <dcterms:modified xsi:type="dcterms:W3CDTF">2019-10-21T02:49:00Z</dcterms:modified>
</cp:coreProperties>
</file>