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544"/>
        <w:gridCol w:w="5528"/>
      </w:tblGrid>
      <w:tr w:rsidR="0021040A" w:rsidRPr="0021040A" w:rsidTr="000D57EC">
        <w:tc>
          <w:tcPr>
            <w:tcW w:w="3544" w:type="dxa"/>
          </w:tcPr>
          <w:p w:rsidR="0021040A" w:rsidRPr="0021040A" w:rsidRDefault="0021040A" w:rsidP="002A4AED">
            <w:pPr>
              <w:keepNext/>
              <w:spacing w:after="0" w:line="240" w:lineRule="auto"/>
              <w:jc w:val="center"/>
              <w:outlineLvl w:val="6"/>
              <w:rPr>
                <w:rFonts w:eastAsia="Times New Roman" w:cs="Times New Roman"/>
                <w:sz w:val="26"/>
                <w:szCs w:val="26"/>
                <w:lang w:val="nl-NL"/>
              </w:rPr>
            </w:pPr>
            <w:r>
              <w:rPr>
                <w:rFonts w:eastAsia="Times New Roman" w:cs="Times New Roman"/>
                <w:sz w:val="26"/>
                <w:szCs w:val="26"/>
                <w:lang w:val="nl-NL"/>
              </w:rPr>
              <w:t>UBND TỈNH QUẢNG TRỊ</w:t>
            </w:r>
          </w:p>
          <w:p w:rsidR="0021040A" w:rsidRPr="0021040A" w:rsidRDefault="0021040A" w:rsidP="002A4AED">
            <w:pPr>
              <w:keepNext/>
              <w:spacing w:after="0" w:line="240" w:lineRule="auto"/>
              <w:jc w:val="center"/>
              <w:outlineLvl w:val="6"/>
              <w:rPr>
                <w:rFonts w:eastAsia="Times New Roman" w:cs="Times New Roman"/>
                <w:b/>
                <w:sz w:val="26"/>
                <w:szCs w:val="26"/>
                <w:lang w:val="nl-NL"/>
              </w:rPr>
            </w:pPr>
            <w:r>
              <w:rPr>
                <w:rFonts w:eastAsia="Times New Roman" w:cs="Times New Roman"/>
                <w:b/>
                <w:sz w:val="26"/>
                <w:szCs w:val="26"/>
                <w:lang w:val="nl-NL"/>
              </w:rPr>
              <w:t>VĂN PHÒNG</w:t>
            </w:r>
          </w:p>
          <w:p w:rsidR="0021040A" w:rsidRPr="0021040A" w:rsidRDefault="0021040A" w:rsidP="002A4AED">
            <w:pPr>
              <w:spacing w:after="0" w:line="240" w:lineRule="auto"/>
              <w:jc w:val="center"/>
              <w:rPr>
                <w:rFonts w:ascii="VnPalatino" w:eastAsia="Times New Roman" w:hAnsi="VnPalatino" w:cs="Times New Roman"/>
                <w:b/>
                <w:sz w:val="26"/>
                <w:szCs w:val="26"/>
                <w:lang w:val="nl-NL"/>
              </w:rPr>
            </w:pPr>
            <w:r w:rsidRPr="0021040A">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2D69B15E" wp14:editId="4AC62B87">
                      <wp:simplePos x="0" y="0"/>
                      <wp:positionH relativeFrom="column">
                        <wp:posOffset>801687</wp:posOffset>
                      </wp:positionH>
                      <wp:positionV relativeFrom="paragraph">
                        <wp:posOffset>14605</wp:posOffset>
                      </wp:positionV>
                      <wp:extent cx="529326" cy="0"/>
                      <wp:effectExtent l="0" t="0" r="23495" b="19050"/>
                      <wp:wrapNone/>
                      <wp:docPr id="7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3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5pt" to="10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Y+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"/>
                  </w:pict>
                </mc:Fallback>
              </mc:AlternateContent>
            </w:r>
          </w:p>
        </w:tc>
        <w:tc>
          <w:tcPr>
            <w:tcW w:w="5528" w:type="dxa"/>
          </w:tcPr>
          <w:p w:rsidR="0021040A" w:rsidRPr="000D57EC" w:rsidRDefault="0021040A" w:rsidP="000D57EC">
            <w:pPr>
              <w:keepNext/>
              <w:spacing w:after="0" w:line="240" w:lineRule="auto"/>
              <w:ind w:left="-108" w:right="-108"/>
              <w:jc w:val="center"/>
              <w:outlineLvl w:val="6"/>
              <w:rPr>
                <w:rFonts w:eastAsia="Times New Roman" w:cs="Times New Roman"/>
                <w:b/>
                <w:sz w:val="26"/>
                <w:szCs w:val="26"/>
                <w:lang w:val="nl-NL"/>
              </w:rPr>
            </w:pPr>
            <w:r w:rsidRPr="000D57EC">
              <w:rPr>
                <w:rFonts w:eastAsia="Times New Roman" w:cs="Times New Roman"/>
                <w:b/>
                <w:sz w:val="26"/>
                <w:szCs w:val="26"/>
                <w:lang w:val="nl-NL"/>
              </w:rPr>
              <w:t>CỘNG HOÀ XÃ HỘI CHỦ NGHĨA VIỆT NAM</w:t>
            </w:r>
          </w:p>
          <w:p w:rsidR="0021040A" w:rsidRPr="0021040A" w:rsidRDefault="0021040A" w:rsidP="002A4AED">
            <w:pPr>
              <w:keepNext/>
              <w:spacing w:after="0" w:line="240" w:lineRule="auto"/>
              <w:jc w:val="center"/>
              <w:outlineLvl w:val="5"/>
              <w:rPr>
                <w:rFonts w:eastAsia="Times New Roman" w:cs="Times New Roman"/>
                <w:b/>
                <w:sz w:val="26"/>
                <w:szCs w:val="26"/>
                <w:lang w:val="nl-NL"/>
              </w:rPr>
            </w:pPr>
            <w:r w:rsidRPr="0021040A">
              <w:rPr>
                <w:rFonts w:ascii=".VnTime" w:eastAsia="Times New Roman" w:hAnsi=".VnTime" w:cs="Times New Roman"/>
                <w:noProof/>
                <w:sz w:val="26"/>
                <w:szCs w:val="26"/>
                <w:vertAlign w:val="superscript"/>
              </w:rPr>
              <mc:AlternateContent>
                <mc:Choice Requires="wps">
                  <w:drawing>
                    <wp:anchor distT="0" distB="0" distL="114300" distR="114300" simplePos="0" relativeHeight="251660288" behindDoc="0" locked="0" layoutInCell="1" allowOverlap="1" wp14:anchorId="2F80C5B7" wp14:editId="7A2DD7FE">
                      <wp:simplePos x="0" y="0"/>
                      <wp:positionH relativeFrom="column">
                        <wp:posOffset>762317</wp:posOffset>
                      </wp:positionH>
                      <wp:positionV relativeFrom="paragraph">
                        <wp:posOffset>219075</wp:posOffset>
                      </wp:positionV>
                      <wp:extent cx="1843087" cy="0"/>
                      <wp:effectExtent l="0" t="0" r="24130" b="19050"/>
                      <wp:wrapNone/>
                      <wp:docPr id="7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0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7.25pt" to="205.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xv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"/>
                  </w:pict>
                </mc:Fallback>
              </mc:AlternateContent>
            </w:r>
            <w:r w:rsidRPr="0021040A">
              <w:rPr>
                <w:rFonts w:eastAsia="Times New Roman" w:cs="Times New Roman"/>
                <w:b/>
                <w:sz w:val="26"/>
                <w:szCs w:val="26"/>
                <w:lang w:val="nl-NL"/>
              </w:rPr>
              <w:t>Độc lập - Tự do - Hạnh phúc</w:t>
            </w:r>
          </w:p>
        </w:tc>
      </w:tr>
      <w:tr w:rsidR="0021040A" w:rsidRPr="0021040A" w:rsidTr="000D57EC">
        <w:tc>
          <w:tcPr>
            <w:tcW w:w="3544" w:type="dxa"/>
          </w:tcPr>
          <w:p w:rsidR="0021040A" w:rsidRPr="0021040A" w:rsidRDefault="0021040A" w:rsidP="00B72BA0">
            <w:pPr>
              <w:keepNext/>
              <w:spacing w:after="0" w:line="240" w:lineRule="auto"/>
              <w:jc w:val="center"/>
              <w:outlineLvl w:val="7"/>
              <w:rPr>
                <w:rFonts w:eastAsia="Times New Roman" w:cs="Times New Roman"/>
                <w:b/>
                <w:szCs w:val="28"/>
                <w:lang w:val="nl-NL"/>
              </w:rPr>
            </w:pPr>
            <w:r>
              <w:rPr>
                <w:rFonts w:eastAsia="Times New Roman" w:cs="Times New Roman"/>
                <w:szCs w:val="28"/>
                <w:lang w:val="nl-NL"/>
              </w:rPr>
              <w:t>Số:</w:t>
            </w:r>
            <w:r w:rsidR="00591B92">
              <w:rPr>
                <w:rFonts w:eastAsia="Times New Roman" w:cs="Times New Roman"/>
                <w:szCs w:val="28"/>
                <w:lang w:val="nl-NL"/>
              </w:rPr>
              <w:t xml:space="preserve"> </w:t>
            </w:r>
            <w:r w:rsidR="00B72BA0">
              <w:rPr>
                <w:rFonts w:eastAsia="Times New Roman" w:cs="Times New Roman"/>
                <w:szCs w:val="28"/>
                <w:lang w:val="nl-NL"/>
              </w:rPr>
              <w:t xml:space="preserve">        </w:t>
            </w:r>
            <w:r>
              <w:rPr>
                <w:rFonts w:eastAsia="Times New Roman" w:cs="Times New Roman"/>
                <w:szCs w:val="28"/>
                <w:lang w:val="nl-NL"/>
              </w:rPr>
              <w:t>/TTr-VP</w:t>
            </w:r>
          </w:p>
        </w:tc>
        <w:tc>
          <w:tcPr>
            <w:tcW w:w="5528" w:type="dxa"/>
          </w:tcPr>
          <w:p w:rsidR="0021040A" w:rsidRPr="0021040A" w:rsidRDefault="0021040A" w:rsidP="00D740A5">
            <w:pPr>
              <w:spacing w:after="0" w:line="240" w:lineRule="auto"/>
              <w:ind w:left="32"/>
              <w:jc w:val="center"/>
              <w:rPr>
                <w:rFonts w:ascii=".VnCentury SchoolbookH" w:eastAsia="Times New Roman" w:hAnsi=".VnCentury SchoolbookH" w:cs="Times New Roman"/>
                <w:b/>
                <w:i/>
                <w:szCs w:val="28"/>
                <w:lang w:val="nl-NL"/>
              </w:rPr>
            </w:pPr>
            <w:r>
              <w:rPr>
                <w:rFonts w:eastAsia="Times New Roman" w:cs="Times New Roman"/>
                <w:i/>
                <w:szCs w:val="28"/>
                <w:lang w:val="nl-NL"/>
              </w:rPr>
              <w:t>Quảng Trị</w:t>
            </w:r>
            <w:r w:rsidRPr="0021040A">
              <w:rPr>
                <w:rFonts w:eastAsia="Times New Roman" w:cs="Times New Roman"/>
                <w:i/>
                <w:szCs w:val="28"/>
                <w:lang w:val="nl-NL"/>
              </w:rPr>
              <w:t>, ngày</w:t>
            </w:r>
            <w:r w:rsidR="00B14853">
              <w:rPr>
                <w:rFonts w:eastAsia="Times New Roman" w:cs="Times New Roman"/>
                <w:i/>
                <w:szCs w:val="28"/>
                <w:lang w:val="nl-NL"/>
              </w:rPr>
              <w:t xml:space="preserve"> </w:t>
            </w:r>
            <w:r w:rsidR="00B72BA0">
              <w:rPr>
                <w:rFonts w:eastAsia="Times New Roman" w:cs="Times New Roman"/>
                <w:i/>
                <w:szCs w:val="28"/>
                <w:lang w:val="nl-NL"/>
              </w:rPr>
              <w:t xml:space="preserve">      </w:t>
            </w:r>
            <w:r w:rsidRPr="0021040A">
              <w:rPr>
                <w:rFonts w:eastAsia="Times New Roman" w:cs="Times New Roman"/>
                <w:i/>
                <w:szCs w:val="28"/>
                <w:lang w:val="nl-NL"/>
              </w:rPr>
              <w:t xml:space="preserve"> tháng </w:t>
            </w:r>
            <w:r w:rsidR="00B14853">
              <w:rPr>
                <w:rFonts w:eastAsia="Times New Roman" w:cs="Times New Roman"/>
                <w:i/>
                <w:szCs w:val="28"/>
                <w:lang w:val="nl-NL"/>
              </w:rPr>
              <w:t xml:space="preserve"> </w:t>
            </w:r>
            <w:r w:rsidR="00D740A5">
              <w:rPr>
                <w:rFonts w:eastAsia="Times New Roman" w:cs="Times New Roman"/>
                <w:i/>
                <w:szCs w:val="28"/>
                <w:lang w:val="nl-NL"/>
              </w:rPr>
              <w:t xml:space="preserve">  </w:t>
            </w:r>
            <w:r w:rsidR="00B14853">
              <w:rPr>
                <w:rFonts w:eastAsia="Times New Roman" w:cs="Times New Roman"/>
                <w:i/>
                <w:szCs w:val="28"/>
                <w:lang w:val="nl-NL"/>
              </w:rPr>
              <w:t xml:space="preserve"> </w:t>
            </w:r>
            <w:r w:rsidRPr="0021040A">
              <w:rPr>
                <w:rFonts w:eastAsia="Times New Roman" w:cs="Times New Roman"/>
                <w:i/>
                <w:szCs w:val="28"/>
                <w:lang w:val="nl-NL"/>
              </w:rPr>
              <w:t xml:space="preserve"> năm 20</w:t>
            </w:r>
            <w:r>
              <w:rPr>
                <w:rFonts w:eastAsia="Times New Roman" w:cs="Times New Roman"/>
                <w:i/>
                <w:szCs w:val="28"/>
                <w:lang w:val="nl-NL"/>
              </w:rPr>
              <w:t>2</w:t>
            </w:r>
            <w:r w:rsidR="00B72BA0">
              <w:rPr>
                <w:rFonts w:eastAsia="Times New Roman" w:cs="Times New Roman"/>
                <w:i/>
                <w:szCs w:val="28"/>
                <w:lang w:val="nl-NL"/>
              </w:rPr>
              <w:t>4</w:t>
            </w:r>
          </w:p>
        </w:tc>
      </w:tr>
      <w:tr w:rsidR="0021040A" w:rsidRPr="0021040A" w:rsidTr="000D57EC">
        <w:tc>
          <w:tcPr>
            <w:tcW w:w="9072" w:type="dxa"/>
            <w:gridSpan w:val="2"/>
          </w:tcPr>
          <w:p w:rsidR="0021040A" w:rsidRPr="0021040A" w:rsidRDefault="00D740A5" w:rsidP="002A4AED">
            <w:pPr>
              <w:keepNext/>
              <w:spacing w:after="0" w:line="240" w:lineRule="auto"/>
              <w:outlineLvl w:val="4"/>
              <w:rPr>
                <w:rFonts w:eastAsia="Times New Roman" w:cs="Times New Roman"/>
                <w:szCs w:val="28"/>
                <w:lang w:val="nl-NL"/>
              </w:rPr>
            </w:pPr>
            <w:r>
              <w:rPr>
                <w:rFonts w:eastAsia="Times New Roman" w:cs="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522923</wp:posOffset>
                      </wp:positionH>
                      <wp:positionV relativeFrom="paragraph">
                        <wp:posOffset>25082</wp:posOffset>
                      </wp:positionV>
                      <wp:extent cx="1042987" cy="314325"/>
                      <wp:effectExtent l="0" t="0" r="24130" b="28575"/>
                      <wp:wrapNone/>
                      <wp:docPr id="1" name="Text Box 1"/>
                      <wp:cNvGraphicFramePr/>
                      <a:graphic xmlns:a="http://schemas.openxmlformats.org/drawingml/2006/main">
                        <a:graphicData uri="http://schemas.microsoft.com/office/word/2010/wordprocessingShape">
                          <wps:wsp>
                            <wps:cNvSpPr txBox="1"/>
                            <wps:spPr>
                              <a:xfrm>
                                <a:off x="0" y="0"/>
                                <a:ext cx="1042987"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40A5" w:rsidRDefault="00D740A5" w:rsidP="00D740A5">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2pt;margin-top:1.95pt;width:82.1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eUkQ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" fillcolor="white [3201]" strokeweight=".5pt">
                      <v:textbox>
                        <w:txbxContent>
                          <w:p w:rsidR="00D740A5" w:rsidRDefault="00D740A5" w:rsidP="00D740A5">
                            <w:pPr>
                              <w:jc w:val="center"/>
                            </w:pPr>
                            <w:r>
                              <w:t>DỰ THẢO</w:t>
                            </w:r>
                          </w:p>
                        </w:txbxContent>
                      </v:textbox>
                    </v:shape>
                  </w:pict>
                </mc:Fallback>
              </mc:AlternateContent>
            </w:r>
          </w:p>
        </w:tc>
      </w:tr>
    </w:tbl>
    <w:p w:rsidR="0021040A" w:rsidRPr="0021040A" w:rsidRDefault="0021040A" w:rsidP="006C2B0B">
      <w:pPr>
        <w:spacing w:after="0" w:line="240" w:lineRule="auto"/>
        <w:jc w:val="center"/>
        <w:rPr>
          <w:rFonts w:eastAsia="Times New Roman" w:cs="Times New Roman"/>
          <w:b/>
          <w:szCs w:val="28"/>
          <w:lang w:val="nl-NL"/>
        </w:rPr>
      </w:pPr>
      <w:r w:rsidRPr="0021040A">
        <w:rPr>
          <w:rFonts w:eastAsia="Times New Roman" w:cs="Times New Roman"/>
          <w:b/>
          <w:szCs w:val="28"/>
          <w:lang w:val="nl-NL"/>
        </w:rPr>
        <w:t>TỜ TRÌNH</w:t>
      </w:r>
    </w:p>
    <w:p w:rsidR="00D424ED" w:rsidRDefault="00BC2C76" w:rsidP="000D57EC">
      <w:pPr>
        <w:spacing w:after="0" w:line="240" w:lineRule="auto"/>
        <w:jc w:val="center"/>
        <w:rPr>
          <w:rFonts w:ascii="Times New Roman Bold" w:eastAsia="Times New Roman" w:hAnsi="Times New Roman Bold" w:cs="Times New Roman"/>
          <w:b/>
          <w:spacing w:val="-6"/>
          <w:szCs w:val="28"/>
          <w:lang w:val="nl-NL"/>
        </w:rPr>
      </w:pPr>
      <w:r>
        <w:rPr>
          <w:rFonts w:ascii="Times New Roman Bold" w:eastAsia="Times New Roman" w:hAnsi="Times New Roman Bold" w:cs="Times New Roman"/>
          <w:b/>
          <w:spacing w:val="-6"/>
          <w:szCs w:val="28"/>
          <w:lang w:val="nl-NL"/>
        </w:rPr>
        <w:t xml:space="preserve">Dự thảo </w:t>
      </w:r>
      <w:r w:rsidR="0074129D">
        <w:rPr>
          <w:rFonts w:ascii="Times New Roman Bold" w:eastAsia="Times New Roman" w:hAnsi="Times New Roman Bold" w:cs="Times New Roman"/>
          <w:b/>
          <w:spacing w:val="-6"/>
          <w:szCs w:val="28"/>
          <w:lang w:val="nl-NL"/>
        </w:rPr>
        <w:t xml:space="preserve">Quyết định </w:t>
      </w:r>
      <w:r w:rsidR="00B72BA0">
        <w:rPr>
          <w:rFonts w:ascii="Times New Roman Bold" w:eastAsia="Times New Roman" w:hAnsi="Times New Roman Bold" w:cs="Times New Roman"/>
          <w:b/>
          <w:spacing w:val="-6"/>
          <w:szCs w:val="28"/>
          <w:lang w:val="nl-NL"/>
        </w:rPr>
        <w:t>sửa đổi</w:t>
      </w:r>
      <w:r w:rsidR="00D424ED">
        <w:rPr>
          <w:rFonts w:ascii="Times New Roman Bold" w:eastAsia="Times New Roman" w:hAnsi="Times New Roman Bold" w:cs="Times New Roman"/>
          <w:b/>
          <w:spacing w:val="-6"/>
          <w:szCs w:val="28"/>
          <w:lang w:val="nl-NL"/>
        </w:rPr>
        <w:t>,</w:t>
      </w:r>
      <w:r w:rsidR="00B72BA0">
        <w:rPr>
          <w:rFonts w:ascii="Times New Roman Bold" w:eastAsia="Times New Roman" w:hAnsi="Times New Roman Bold" w:cs="Times New Roman"/>
          <w:b/>
          <w:spacing w:val="-6"/>
          <w:szCs w:val="28"/>
          <w:lang w:val="nl-NL"/>
        </w:rPr>
        <w:t xml:space="preserve"> bổ sung một số điều </w:t>
      </w:r>
    </w:p>
    <w:p w:rsidR="0021040A" w:rsidRPr="0021040A" w:rsidRDefault="00D424ED" w:rsidP="000D57EC">
      <w:pPr>
        <w:spacing w:after="0" w:line="240" w:lineRule="auto"/>
        <w:jc w:val="center"/>
        <w:rPr>
          <w:rFonts w:eastAsia="Times New Roman" w:cs="Times New Roman"/>
          <w:b/>
          <w:szCs w:val="28"/>
          <w:lang w:val="nl-NL"/>
        </w:rPr>
      </w:pPr>
      <w:r>
        <w:rPr>
          <w:rFonts w:ascii="Times New Roman Bold" w:eastAsia="Times New Roman" w:hAnsi="Times New Roman Bold" w:cs="Times New Roman"/>
          <w:b/>
          <w:spacing w:val="-6"/>
          <w:szCs w:val="28"/>
          <w:lang w:val="nl-NL"/>
        </w:rPr>
        <w:t xml:space="preserve">của </w:t>
      </w:r>
      <w:r w:rsidR="00B72BA0">
        <w:rPr>
          <w:rFonts w:ascii="Times New Roman Bold" w:eastAsia="Times New Roman" w:hAnsi="Times New Roman Bold" w:cs="Times New Roman"/>
          <w:b/>
          <w:spacing w:val="-6"/>
          <w:szCs w:val="28"/>
          <w:lang w:val="nl-NL"/>
        </w:rPr>
        <w:t xml:space="preserve">Quyết định </w:t>
      </w:r>
      <w:r w:rsidR="0074129D">
        <w:rPr>
          <w:rFonts w:ascii="Times New Roman Bold" w:eastAsia="Times New Roman" w:hAnsi="Times New Roman Bold" w:cs="Times New Roman"/>
          <w:b/>
          <w:spacing w:val="-6"/>
          <w:szCs w:val="28"/>
          <w:lang w:val="nl-NL"/>
        </w:rPr>
        <w:t>quy định chức năng, nhiệm vụ, quyền hạn và cơ cấu tổ chức của Văn phòng UBND tỉnh Quảng Trị</w:t>
      </w:r>
      <w:r w:rsidR="0021040A" w:rsidRPr="0021040A">
        <w:rPr>
          <w:rFonts w:eastAsia="Times New Roman" w:cs="Times New Roman"/>
          <w:b/>
          <w:szCs w:val="28"/>
          <w:lang w:val="nl-NL"/>
        </w:rPr>
        <w:t xml:space="preserve"> </w:t>
      </w:r>
    </w:p>
    <w:p w:rsidR="0021040A" w:rsidRPr="0021040A" w:rsidRDefault="0021040A" w:rsidP="006C2B0B">
      <w:pPr>
        <w:spacing w:after="120" w:line="288" w:lineRule="auto"/>
        <w:jc w:val="center"/>
        <w:rPr>
          <w:rFonts w:eastAsia="Times New Roman" w:cs="Times New Roman"/>
          <w:b/>
          <w:szCs w:val="28"/>
          <w:lang w:val="nl-NL"/>
        </w:rPr>
      </w:pPr>
      <w:r w:rsidRPr="0021040A">
        <w:rPr>
          <w:rFonts w:ascii="Times New Roman Bold" w:eastAsia="Times New Roman" w:hAnsi="Times New Roman Bold" w:cs="Times New Roman"/>
          <w:noProof/>
          <w:spacing w:val="-6"/>
          <w:szCs w:val="28"/>
        </w:rPr>
        <mc:AlternateContent>
          <mc:Choice Requires="wps">
            <w:drawing>
              <wp:anchor distT="0" distB="0" distL="114300" distR="114300" simplePos="0" relativeHeight="251661312" behindDoc="0" locked="0" layoutInCell="1" allowOverlap="1" wp14:anchorId="757FE4F5" wp14:editId="467F89A2">
                <wp:simplePos x="0" y="0"/>
                <wp:positionH relativeFrom="column">
                  <wp:posOffset>2103120</wp:posOffset>
                </wp:positionH>
                <wp:positionV relativeFrom="paragraph">
                  <wp:posOffset>58420</wp:posOffset>
                </wp:positionV>
                <wp:extent cx="1620520" cy="0"/>
                <wp:effectExtent l="7620" t="10795" r="10160" b="8255"/>
                <wp:wrapNone/>
                <wp:docPr id="7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0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4.6pt" to="29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bz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"/>
            </w:pict>
          </mc:Fallback>
        </mc:AlternateContent>
      </w:r>
    </w:p>
    <w:p w:rsidR="0021040A" w:rsidRPr="0021040A" w:rsidRDefault="0021040A" w:rsidP="000D57EC">
      <w:pPr>
        <w:spacing w:before="120" w:after="120" w:line="240" w:lineRule="auto"/>
        <w:jc w:val="center"/>
        <w:rPr>
          <w:rFonts w:eastAsia="Times New Roman" w:cs="Times New Roman"/>
          <w:szCs w:val="28"/>
          <w:lang w:val="nl-NL"/>
        </w:rPr>
      </w:pPr>
      <w:r w:rsidRPr="0021040A">
        <w:rPr>
          <w:rFonts w:eastAsia="Times New Roman" w:cs="Times New Roman"/>
          <w:szCs w:val="28"/>
          <w:lang w:val="nl-NL"/>
        </w:rPr>
        <w:t xml:space="preserve">Kính gửi: </w:t>
      </w:r>
      <w:r w:rsidR="0074129D">
        <w:rPr>
          <w:rFonts w:eastAsia="Times New Roman" w:cs="Times New Roman"/>
          <w:szCs w:val="28"/>
          <w:lang w:val="nl-NL"/>
        </w:rPr>
        <w:t>Ủy ban nhân dân tỉnh Quảng Trị</w:t>
      </w:r>
      <w:r w:rsidRPr="0021040A">
        <w:rPr>
          <w:rFonts w:eastAsia="Times New Roman" w:cs="Times New Roman"/>
          <w:szCs w:val="28"/>
          <w:lang w:val="nl-NL"/>
        </w:rPr>
        <w:t xml:space="preserve"> </w:t>
      </w:r>
    </w:p>
    <w:p w:rsidR="0021040A" w:rsidRPr="0021040A" w:rsidRDefault="0021040A" w:rsidP="0021040A">
      <w:pPr>
        <w:spacing w:before="120" w:after="120" w:line="360" w:lineRule="atLeast"/>
        <w:ind w:firstLine="720"/>
        <w:jc w:val="both"/>
        <w:rPr>
          <w:rFonts w:eastAsia="Times New Roman" w:cs="Times New Roman"/>
          <w:szCs w:val="28"/>
          <w:lang w:val="nl-NL"/>
        </w:rPr>
      </w:pPr>
    </w:p>
    <w:p w:rsidR="0021040A" w:rsidRPr="0021040A" w:rsidRDefault="0021040A" w:rsidP="00A81CF7">
      <w:pPr>
        <w:spacing w:after="120" w:line="240" w:lineRule="auto"/>
        <w:ind w:firstLine="720"/>
        <w:jc w:val="both"/>
        <w:rPr>
          <w:rFonts w:eastAsia="Times New Roman" w:cs="Times New Roman"/>
          <w:szCs w:val="28"/>
          <w:lang w:val="nl-NL"/>
        </w:rPr>
      </w:pPr>
      <w:r w:rsidRPr="0021040A">
        <w:rPr>
          <w:rFonts w:eastAsia="Times New Roman" w:cs="Times New Roman"/>
          <w:szCs w:val="28"/>
          <w:lang w:val="nl-NL"/>
        </w:rPr>
        <w:t xml:space="preserve">Thực hiện quy định của Luật ban hành văn bản quy phạm pháp luật năm 2015, </w:t>
      </w:r>
      <w:r w:rsidR="00AD7051">
        <w:rPr>
          <w:rFonts w:eastAsia="Times New Roman" w:cs="Times New Roman"/>
          <w:szCs w:val="28"/>
          <w:lang w:val="nl-NL"/>
        </w:rPr>
        <w:t>phân công của UBND tỉnh về việc xây dựng văn bản quy phạm pháp luật năm 202</w:t>
      </w:r>
      <w:r w:rsidR="00D740A5">
        <w:rPr>
          <w:rFonts w:eastAsia="Times New Roman" w:cs="Times New Roman"/>
          <w:szCs w:val="28"/>
          <w:lang w:val="nl-NL"/>
        </w:rPr>
        <w:t>4</w:t>
      </w:r>
      <w:r w:rsidR="00AD7051">
        <w:rPr>
          <w:rFonts w:eastAsia="Times New Roman" w:cs="Times New Roman"/>
          <w:szCs w:val="28"/>
          <w:lang w:val="nl-NL"/>
        </w:rPr>
        <w:t xml:space="preserve"> tại Công văn số </w:t>
      </w:r>
      <w:r w:rsidR="00D740A5">
        <w:rPr>
          <w:rFonts w:eastAsia="Times New Roman" w:cs="Times New Roman"/>
          <w:szCs w:val="28"/>
          <w:lang w:val="nl-NL"/>
        </w:rPr>
        <w:t>1316</w:t>
      </w:r>
      <w:r w:rsidR="00AD7051">
        <w:rPr>
          <w:rFonts w:eastAsia="Times New Roman" w:cs="Times New Roman"/>
          <w:szCs w:val="28"/>
          <w:lang w:val="nl-NL"/>
        </w:rPr>
        <w:t>/UBND-NC ngày</w:t>
      </w:r>
      <w:r w:rsidR="003C20F2">
        <w:rPr>
          <w:rFonts w:eastAsia="Times New Roman" w:cs="Times New Roman"/>
          <w:szCs w:val="28"/>
          <w:lang w:val="nl-NL"/>
        </w:rPr>
        <w:t xml:space="preserve"> </w:t>
      </w:r>
      <w:r w:rsidR="00D740A5">
        <w:rPr>
          <w:rFonts w:eastAsia="Times New Roman" w:cs="Times New Roman"/>
          <w:szCs w:val="28"/>
          <w:lang w:val="nl-NL"/>
        </w:rPr>
        <w:t>19</w:t>
      </w:r>
      <w:r w:rsidR="003C20F2">
        <w:rPr>
          <w:rFonts w:eastAsia="Times New Roman" w:cs="Times New Roman"/>
          <w:szCs w:val="28"/>
          <w:lang w:val="nl-NL"/>
        </w:rPr>
        <w:t>/</w:t>
      </w:r>
      <w:r w:rsidR="00D740A5">
        <w:rPr>
          <w:rFonts w:eastAsia="Times New Roman" w:cs="Times New Roman"/>
          <w:szCs w:val="28"/>
          <w:lang w:val="nl-NL"/>
        </w:rPr>
        <w:t>3</w:t>
      </w:r>
      <w:r w:rsidR="003C20F2">
        <w:rPr>
          <w:rFonts w:eastAsia="Times New Roman" w:cs="Times New Roman"/>
          <w:szCs w:val="28"/>
          <w:lang w:val="nl-NL"/>
        </w:rPr>
        <w:t>/2024</w:t>
      </w:r>
      <w:r w:rsidRPr="0021040A">
        <w:rPr>
          <w:rFonts w:eastAsia="Times New Roman" w:cs="Times New Roman"/>
          <w:szCs w:val="28"/>
          <w:lang w:val="nl-NL"/>
        </w:rPr>
        <w:t>,</w:t>
      </w:r>
      <w:r w:rsidR="00AD7051">
        <w:rPr>
          <w:rFonts w:eastAsia="Times New Roman" w:cs="Times New Roman"/>
          <w:szCs w:val="28"/>
          <w:lang w:val="nl-NL"/>
        </w:rPr>
        <w:t xml:space="preserve"> Văn phòng UBND tỉnh</w:t>
      </w:r>
      <w:r w:rsidRPr="0021040A">
        <w:rPr>
          <w:rFonts w:eastAsia="Times New Roman" w:cs="Times New Roman"/>
          <w:szCs w:val="28"/>
          <w:lang w:val="nl-NL"/>
        </w:rPr>
        <w:t xml:space="preserve"> </w:t>
      </w:r>
      <w:r w:rsidR="00B72BA0">
        <w:rPr>
          <w:rFonts w:eastAsia="Times New Roman" w:cs="Times New Roman"/>
          <w:szCs w:val="28"/>
          <w:lang w:val="nl-NL"/>
        </w:rPr>
        <w:t>kính</w:t>
      </w:r>
      <w:r w:rsidRPr="0021040A">
        <w:rPr>
          <w:rFonts w:eastAsia="Times New Roman" w:cs="Times New Roman"/>
          <w:szCs w:val="28"/>
          <w:lang w:val="nl-NL"/>
        </w:rPr>
        <w:t xml:space="preserve"> trình </w:t>
      </w:r>
      <w:r w:rsidR="00AD7051">
        <w:rPr>
          <w:rFonts w:eastAsia="Times New Roman" w:cs="Times New Roman"/>
          <w:szCs w:val="28"/>
          <w:lang w:val="nl-NL"/>
        </w:rPr>
        <w:t xml:space="preserve">Ủy ban nhân dân tỉnh </w:t>
      </w:r>
      <w:r w:rsidR="002A4AED">
        <w:rPr>
          <w:rFonts w:eastAsia="Times New Roman" w:cs="Times New Roman"/>
          <w:szCs w:val="28"/>
          <w:lang w:val="nl-NL"/>
        </w:rPr>
        <w:t xml:space="preserve">ban hành </w:t>
      </w:r>
      <w:r w:rsidR="00AD7051">
        <w:rPr>
          <w:rFonts w:eastAsia="Times New Roman" w:cs="Times New Roman"/>
          <w:szCs w:val="28"/>
          <w:lang w:val="nl-NL"/>
        </w:rPr>
        <w:t xml:space="preserve">Quyết định </w:t>
      </w:r>
      <w:r w:rsidR="00B72BA0">
        <w:rPr>
          <w:rFonts w:eastAsia="Times New Roman" w:cs="Times New Roman"/>
          <w:szCs w:val="28"/>
          <w:lang w:val="nl-NL"/>
        </w:rPr>
        <w:t>sửa đổi</w:t>
      </w:r>
      <w:r w:rsidR="00D424ED">
        <w:rPr>
          <w:rFonts w:eastAsia="Times New Roman" w:cs="Times New Roman"/>
          <w:szCs w:val="28"/>
          <w:lang w:val="nl-NL"/>
        </w:rPr>
        <w:t>,</w:t>
      </w:r>
      <w:r w:rsidR="00B72BA0">
        <w:rPr>
          <w:rFonts w:eastAsia="Times New Roman" w:cs="Times New Roman"/>
          <w:szCs w:val="28"/>
          <w:lang w:val="nl-NL"/>
        </w:rPr>
        <w:t xml:space="preserve"> bổ sung một số điều của Quyết định </w:t>
      </w:r>
      <w:r w:rsidR="00A03067">
        <w:rPr>
          <w:rFonts w:eastAsia="Times New Roman" w:cs="Times New Roman"/>
          <w:szCs w:val="28"/>
          <w:lang w:val="nl-NL"/>
        </w:rPr>
        <w:t xml:space="preserve">số 11/2023/QĐ-UBND ngày 06/6/2023 của UBND tỉnh </w:t>
      </w:r>
      <w:r w:rsidR="00AD7051">
        <w:rPr>
          <w:rFonts w:eastAsia="Times New Roman" w:cs="Times New Roman"/>
          <w:szCs w:val="28"/>
          <w:lang w:val="nl-NL"/>
        </w:rPr>
        <w:t>quy định chức năng, nhiệm vụ, quyền hạn và cơ cấu tổ chức của Văn phòng UBND tỉnh Quảng Trị</w:t>
      </w:r>
      <w:r w:rsidRPr="0021040A">
        <w:rPr>
          <w:rFonts w:eastAsia="Times New Roman" w:cs="Times New Roman"/>
          <w:szCs w:val="28"/>
          <w:lang w:val="nl-NL"/>
        </w:rPr>
        <w:t xml:space="preserve"> như sau:</w:t>
      </w:r>
    </w:p>
    <w:p w:rsidR="0021040A" w:rsidRPr="00CB093D" w:rsidRDefault="00CB093D" w:rsidP="00CB093D">
      <w:pPr>
        <w:spacing w:after="120" w:line="240" w:lineRule="auto"/>
        <w:ind w:firstLine="720"/>
        <w:jc w:val="both"/>
        <w:rPr>
          <w:rFonts w:eastAsia="Batang" w:cs="Times New Roman"/>
          <w:szCs w:val="28"/>
          <w:lang w:val="nl-NL" w:eastAsia="ko-KR"/>
        </w:rPr>
      </w:pPr>
      <w:r>
        <w:rPr>
          <w:rFonts w:ascii="Times New Roman Bold" w:eastAsia="Times New Roman" w:hAnsi="Times New Roman Bold" w:cs="Times New Roman"/>
          <w:b/>
          <w:spacing w:val="2"/>
          <w:szCs w:val="28"/>
          <w:lang w:val="nl-NL"/>
        </w:rPr>
        <w:t xml:space="preserve">I. </w:t>
      </w:r>
      <w:r w:rsidR="0021040A" w:rsidRPr="00CB093D">
        <w:rPr>
          <w:rFonts w:ascii="Times New Roman Bold" w:eastAsia="Times New Roman" w:hAnsi="Times New Roman Bold" w:cs="Times New Roman"/>
          <w:b/>
          <w:spacing w:val="2"/>
          <w:szCs w:val="28"/>
          <w:lang w:val="nl-NL"/>
        </w:rPr>
        <w:t>SỰ CẦN THIẾT BAN HÀNH VĂN BẢN</w:t>
      </w:r>
    </w:p>
    <w:p w:rsidR="005E354A" w:rsidRPr="005E354A" w:rsidRDefault="00AD7051" w:rsidP="005E354A">
      <w:pPr>
        <w:spacing w:after="120" w:line="240" w:lineRule="auto"/>
        <w:ind w:firstLine="720"/>
        <w:jc w:val="both"/>
        <w:rPr>
          <w:rFonts w:eastAsia="Times New Roman" w:cs="Times New Roman"/>
          <w:szCs w:val="28"/>
          <w:lang w:val="nl-NL"/>
        </w:rPr>
      </w:pPr>
      <w:r w:rsidRPr="002A43C9">
        <w:rPr>
          <w:rFonts w:eastAsia="Times New Roman" w:cs="Times New Roman"/>
          <w:szCs w:val="28"/>
          <w:lang w:val="nl-NL"/>
        </w:rPr>
        <w:t xml:space="preserve">Ngày </w:t>
      </w:r>
      <w:r w:rsidR="00B72BA0">
        <w:rPr>
          <w:rFonts w:eastAsia="Times New Roman" w:cs="Times New Roman"/>
          <w:szCs w:val="28"/>
          <w:lang w:val="nl-NL"/>
        </w:rPr>
        <w:t>06</w:t>
      </w:r>
      <w:r w:rsidRPr="002A43C9">
        <w:rPr>
          <w:rFonts w:eastAsia="Times New Roman" w:cs="Times New Roman"/>
          <w:szCs w:val="28"/>
          <w:lang w:val="nl-NL"/>
        </w:rPr>
        <w:t>/</w:t>
      </w:r>
      <w:r w:rsidR="00B72BA0">
        <w:rPr>
          <w:rFonts w:eastAsia="Times New Roman" w:cs="Times New Roman"/>
          <w:szCs w:val="28"/>
          <w:lang w:val="nl-NL"/>
        </w:rPr>
        <w:t>6</w:t>
      </w:r>
      <w:r w:rsidRPr="002A43C9">
        <w:rPr>
          <w:rFonts w:eastAsia="Times New Roman" w:cs="Times New Roman"/>
          <w:szCs w:val="28"/>
          <w:lang w:val="nl-NL"/>
        </w:rPr>
        <w:t>/202</w:t>
      </w:r>
      <w:r w:rsidR="00B72BA0">
        <w:rPr>
          <w:rFonts w:eastAsia="Times New Roman" w:cs="Times New Roman"/>
          <w:szCs w:val="28"/>
          <w:lang w:val="nl-NL"/>
        </w:rPr>
        <w:t>3</w:t>
      </w:r>
      <w:r w:rsidRPr="002A43C9">
        <w:rPr>
          <w:rFonts w:eastAsia="Times New Roman" w:cs="Times New Roman"/>
          <w:szCs w:val="28"/>
          <w:lang w:val="nl-NL"/>
        </w:rPr>
        <w:t xml:space="preserve">, Ủy ban nhân dân tỉnh Quảng Trị đã ban hành Quyết định số </w:t>
      </w:r>
      <w:r w:rsidR="00B72BA0">
        <w:rPr>
          <w:rFonts w:eastAsia="Times New Roman" w:cs="Times New Roman"/>
          <w:szCs w:val="28"/>
          <w:lang w:val="nl-NL"/>
        </w:rPr>
        <w:t>11</w:t>
      </w:r>
      <w:r w:rsidRPr="002A43C9">
        <w:rPr>
          <w:rFonts w:eastAsia="Times New Roman" w:cs="Times New Roman"/>
          <w:szCs w:val="28"/>
          <w:lang w:val="nl-NL"/>
        </w:rPr>
        <w:t>/202</w:t>
      </w:r>
      <w:r w:rsidR="00B72BA0">
        <w:rPr>
          <w:rFonts w:eastAsia="Times New Roman" w:cs="Times New Roman"/>
          <w:szCs w:val="28"/>
          <w:lang w:val="nl-NL"/>
        </w:rPr>
        <w:t>3</w:t>
      </w:r>
      <w:r w:rsidRPr="002A43C9">
        <w:rPr>
          <w:rFonts w:eastAsia="Times New Roman" w:cs="Times New Roman"/>
          <w:szCs w:val="28"/>
          <w:lang w:val="nl-NL"/>
        </w:rPr>
        <w:t xml:space="preserve">/QĐ-UBND </w:t>
      </w:r>
      <w:r w:rsidR="00AA1D4B">
        <w:rPr>
          <w:rFonts w:eastAsia="Times New Roman" w:cs="Times New Roman"/>
          <w:szCs w:val="28"/>
          <w:lang w:val="nl-NL"/>
        </w:rPr>
        <w:t>Q</w:t>
      </w:r>
      <w:r w:rsidRPr="002A43C9">
        <w:rPr>
          <w:rFonts w:eastAsia="Times New Roman" w:cs="Times New Roman"/>
          <w:szCs w:val="28"/>
          <w:lang w:val="nl-NL"/>
        </w:rPr>
        <w:t>uy định chức năng, nhiệm vụ, quyền hạn và cơ cấu tổ chức</w:t>
      </w:r>
      <w:r w:rsidR="002A43C9">
        <w:rPr>
          <w:rFonts w:eastAsia="Times New Roman" w:cs="Times New Roman"/>
          <w:szCs w:val="28"/>
          <w:lang w:val="nl-NL"/>
        </w:rPr>
        <w:t xml:space="preserve"> của Văn phòng UBND tỉnh Quảng Trị. </w:t>
      </w:r>
      <w:r w:rsidR="005E354A">
        <w:rPr>
          <w:rFonts w:eastAsia="Times New Roman" w:cs="Times New Roman"/>
          <w:szCs w:val="28"/>
          <w:lang w:val="nl-NL"/>
        </w:rPr>
        <w:t xml:space="preserve">Theo đó, tại điểm a khoản 1 </w:t>
      </w:r>
      <w:r w:rsidR="005E354A" w:rsidRPr="005E354A">
        <w:rPr>
          <w:rFonts w:eastAsia="Times New Roman" w:cs="Times New Roman"/>
          <w:szCs w:val="28"/>
          <w:lang w:val="nl-NL"/>
        </w:rPr>
        <w:t>Điều 3</w:t>
      </w:r>
      <w:r w:rsidR="005E354A">
        <w:rPr>
          <w:rFonts w:eastAsia="Times New Roman" w:cs="Times New Roman"/>
          <w:szCs w:val="28"/>
          <w:lang w:val="nl-NL"/>
        </w:rPr>
        <w:t xml:space="preserve"> về cơ cấu </w:t>
      </w:r>
      <w:r w:rsidR="005E354A" w:rsidRPr="005E354A">
        <w:rPr>
          <w:rFonts w:eastAsia="Times New Roman" w:cs="Times New Roman"/>
          <w:szCs w:val="28"/>
          <w:lang w:val="nl-NL"/>
        </w:rPr>
        <w:t>tổ chức</w:t>
      </w:r>
      <w:r w:rsidR="005E354A">
        <w:rPr>
          <w:rFonts w:eastAsia="Times New Roman" w:cs="Times New Roman"/>
          <w:szCs w:val="28"/>
          <w:lang w:val="nl-NL"/>
        </w:rPr>
        <w:t xml:space="preserve"> quy định:  </w:t>
      </w:r>
    </w:p>
    <w:p w:rsidR="005E354A" w:rsidRPr="005E354A" w:rsidRDefault="005E354A" w:rsidP="005E354A">
      <w:pPr>
        <w:spacing w:after="120" w:line="240" w:lineRule="auto"/>
        <w:ind w:firstLine="720"/>
        <w:jc w:val="both"/>
        <w:rPr>
          <w:rFonts w:eastAsia="Times New Roman" w:cs="Times New Roman"/>
          <w:szCs w:val="28"/>
          <w:lang w:val="nl-NL"/>
        </w:rPr>
      </w:pPr>
      <w:r>
        <w:rPr>
          <w:rFonts w:eastAsia="Times New Roman" w:cs="Times New Roman"/>
          <w:szCs w:val="28"/>
          <w:lang w:val="nl-NL"/>
        </w:rPr>
        <w:t>“</w:t>
      </w:r>
      <w:r w:rsidRPr="005E354A">
        <w:rPr>
          <w:rFonts w:eastAsia="Times New Roman" w:cs="Times New Roman"/>
          <w:szCs w:val="28"/>
          <w:lang w:val="nl-NL"/>
        </w:rPr>
        <w:t xml:space="preserve">1. Lãnh đạo Văn phòng UBND tỉnh: </w:t>
      </w:r>
    </w:p>
    <w:p w:rsidR="002A43C9" w:rsidRDefault="005E354A" w:rsidP="005E354A">
      <w:pPr>
        <w:spacing w:after="120" w:line="240" w:lineRule="auto"/>
        <w:ind w:firstLine="720"/>
        <w:jc w:val="both"/>
        <w:rPr>
          <w:rFonts w:eastAsia="Times New Roman" w:cs="Times New Roman"/>
          <w:szCs w:val="28"/>
          <w:lang w:val="nl-NL"/>
        </w:rPr>
      </w:pPr>
      <w:r w:rsidRPr="005E354A">
        <w:rPr>
          <w:rFonts w:eastAsia="Times New Roman" w:cs="Times New Roman"/>
          <w:szCs w:val="28"/>
          <w:lang w:val="nl-NL"/>
        </w:rPr>
        <w:t>a) Văn phòng UBND tỉnh có Chánh Văn phòng và 03 Phó Chánh Văn phòng UBND tỉnh;</w:t>
      </w:r>
      <w:r>
        <w:rPr>
          <w:rFonts w:eastAsia="Times New Roman" w:cs="Times New Roman"/>
          <w:szCs w:val="28"/>
          <w:lang w:val="nl-NL"/>
        </w:rPr>
        <w:t>”.</w:t>
      </w:r>
    </w:p>
    <w:p w:rsidR="0074129D" w:rsidRDefault="003C20F2" w:rsidP="00700836">
      <w:pPr>
        <w:pStyle w:val="BodyText"/>
        <w:spacing w:line="240" w:lineRule="auto"/>
        <w:ind w:firstLine="720"/>
        <w:jc w:val="both"/>
        <w:rPr>
          <w:lang w:val="nl-NL"/>
        </w:rPr>
      </w:pPr>
      <w:r>
        <w:rPr>
          <w:lang w:val="nl-NL"/>
        </w:rPr>
        <w:t xml:space="preserve">Thực hiện Thông báo số </w:t>
      </w:r>
      <w:r w:rsidRPr="003C20F2">
        <w:rPr>
          <w:lang w:val="nl-NL"/>
        </w:rPr>
        <w:t>604-TB/BTCTU</w:t>
      </w:r>
      <w:r w:rsidR="00AD7051" w:rsidRPr="002A43C9">
        <w:rPr>
          <w:lang w:val="nl-NL"/>
        </w:rPr>
        <w:t xml:space="preserve"> </w:t>
      </w:r>
      <w:r w:rsidRPr="003C20F2">
        <w:rPr>
          <w:lang w:val="nl-NL"/>
        </w:rPr>
        <w:t>ngày 19</w:t>
      </w:r>
      <w:r w:rsidR="00887B8D">
        <w:rPr>
          <w:lang w:val="nl-NL"/>
        </w:rPr>
        <w:t>/</w:t>
      </w:r>
      <w:r w:rsidRPr="003C20F2">
        <w:rPr>
          <w:lang w:val="nl-NL"/>
        </w:rPr>
        <w:t>10</w:t>
      </w:r>
      <w:r w:rsidR="00887B8D">
        <w:rPr>
          <w:lang w:val="nl-NL"/>
        </w:rPr>
        <w:t>/</w:t>
      </w:r>
      <w:r w:rsidRPr="003C20F2">
        <w:rPr>
          <w:lang w:val="nl-NL"/>
        </w:rPr>
        <w:t>2023</w:t>
      </w:r>
      <w:r>
        <w:rPr>
          <w:lang w:val="nl-NL"/>
        </w:rPr>
        <w:t xml:space="preserve"> của Ban </w:t>
      </w:r>
      <w:r w:rsidR="005E354A">
        <w:rPr>
          <w:lang w:val="nl-NL"/>
        </w:rPr>
        <w:t>T</w:t>
      </w:r>
      <w:r>
        <w:rPr>
          <w:lang w:val="nl-NL"/>
        </w:rPr>
        <w:t>ổ chức Tỉnh ủy v</w:t>
      </w:r>
      <w:r w:rsidRPr="003C20F2">
        <w:rPr>
          <w:lang w:val="nl-NL"/>
        </w:rPr>
        <w:t xml:space="preserve">ề việc tăng thêm </w:t>
      </w:r>
      <w:r>
        <w:rPr>
          <w:lang w:val="nl-NL"/>
        </w:rPr>
        <w:t>P</w:t>
      </w:r>
      <w:r w:rsidRPr="003C20F2">
        <w:rPr>
          <w:lang w:val="nl-NL"/>
        </w:rPr>
        <w:t xml:space="preserve">hó </w:t>
      </w:r>
      <w:r>
        <w:rPr>
          <w:lang w:val="nl-NL"/>
        </w:rPr>
        <w:t>C</w:t>
      </w:r>
      <w:r w:rsidRPr="003C20F2">
        <w:rPr>
          <w:lang w:val="nl-NL"/>
        </w:rPr>
        <w:t>hánh Văn phòng UBND tỉnh</w:t>
      </w:r>
      <w:r w:rsidR="005E354A">
        <w:rPr>
          <w:lang w:val="nl-NL"/>
        </w:rPr>
        <w:t xml:space="preserve">, Văn phòng UBND tỉnh được Ban Thường vụ Tỉnh ủy đồng ý </w:t>
      </w:r>
      <w:r w:rsidR="00887B8D">
        <w:rPr>
          <w:lang w:val="nl-NL"/>
        </w:rPr>
        <w:t>tăng thêm 01 Phó Chánh Văn phòng UBND tỉnh trong giai đoạn hiện nay để đáp ứng yêu cầu nhiệm vụ.</w:t>
      </w:r>
    </w:p>
    <w:p w:rsidR="005E354A" w:rsidRPr="002A43C9" w:rsidRDefault="005E354A" w:rsidP="00700836">
      <w:pPr>
        <w:pStyle w:val="BodyText"/>
        <w:spacing w:line="240" w:lineRule="auto"/>
        <w:ind w:firstLine="720"/>
        <w:jc w:val="both"/>
        <w:rPr>
          <w:lang w:val="nl-NL"/>
        </w:rPr>
      </w:pPr>
      <w:r>
        <w:rPr>
          <w:lang w:val="nl-NL"/>
        </w:rPr>
        <w:t xml:space="preserve">Để </w:t>
      </w:r>
      <w:r w:rsidR="00D424ED">
        <w:rPr>
          <w:lang w:val="nl-NL"/>
        </w:rPr>
        <w:t xml:space="preserve">hoàn thiện </w:t>
      </w:r>
      <w:r>
        <w:rPr>
          <w:lang w:val="nl-NL"/>
        </w:rPr>
        <w:t xml:space="preserve">cơ sở pháp lý </w:t>
      </w:r>
      <w:r w:rsidR="00887B8D">
        <w:rPr>
          <w:lang w:val="nl-NL"/>
        </w:rPr>
        <w:t xml:space="preserve">nhằm </w:t>
      </w:r>
      <w:r>
        <w:rPr>
          <w:lang w:val="nl-NL"/>
        </w:rPr>
        <w:t xml:space="preserve">tổ chức điều hành hoạt động của Văn phòng UBND tỉnh thông </w:t>
      </w:r>
      <w:r w:rsidR="00887B8D">
        <w:rPr>
          <w:lang w:val="nl-NL"/>
        </w:rPr>
        <w:t>s</w:t>
      </w:r>
      <w:r>
        <w:rPr>
          <w:lang w:val="nl-NL"/>
        </w:rPr>
        <w:t xml:space="preserve">uốt, hiệu quả; theo đúng quy định của Chính phủ tại </w:t>
      </w:r>
      <w:r w:rsidRPr="005E354A">
        <w:rPr>
          <w:lang w:val="nl-NL"/>
        </w:rPr>
        <w:t>khoản 2, Điều 6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r w:rsidR="00887B8D">
        <w:rPr>
          <w:lang w:val="nl-NL"/>
        </w:rPr>
        <w:t>, cần thiết phải sửa đổi ban hành Quyết định số 11/2023/QĐ-UBND ngày 06/6/2023 của UBND tỉnh quy định chức năng nhiệm vụ, quyền hạn và cơ cấu tổ chức của Văn phòng UBND tỉnh</w:t>
      </w:r>
      <w:r w:rsidRPr="005E354A">
        <w:rPr>
          <w:lang w:val="nl-NL"/>
        </w:rPr>
        <w:t xml:space="preserve">.  </w:t>
      </w:r>
    </w:p>
    <w:p w:rsidR="00A03067" w:rsidRDefault="00A03067" w:rsidP="00A81CF7">
      <w:pPr>
        <w:spacing w:after="120" w:line="240" w:lineRule="auto"/>
        <w:ind w:firstLine="720"/>
        <w:jc w:val="both"/>
        <w:rPr>
          <w:rFonts w:ascii="Times New Roman Bold" w:eastAsia="Times New Roman" w:hAnsi="Times New Roman Bold" w:cs="Times New Roman"/>
          <w:b/>
          <w:spacing w:val="2"/>
          <w:szCs w:val="28"/>
          <w:lang w:val="nl-NL"/>
        </w:rPr>
      </w:pPr>
    </w:p>
    <w:p w:rsidR="0021040A" w:rsidRPr="0021040A" w:rsidRDefault="0021040A" w:rsidP="00A81CF7">
      <w:pPr>
        <w:spacing w:after="120" w:line="240" w:lineRule="auto"/>
        <w:ind w:firstLine="720"/>
        <w:jc w:val="both"/>
        <w:rPr>
          <w:rFonts w:ascii="Times New Roman Bold" w:eastAsia="Times New Roman" w:hAnsi="Times New Roman Bold" w:cs="Times New Roman"/>
          <w:b/>
          <w:spacing w:val="2"/>
          <w:szCs w:val="28"/>
          <w:lang w:val="nl-NL"/>
        </w:rPr>
      </w:pPr>
      <w:r w:rsidRPr="0021040A">
        <w:rPr>
          <w:rFonts w:ascii="Times New Roman Bold" w:eastAsia="Times New Roman" w:hAnsi="Times New Roman Bold" w:cs="Times New Roman"/>
          <w:b/>
          <w:spacing w:val="2"/>
          <w:szCs w:val="28"/>
          <w:lang w:val="nl-NL"/>
        </w:rPr>
        <w:lastRenderedPageBreak/>
        <w:t>II. MỤC ĐÍCH, QUAN ĐIỂM CHỈ ĐẠO VIỆC XÂY DỰNG DỰ THẢO VĂN BẢN</w:t>
      </w:r>
    </w:p>
    <w:p w:rsidR="0021040A" w:rsidRPr="00827A4C" w:rsidRDefault="0021040A" w:rsidP="00A81CF7">
      <w:pPr>
        <w:pStyle w:val="ListParagraph"/>
        <w:numPr>
          <w:ilvl w:val="0"/>
          <w:numId w:val="3"/>
        </w:numPr>
        <w:spacing w:after="120" w:line="240" w:lineRule="auto"/>
        <w:jc w:val="both"/>
        <w:rPr>
          <w:rFonts w:ascii="Times New Roman Bold" w:eastAsia="Times New Roman" w:hAnsi="Times New Roman Bold" w:cs="Times New Roman"/>
          <w:b/>
          <w:spacing w:val="2"/>
          <w:szCs w:val="28"/>
          <w:lang w:val="nl-NL"/>
        </w:rPr>
      </w:pPr>
      <w:r w:rsidRPr="00827A4C">
        <w:rPr>
          <w:rFonts w:ascii="Times New Roman Bold" w:eastAsia="Times New Roman" w:hAnsi="Times New Roman Bold" w:cs="Times New Roman"/>
          <w:b/>
          <w:spacing w:val="2"/>
          <w:szCs w:val="28"/>
          <w:lang w:val="nl-NL"/>
        </w:rPr>
        <w:t xml:space="preserve">Mục đích </w:t>
      </w:r>
    </w:p>
    <w:p w:rsidR="00827A4C" w:rsidRPr="00827A4C" w:rsidRDefault="00827A4C" w:rsidP="00A81CF7">
      <w:pPr>
        <w:spacing w:after="120" w:line="240" w:lineRule="auto"/>
        <w:ind w:firstLine="720"/>
        <w:jc w:val="both"/>
        <w:rPr>
          <w:rFonts w:eastAsia="Times New Roman" w:cs="Times New Roman"/>
          <w:color w:val="000000"/>
          <w:szCs w:val="28"/>
          <w:lang w:eastAsia="vi-VN" w:bidi="vi-VN"/>
        </w:rPr>
      </w:pPr>
      <w:r w:rsidRPr="00827A4C">
        <w:rPr>
          <w:rFonts w:eastAsia="Times New Roman" w:cs="Times New Roman"/>
          <w:color w:val="000000"/>
          <w:szCs w:val="28"/>
          <w:lang w:val="vi-VN" w:eastAsia="vi-VN" w:bidi="vi-VN"/>
        </w:rPr>
        <w:t xml:space="preserve">Ban hành </w:t>
      </w:r>
      <w:r>
        <w:rPr>
          <w:rFonts w:eastAsia="Times New Roman" w:cs="Times New Roman"/>
          <w:color w:val="000000"/>
          <w:szCs w:val="28"/>
          <w:lang w:eastAsia="vi-VN" w:bidi="vi-VN"/>
        </w:rPr>
        <w:t xml:space="preserve">Quyết định </w:t>
      </w:r>
      <w:r w:rsidR="00B72BA0">
        <w:rPr>
          <w:rFonts w:eastAsia="Times New Roman" w:cs="Times New Roman"/>
          <w:color w:val="000000"/>
          <w:szCs w:val="28"/>
          <w:lang w:eastAsia="vi-VN" w:bidi="vi-VN"/>
        </w:rPr>
        <w:t>sửa đổi</w:t>
      </w:r>
      <w:r w:rsidR="00D424ED">
        <w:rPr>
          <w:rFonts w:eastAsia="Times New Roman" w:cs="Times New Roman"/>
          <w:color w:val="000000"/>
          <w:szCs w:val="28"/>
          <w:lang w:eastAsia="vi-VN" w:bidi="vi-VN"/>
        </w:rPr>
        <w:t>,</w:t>
      </w:r>
      <w:r w:rsidR="00B72BA0">
        <w:rPr>
          <w:rFonts w:eastAsia="Times New Roman" w:cs="Times New Roman"/>
          <w:color w:val="000000"/>
          <w:szCs w:val="28"/>
          <w:lang w:eastAsia="vi-VN" w:bidi="vi-VN"/>
        </w:rPr>
        <w:t xml:space="preserve"> bổ sung một số điều của Quyết định </w:t>
      </w:r>
      <w:r w:rsidR="00B72BA0" w:rsidRPr="00B72BA0">
        <w:rPr>
          <w:rFonts w:eastAsia="Times New Roman" w:cs="Times New Roman"/>
          <w:color w:val="000000"/>
          <w:szCs w:val="28"/>
          <w:lang w:eastAsia="vi-VN" w:bidi="vi-VN"/>
        </w:rPr>
        <w:t xml:space="preserve">số </w:t>
      </w:r>
      <w:r w:rsidR="00B72BA0">
        <w:rPr>
          <w:rFonts w:eastAsia="Times New Roman" w:cs="Times New Roman"/>
          <w:color w:val="000000"/>
          <w:szCs w:val="28"/>
          <w:lang w:eastAsia="vi-VN" w:bidi="vi-VN"/>
        </w:rPr>
        <w:t>11</w:t>
      </w:r>
      <w:r w:rsidR="00B72BA0" w:rsidRPr="00B72BA0">
        <w:rPr>
          <w:rFonts w:eastAsia="Times New Roman" w:cs="Times New Roman"/>
          <w:color w:val="000000"/>
          <w:szCs w:val="28"/>
          <w:lang w:eastAsia="vi-VN" w:bidi="vi-VN"/>
        </w:rPr>
        <w:t>/202</w:t>
      </w:r>
      <w:r w:rsidR="00B72BA0">
        <w:rPr>
          <w:rFonts w:eastAsia="Times New Roman" w:cs="Times New Roman"/>
          <w:color w:val="000000"/>
          <w:szCs w:val="28"/>
          <w:lang w:eastAsia="vi-VN" w:bidi="vi-VN"/>
        </w:rPr>
        <w:t>3</w:t>
      </w:r>
      <w:r w:rsidR="00B72BA0" w:rsidRPr="00B72BA0">
        <w:rPr>
          <w:rFonts w:eastAsia="Times New Roman" w:cs="Times New Roman"/>
          <w:color w:val="000000"/>
          <w:szCs w:val="28"/>
          <w:lang w:eastAsia="vi-VN" w:bidi="vi-VN"/>
        </w:rPr>
        <w:t xml:space="preserve">/QĐ-UBND ngày </w:t>
      </w:r>
      <w:r w:rsidR="00B72BA0">
        <w:rPr>
          <w:rFonts w:eastAsia="Times New Roman" w:cs="Times New Roman"/>
          <w:color w:val="000000"/>
          <w:szCs w:val="28"/>
          <w:lang w:eastAsia="vi-VN" w:bidi="vi-VN"/>
        </w:rPr>
        <w:t>06</w:t>
      </w:r>
      <w:r w:rsidR="00B72BA0" w:rsidRPr="00B72BA0">
        <w:rPr>
          <w:rFonts w:eastAsia="Times New Roman" w:cs="Times New Roman"/>
          <w:color w:val="000000"/>
          <w:szCs w:val="28"/>
          <w:lang w:eastAsia="vi-VN" w:bidi="vi-VN"/>
        </w:rPr>
        <w:t>/</w:t>
      </w:r>
      <w:r w:rsidR="00B72BA0">
        <w:rPr>
          <w:rFonts w:eastAsia="Times New Roman" w:cs="Times New Roman"/>
          <w:color w:val="000000"/>
          <w:szCs w:val="28"/>
          <w:lang w:eastAsia="vi-VN" w:bidi="vi-VN"/>
        </w:rPr>
        <w:t>6</w:t>
      </w:r>
      <w:r w:rsidR="00B72BA0" w:rsidRPr="00B72BA0">
        <w:rPr>
          <w:rFonts w:eastAsia="Times New Roman" w:cs="Times New Roman"/>
          <w:color w:val="000000"/>
          <w:szCs w:val="28"/>
          <w:lang w:eastAsia="vi-VN" w:bidi="vi-VN"/>
        </w:rPr>
        <w:t>/202</w:t>
      </w:r>
      <w:r w:rsidR="00B72BA0">
        <w:rPr>
          <w:rFonts w:eastAsia="Times New Roman" w:cs="Times New Roman"/>
          <w:color w:val="000000"/>
          <w:szCs w:val="28"/>
          <w:lang w:eastAsia="vi-VN" w:bidi="vi-VN"/>
        </w:rPr>
        <w:t>3</w:t>
      </w:r>
      <w:r w:rsidR="00B72BA0" w:rsidRPr="00B72BA0">
        <w:rPr>
          <w:rFonts w:eastAsia="Times New Roman" w:cs="Times New Roman"/>
          <w:color w:val="000000"/>
          <w:szCs w:val="28"/>
          <w:lang w:eastAsia="vi-VN" w:bidi="vi-VN"/>
        </w:rPr>
        <w:t xml:space="preserve"> của UBND tỉnh </w:t>
      </w:r>
      <w:r w:rsidRPr="00827A4C">
        <w:rPr>
          <w:rFonts w:eastAsia="Times New Roman" w:cs="Times New Roman"/>
          <w:color w:val="000000"/>
          <w:szCs w:val="28"/>
          <w:lang w:val="vi-VN" w:eastAsia="vi-VN" w:bidi="vi-VN"/>
        </w:rPr>
        <w:t>quy định chức năng, nhiệm vụ, quyền hạn và cơ cấu tổ chức của Văn phòng UBND tỉnh Quảng Trị</w:t>
      </w:r>
      <w:r w:rsidR="00003F90">
        <w:rPr>
          <w:rFonts w:eastAsia="Times New Roman" w:cs="Times New Roman"/>
          <w:color w:val="000000"/>
          <w:szCs w:val="28"/>
          <w:lang w:eastAsia="vi-VN" w:bidi="vi-VN"/>
        </w:rPr>
        <w:t xml:space="preserve"> </w:t>
      </w:r>
      <w:r>
        <w:rPr>
          <w:rFonts w:eastAsia="Times New Roman" w:cs="Times New Roman"/>
          <w:color w:val="000000"/>
          <w:szCs w:val="28"/>
          <w:lang w:eastAsia="vi-VN" w:bidi="vi-VN"/>
        </w:rPr>
        <w:t xml:space="preserve">để phù hợp với các quy định của pháp luật hiện hành, đảm bảo </w:t>
      </w:r>
      <w:r w:rsidR="008640B4">
        <w:rPr>
          <w:rFonts w:eastAsia="Times New Roman" w:cs="Times New Roman"/>
          <w:color w:val="000000"/>
          <w:szCs w:val="28"/>
          <w:lang w:eastAsia="vi-VN" w:bidi="vi-VN"/>
        </w:rPr>
        <w:t xml:space="preserve">hoạt động của </w:t>
      </w:r>
      <w:r w:rsidR="00364BB5">
        <w:rPr>
          <w:rFonts w:eastAsia="Times New Roman" w:cs="Times New Roman"/>
          <w:color w:val="000000"/>
          <w:szCs w:val="28"/>
          <w:lang w:eastAsia="vi-VN" w:bidi="vi-VN"/>
        </w:rPr>
        <w:t xml:space="preserve">Văn phòng UBND tỉnh </w:t>
      </w:r>
      <w:r w:rsidR="008640B4">
        <w:rPr>
          <w:rFonts w:eastAsia="Times New Roman" w:cs="Times New Roman"/>
          <w:color w:val="000000"/>
          <w:szCs w:val="28"/>
          <w:lang w:eastAsia="vi-VN" w:bidi="vi-VN"/>
        </w:rPr>
        <w:t xml:space="preserve">diễn ra thông suốt, </w:t>
      </w:r>
      <w:r w:rsidR="0089412A">
        <w:rPr>
          <w:rFonts w:eastAsia="Times New Roman" w:cs="Times New Roman"/>
          <w:color w:val="000000"/>
          <w:szCs w:val="28"/>
          <w:lang w:eastAsia="vi-VN" w:bidi="vi-VN"/>
        </w:rPr>
        <w:t>đạt hiệu quả cao</w:t>
      </w:r>
      <w:r w:rsidR="006874C8">
        <w:rPr>
          <w:rFonts w:eastAsia="Times New Roman" w:cs="Times New Roman"/>
          <w:color w:val="000000"/>
          <w:szCs w:val="28"/>
          <w:lang w:eastAsia="vi-VN" w:bidi="vi-VN"/>
        </w:rPr>
        <w:t>.</w:t>
      </w:r>
    </w:p>
    <w:p w:rsidR="0021040A" w:rsidRPr="006874C8" w:rsidRDefault="0021040A" w:rsidP="00A81CF7">
      <w:pPr>
        <w:pStyle w:val="ListParagraph"/>
        <w:numPr>
          <w:ilvl w:val="0"/>
          <w:numId w:val="3"/>
        </w:numPr>
        <w:spacing w:after="120" w:line="240" w:lineRule="auto"/>
        <w:jc w:val="both"/>
        <w:rPr>
          <w:rFonts w:ascii="Times New Roman Bold" w:eastAsia="Times New Roman" w:hAnsi="Times New Roman Bold" w:cs="Times New Roman"/>
          <w:b/>
          <w:spacing w:val="2"/>
          <w:szCs w:val="28"/>
          <w:lang w:val="nl-NL"/>
        </w:rPr>
      </w:pPr>
      <w:r w:rsidRPr="006874C8">
        <w:rPr>
          <w:rFonts w:ascii="Times New Roman Bold" w:eastAsia="Times New Roman" w:hAnsi="Times New Roman Bold" w:cs="Times New Roman"/>
          <w:b/>
          <w:spacing w:val="2"/>
          <w:szCs w:val="28"/>
          <w:lang w:val="nl-NL"/>
        </w:rPr>
        <w:t xml:space="preserve">Quan điểm chỉ đạo </w:t>
      </w:r>
    </w:p>
    <w:p w:rsidR="008162AF" w:rsidRPr="008162AF" w:rsidRDefault="006874C8" w:rsidP="00A81CF7">
      <w:pPr>
        <w:spacing w:after="120" w:line="240" w:lineRule="auto"/>
        <w:ind w:firstLine="720"/>
        <w:jc w:val="both"/>
        <w:rPr>
          <w:bCs/>
          <w:szCs w:val="28"/>
        </w:rPr>
      </w:pPr>
      <w:r w:rsidRPr="008162AF">
        <w:rPr>
          <w:rFonts w:eastAsia="Times New Roman" w:cs="Times New Roman"/>
          <w:color w:val="000000"/>
          <w:szCs w:val="28"/>
          <w:lang w:val="vi-VN" w:eastAsia="vi-VN" w:bidi="vi-VN"/>
        </w:rPr>
        <w:t xml:space="preserve">Tuân thủ tuyệt đối các quy định về </w:t>
      </w:r>
      <w:r w:rsidR="00B12DB0">
        <w:rPr>
          <w:rFonts w:eastAsia="Times New Roman" w:cs="Times New Roman"/>
          <w:color w:val="000000"/>
          <w:szCs w:val="28"/>
          <w:lang w:eastAsia="vi-VN" w:bidi="vi-VN"/>
        </w:rPr>
        <w:t xml:space="preserve">việc </w:t>
      </w:r>
      <w:r w:rsidRPr="008162AF">
        <w:rPr>
          <w:rFonts w:eastAsia="Times New Roman" w:cs="Times New Roman"/>
          <w:color w:val="000000"/>
          <w:szCs w:val="28"/>
          <w:lang w:val="vi-VN" w:eastAsia="vi-VN" w:bidi="vi-VN"/>
        </w:rPr>
        <w:t xml:space="preserve">ban hành văn bản quy phạm pháp luật do </w:t>
      </w:r>
      <w:r w:rsidR="00131805" w:rsidRPr="008162AF">
        <w:rPr>
          <w:rFonts w:eastAsia="Times New Roman" w:cs="Times New Roman"/>
          <w:color w:val="000000"/>
          <w:szCs w:val="28"/>
          <w:lang w:eastAsia="vi-VN" w:bidi="vi-VN"/>
        </w:rPr>
        <w:t>Ủ</w:t>
      </w:r>
      <w:r w:rsidRPr="008162AF">
        <w:rPr>
          <w:rFonts w:eastAsia="Times New Roman" w:cs="Times New Roman"/>
          <w:color w:val="000000"/>
          <w:szCs w:val="28"/>
          <w:lang w:val="vi-VN" w:eastAsia="vi-VN" w:bidi="vi-VN"/>
        </w:rPr>
        <w:t>y ban nhân dân tỉnh ban hành</w:t>
      </w:r>
      <w:r w:rsidR="00B12DB0">
        <w:rPr>
          <w:rFonts w:eastAsia="Times New Roman" w:cs="Times New Roman"/>
          <w:color w:val="000000"/>
          <w:szCs w:val="28"/>
          <w:lang w:eastAsia="vi-VN" w:bidi="vi-VN"/>
        </w:rPr>
        <w:t xml:space="preserve">, gồm: </w:t>
      </w:r>
      <w:r w:rsidR="00131805" w:rsidRPr="008162AF">
        <w:rPr>
          <w:rFonts w:eastAsia="Times New Roman" w:cs="Times New Roman"/>
          <w:color w:val="000000"/>
          <w:szCs w:val="28"/>
          <w:lang w:eastAsia="vi-VN" w:bidi="vi-VN"/>
        </w:rPr>
        <w:t>Luật ban hành văn bản quy phạm luật năm 2015, Luật sửa đổi</w:t>
      </w:r>
      <w:r w:rsidR="00B12DB0">
        <w:rPr>
          <w:rFonts w:eastAsia="Times New Roman" w:cs="Times New Roman"/>
          <w:color w:val="000000"/>
          <w:szCs w:val="28"/>
          <w:lang w:eastAsia="vi-VN" w:bidi="vi-VN"/>
        </w:rPr>
        <w:t>,</w:t>
      </w:r>
      <w:r w:rsidR="00131805" w:rsidRPr="008162AF">
        <w:rPr>
          <w:rFonts w:eastAsia="Times New Roman" w:cs="Times New Roman"/>
          <w:color w:val="000000"/>
          <w:szCs w:val="28"/>
          <w:lang w:eastAsia="vi-VN" w:bidi="vi-VN"/>
        </w:rPr>
        <w:t xml:space="preserve"> bổ sung một số điều của Luật ban hành văn bản quy phạm luật năm 20</w:t>
      </w:r>
      <w:r w:rsidR="00B12DB0">
        <w:rPr>
          <w:rFonts w:eastAsia="Times New Roman" w:cs="Times New Roman"/>
          <w:color w:val="000000"/>
          <w:szCs w:val="28"/>
          <w:lang w:eastAsia="vi-VN" w:bidi="vi-VN"/>
        </w:rPr>
        <w:t>20</w:t>
      </w:r>
      <w:r w:rsidR="00131805" w:rsidRPr="008162AF">
        <w:rPr>
          <w:rFonts w:eastAsia="Times New Roman" w:cs="Times New Roman"/>
          <w:color w:val="000000"/>
          <w:szCs w:val="28"/>
          <w:lang w:eastAsia="vi-VN" w:bidi="vi-VN"/>
        </w:rPr>
        <w:t>; Nghị định số</w:t>
      </w:r>
      <w:r w:rsidR="00B12DB0">
        <w:rPr>
          <w:rFonts w:eastAsia="Times New Roman" w:cs="Times New Roman"/>
          <w:color w:val="000000"/>
          <w:szCs w:val="28"/>
          <w:lang w:eastAsia="vi-VN" w:bidi="vi-VN"/>
        </w:rPr>
        <w:t xml:space="preserve"> </w:t>
      </w:r>
      <w:r w:rsidR="00131805" w:rsidRPr="008162AF">
        <w:rPr>
          <w:rFonts w:cs="Times New Roman"/>
          <w:szCs w:val="28"/>
        </w:rPr>
        <w:t>34/2016/NĐ-CP</w:t>
      </w:r>
      <w:r w:rsidR="00131805" w:rsidRPr="008162AF">
        <w:rPr>
          <w:rFonts w:eastAsia="Times New Roman" w:cs="Times New Roman"/>
          <w:color w:val="000000"/>
          <w:szCs w:val="28"/>
          <w:lang w:eastAsia="vi-VN" w:bidi="vi-VN"/>
        </w:rPr>
        <w:t xml:space="preserve"> ngày </w:t>
      </w:r>
      <w:r w:rsidR="00131805" w:rsidRPr="008162AF">
        <w:rPr>
          <w:rFonts w:cs="Times New Roman"/>
          <w:szCs w:val="28"/>
        </w:rPr>
        <w:t>14</w:t>
      </w:r>
      <w:r w:rsidR="00B12DB0">
        <w:rPr>
          <w:rFonts w:cs="Times New Roman"/>
          <w:szCs w:val="28"/>
        </w:rPr>
        <w:t>/</w:t>
      </w:r>
      <w:r w:rsidR="00131805" w:rsidRPr="008162AF">
        <w:rPr>
          <w:rFonts w:cs="Times New Roman"/>
          <w:szCs w:val="28"/>
        </w:rPr>
        <w:t>5</w:t>
      </w:r>
      <w:r w:rsidR="00B12DB0">
        <w:rPr>
          <w:rFonts w:cs="Times New Roman"/>
          <w:szCs w:val="28"/>
        </w:rPr>
        <w:t>/</w:t>
      </w:r>
      <w:r w:rsidR="00131805" w:rsidRPr="008162AF">
        <w:rPr>
          <w:rFonts w:cs="Times New Roman"/>
          <w:szCs w:val="28"/>
        </w:rPr>
        <w:t>2016</w:t>
      </w:r>
      <w:r w:rsidR="00131805" w:rsidRPr="008162AF">
        <w:rPr>
          <w:rFonts w:eastAsia="Times New Roman" w:cs="Times New Roman"/>
          <w:color w:val="000000"/>
          <w:szCs w:val="28"/>
          <w:lang w:eastAsia="vi-VN" w:bidi="vi-VN"/>
        </w:rPr>
        <w:t xml:space="preserve"> </w:t>
      </w:r>
      <w:bookmarkStart w:id="0" w:name="loai_1_name"/>
      <w:r w:rsidR="00B12DB0">
        <w:rPr>
          <w:rFonts w:eastAsia="Times New Roman" w:cs="Times New Roman"/>
          <w:color w:val="000000"/>
          <w:szCs w:val="28"/>
          <w:lang w:eastAsia="vi-VN" w:bidi="vi-VN"/>
        </w:rPr>
        <w:t xml:space="preserve">của Chính phủ </w:t>
      </w:r>
      <w:r w:rsidR="00131805" w:rsidRPr="008162AF">
        <w:rPr>
          <w:rFonts w:eastAsia="Courier New" w:cs="Times New Roman"/>
          <w:color w:val="000000"/>
          <w:szCs w:val="28"/>
          <w:lang w:val="vi-VN" w:eastAsia="vi-VN"/>
        </w:rPr>
        <w:t xml:space="preserve">quy định chi tiết một số điều và biện pháp thi hành </w:t>
      </w:r>
      <w:r w:rsidR="00B12DB0">
        <w:rPr>
          <w:rFonts w:eastAsia="Courier New" w:cs="Times New Roman"/>
          <w:color w:val="000000"/>
          <w:szCs w:val="28"/>
          <w:lang w:eastAsia="vi-VN"/>
        </w:rPr>
        <w:t>L</w:t>
      </w:r>
      <w:r w:rsidR="00131805" w:rsidRPr="008162AF">
        <w:rPr>
          <w:rFonts w:eastAsia="Courier New" w:cs="Times New Roman"/>
          <w:color w:val="000000"/>
          <w:szCs w:val="28"/>
          <w:lang w:val="vi-VN" w:eastAsia="vi-VN"/>
        </w:rPr>
        <w:t>uật ban hành văn bản quy phạm pháp luật</w:t>
      </w:r>
      <w:bookmarkEnd w:id="0"/>
      <w:r w:rsidR="008162AF" w:rsidRPr="008162AF">
        <w:rPr>
          <w:rFonts w:eastAsia="Courier New" w:cs="Times New Roman"/>
          <w:color w:val="000000"/>
          <w:szCs w:val="28"/>
          <w:lang w:eastAsia="vi-VN"/>
        </w:rPr>
        <w:t xml:space="preserve">; </w:t>
      </w:r>
      <w:r w:rsidR="00B12DB0">
        <w:rPr>
          <w:rFonts w:eastAsia="Courier New" w:cs="Times New Roman"/>
          <w:color w:val="000000"/>
          <w:szCs w:val="28"/>
          <w:lang w:eastAsia="vi-VN"/>
        </w:rPr>
        <w:t>N</w:t>
      </w:r>
      <w:r w:rsidR="008162AF" w:rsidRPr="008162AF">
        <w:rPr>
          <w:rFonts w:eastAsia="Courier New" w:cs="Times New Roman"/>
          <w:color w:val="000000"/>
          <w:szCs w:val="28"/>
          <w:lang w:eastAsia="vi-VN"/>
        </w:rPr>
        <w:t xml:space="preserve">ghị định số </w:t>
      </w:r>
      <w:r w:rsidR="008162AF" w:rsidRPr="008162AF">
        <w:rPr>
          <w:szCs w:val="28"/>
        </w:rPr>
        <w:t xml:space="preserve">154/2020/NĐ-CP ngày 31/12/2020 </w:t>
      </w:r>
      <w:r w:rsidR="00B12DB0">
        <w:rPr>
          <w:szCs w:val="28"/>
        </w:rPr>
        <w:t xml:space="preserve">của Chính phủ </w:t>
      </w:r>
      <w:r w:rsidR="008162AF" w:rsidRPr="008162AF">
        <w:rPr>
          <w:bCs/>
          <w:szCs w:val="28"/>
        </w:rPr>
        <w:t>sửa đổi, bổ sung một số điều củ</w:t>
      </w:r>
      <w:r w:rsidR="00B12DB0">
        <w:rPr>
          <w:bCs/>
          <w:szCs w:val="28"/>
        </w:rPr>
        <w:t>a N</w:t>
      </w:r>
      <w:r w:rsidR="008162AF" w:rsidRPr="008162AF">
        <w:rPr>
          <w:bCs/>
          <w:szCs w:val="28"/>
        </w:rPr>
        <w:t>ghị định số 34/2016/</w:t>
      </w:r>
      <w:r w:rsidR="00B12DB0">
        <w:rPr>
          <w:bCs/>
          <w:szCs w:val="28"/>
        </w:rPr>
        <w:t>NĐ-CP</w:t>
      </w:r>
      <w:r w:rsidR="008162AF" w:rsidRPr="008162AF">
        <w:rPr>
          <w:bCs/>
          <w:szCs w:val="28"/>
        </w:rPr>
        <w:t xml:space="preserve"> ngày 14</w:t>
      </w:r>
      <w:r w:rsidR="00B12DB0">
        <w:rPr>
          <w:bCs/>
          <w:szCs w:val="28"/>
        </w:rPr>
        <w:t>/</w:t>
      </w:r>
      <w:r w:rsidR="008162AF" w:rsidRPr="008162AF">
        <w:rPr>
          <w:bCs/>
          <w:szCs w:val="28"/>
        </w:rPr>
        <w:t>5</w:t>
      </w:r>
      <w:r w:rsidR="00B12DB0">
        <w:rPr>
          <w:bCs/>
          <w:szCs w:val="28"/>
        </w:rPr>
        <w:t>/</w:t>
      </w:r>
      <w:r w:rsidR="008162AF" w:rsidRPr="008162AF">
        <w:rPr>
          <w:bCs/>
          <w:szCs w:val="28"/>
        </w:rPr>
        <w:t xml:space="preserve">2016 của </w:t>
      </w:r>
      <w:r w:rsidR="00B12DB0">
        <w:rPr>
          <w:bCs/>
          <w:szCs w:val="28"/>
        </w:rPr>
        <w:t>C</w:t>
      </w:r>
      <w:r w:rsidR="008162AF" w:rsidRPr="008162AF">
        <w:rPr>
          <w:bCs/>
          <w:szCs w:val="28"/>
        </w:rPr>
        <w:t xml:space="preserve">hính phủ quy định chi tiết một số điều và biện pháp thi hành </w:t>
      </w:r>
      <w:r w:rsidR="00B12DB0">
        <w:rPr>
          <w:bCs/>
          <w:szCs w:val="28"/>
        </w:rPr>
        <w:t>L</w:t>
      </w:r>
      <w:r w:rsidR="008162AF" w:rsidRPr="008162AF">
        <w:rPr>
          <w:bCs/>
          <w:szCs w:val="28"/>
        </w:rPr>
        <w:t>uật ban hành văn bản quy phạm pháp luật</w:t>
      </w:r>
      <w:r w:rsidR="00B72BA0">
        <w:rPr>
          <w:bCs/>
          <w:szCs w:val="28"/>
        </w:rPr>
        <w:t>.</w:t>
      </w:r>
    </w:p>
    <w:p w:rsidR="0021040A" w:rsidRPr="00CB093D" w:rsidRDefault="00CB093D" w:rsidP="00CB093D">
      <w:pPr>
        <w:spacing w:after="120" w:line="240" w:lineRule="auto"/>
        <w:ind w:firstLine="720"/>
        <w:jc w:val="both"/>
        <w:rPr>
          <w:rFonts w:ascii="Times New Roman Bold" w:eastAsia="Times New Roman" w:hAnsi="Times New Roman Bold" w:cs="Times New Roman"/>
          <w:b/>
          <w:spacing w:val="2"/>
          <w:szCs w:val="28"/>
          <w:lang w:val="nl-NL"/>
        </w:rPr>
      </w:pPr>
      <w:r>
        <w:rPr>
          <w:rFonts w:ascii="Times New Roman Bold" w:eastAsia="Times New Roman" w:hAnsi="Times New Roman Bold" w:cs="Times New Roman"/>
          <w:b/>
          <w:spacing w:val="2"/>
          <w:szCs w:val="28"/>
          <w:lang w:val="nl-NL"/>
        </w:rPr>
        <w:t xml:space="preserve">III. </w:t>
      </w:r>
      <w:r w:rsidR="0021040A" w:rsidRPr="00CB093D">
        <w:rPr>
          <w:rFonts w:ascii="Times New Roman Bold" w:eastAsia="Times New Roman" w:hAnsi="Times New Roman Bold" w:cs="Times New Roman"/>
          <w:b/>
          <w:spacing w:val="2"/>
          <w:szCs w:val="28"/>
          <w:lang w:val="nl-NL"/>
        </w:rPr>
        <w:t>QUÁ TRÌNH XÂY DỰNG DỰ THẢO VĂN BẢN</w:t>
      </w:r>
    </w:p>
    <w:p w:rsidR="00B12DB0" w:rsidRDefault="004B2468" w:rsidP="00A81CF7">
      <w:pPr>
        <w:spacing w:after="120" w:line="240" w:lineRule="auto"/>
        <w:ind w:firstLine="720"/>
        <w:jc w:val="both"/>
        <w:rPr>
          <w:rFonts w:eastAsia="Courier New" w:cs="Times New Roman"/>
          <w:i/>
          <w:color w:val="000000"/>
          <w:szCs w:val="28"/>
          <w:lang w:eastAsia="vi-VN"/>
        </w:rPr>
      </w:pPr>
      <w:r>
        <w:rPr>
          <w:rFonts w:eastAsia="Courier New" w:cs="Times New Roman"/>
          <w:color w:val="000000"/>
          <w:szCs w:val="28"/>
          <w:lang w:eastAsia="vi-VN"/>
        </w:rPr>
        <w:t xml:space="preserve">Sau khi có phân công của UBND tỉnh về việc xây dựng văn bản quy phạm pháp luật, </w:t>
      </w:r>
      <w:r w:rsidR="00B12DB0" w:rsidRPr="00B12DB0">
        <w:rPr>
          <w:rFonts w:eastAsia="Courier New" w:cs="Times New Roman"/>
          <w:color w:val="000000"/>
          <w:szCs w:val="28"/>
          <w:lang w:val="vi-VN" w:eastAsia="vi-VN"/>
        </w:rPr>
        <w:t>Văn phòng UBND tỉnh</w:t>
      </w:r>
      <w:r>
        <w:rPr>
          <w:rFonts w:eastAsia="Courier New" w:cs="Times New Roman"/>
          <w:color w:val="000000"/>
          <w:szCs w:val="28"/>
          <w:lang w:eastAsia="vi-VN"/>
        </w:rPr>
        <w:t xml:space="preserve"> đã thành lập Tổ soạn thảo quyết định quy phạm pháp luật</w:t>
      </w:r>
      <w:r w:rsidR="00282AC9">
        <w:rPr>
          <w:rFonts w:eastAsia="Courier New" w:cs="Times New Roman"/>
          <w:color w:val="000000"/>
          <w:szCs w:val="28"/>
          <w:lang w:eastAsia="vi-VN"/>
        </w:rPr>
        <w:t xml:space="preserve"> gồm Lãnh đạo Văn phòng và các Phòng, đơn vị liên quan </w:t>
      </w:r>
      <w:r w:rsidR="00282AC9" w:rsidRPr="00282AC9">
        <w:rPr>
          <w:rFonts w:eastAsia="Courier New" w:cs="Times New Roman"/>
          <w:i/>
          <w:color w:val="000000"/>
          <w:szCs w:val="28"/>
          <w:lang w:eastAsia="vi-VN"/>
        </w:rPr>
        <w:t xml:space="preserve">(Quyết định số </w:t>
      </w:r>
      <w:r w:rsidR="00D424ED">
        <w:rPr>
          <w:rFonts w:eastAsia="Courier New" w:cs="Times New Roman"/>
          <w:i/>
          <w:color w:val="000000"/>
          <w:szCs w:val="28"/>
          <w:lang w:eastAsia="vi-VN"/>
        </w:rPr>
        <w:t xml:space="preserve">    </w:t>
      </w:r>
      <w:r w:rsidR="00A03067">
        <w:rPr>
          <w:rFonts w:eastAsia="Courier New" w:cs="Times New Roman"/>
          <w:i/>
          <w:color w:val="000000"/>
          <w:szCs w:val="28"/>
          <w:lang w:eastAsia="vi-VN"/>
        </w:rPr>
        <w:t>24</w:t>
      </w:r>
      <w:r w:rsidR="00D424ED">
        <w:rPr>
          <w:rFonts w:eastAsia="Courier New" w:cs="Times New Roman"/>
          <w:i/>
          <w:color w:val="000000"/>
          <w:szCs w:val="28"/>
          <w:lang w:eastAsia="vi-VN"/>
        </w:rPr>
        <w:t>/QĐ-VP ngày 2</w:t>
      </w:r>
      <w:r w:rsidR="00A03067">
        <w:rPr>
          <w:rFonts w:eastAsia="Courier New" w:cs="Times New Roman"/>
          <w:i/>
          <w:color w:val="000000"/>
          <w:szCs w:val="28"/>
          <w:lang w:eastAsia="vi-VN"/>
        </w:rPr>
        <w:t>1</w:t>
      </w:r>
      <w:r w:rsidR="00282AC9" w:rsidRPr="00282AC9">
        <w:rPr>
          <w:rFonts w:eastAsia="Courier New" w:cs="Times New Roman"/>
          <w:i/>
          <w:color w:val="000000"/>
          <w:szCs w:val="28"/>
          <w:lang w:eastAsia="vi-VN"/>
        </w:rPr>
        <w:t>/</w:t>
      </w:r>
      <w:r w:rsidR="00D424ED">
        <w:rPr>
          <w:rFonts w:eastAsia="Courier New" w:cs="Times New Roman"/>
          <w:i/>
          <w:color w:val="000000"/>
          <w:szCs w:val="28"/>
          <w:lang w:eastAsia="vi-VN"/>
        </w:rPr>
        <w:t>3</w:t>
      </w:r>
      <w:r w:rsidR="00282AC9" w:rsidRPr="00282AC9">
        <w:rPr>
          <w:rFonts w:eastAsia="Courier New" w:cs="Times New Roman"/>
          <w:i/>
          <w:color w:val="000000"/>
          <w:szCs w:val="28"/>
          <w:lang w:eastAsia="vi-VN"/>
        </w:rPr>
        <w:t>/202</w:t>
      </w:r>
      <w:r w:rsidR="00B72BA0">
        <w:rPr>
          <w:rFonts w:eastAsia="Courier New" w:cs="Times New Roman"/>
          <w:i/>
          <w:color w:val="000000"/>
          <w:szCs w:val="28"/>
          <w:lang w:eastAsia="vi-VN"/>
        </w:rPr>
        <w:t>4</w:t>
      </w:r>
      <w:r w:rsidR="00282AC9" w:rsidRPr="00282AC9">
        <w:rPr>
          <w:rFonts w:eastAsia="Courier New" w:cs="Times New Roman"/>
          <w:i/>
          <w:color w:val="000000"/>
          <w:szCs w:val="28"/>
          <w:lang w:eastAsia="vi-VN"/>
        </w:rPr>
        <w:t>)</w:t>
      </w:r>
      <w:r w:rsidR="00282AC9">
        <w:rPr>
          <w:rFonts w:eastAsia="Courier New" w:cs="Times New Roman"/>
          <w:i/>
          <w:color w:val="000000"/>
          <w:szCs w:val="28"/>
          <w:lang w:eastAsia="vi-VN"/>
        </w:rPr>
        <w:t>.</w:t>
      </w:r>
    </w:p>
    <w:p w:rsidR="00282AC9" w:rsidRPr="00282AC9" w:rsidRDefault="00282AC9" w:rsidP="00A81CF7">
      <w:pPr>
        <w:spacing w:after="120" w:line="240" w:lineRule="auto"/>
        <w:ind w:firstLine="720"/>
        <w:jc w:val="both"/>
        <w:rPr>
          <w:rFonts w:eastAsia="Courier New" w:cs="Times New Roman"/>
          <w:color w:val="000000"/>
          <w:szCs w:val="28"/>
          <w:lang w:eastAsia="vi-VN"/>
        </w:rPr>
      </w:pPr>
      <w:r>
        <w:rPr>
          <w:rFonts w:eastAsia="Courier New" w:cs="Times New Roman"/>
          <w:color w:val="000000"/>
          <w:szCs w:val="28"/>
          <w:lang w:eastAsia="vi-VN"/>
        </w:rPr>
        <w:t xml:space="preserve">Tổ soạn thảo quyết định quy phạm pháp luật của Văn phòng đã họp và phân công nhiệm vụ cụ thể cho từng thành viên. </w:t>
      </w:r>
    </w:p>
    <w:p w:rsidR="006874C8" w:rsidRDefault="00282AC9" w:rsidP="00A81CF7">
      <w:pPr>
        <w:spacing w:after="120" w:line="240" w:lineRule="auto"/>
        <w:ind w:firstLine="720"/>
        <w:jc w:val="both"/>
        <w:rPr>
          <w:rFonts w:eastAsia="Courier New" w:cs="Times New Roman"/>
          <w:color w:val="000000"/>
          <w:szCs w:val="28"/>
          <w:lang w:eastAsia="vi-VN"/>
        </w:rPr>
      </w:pPr>
      <w:r>
        <w:rPr>
          <w:rFonts w:eastAsia="Courier New" w:cs="Times New Roman"/>
          <w:color w:val="000000"/>
          <w:szCs w:val="28"/>
          <w:lang w:eastAsia="vi-VN"/>
        </w:rPr>
        <w:t xml:space="preserve">Ngày </w:t>
      </w:r>
      <w:r w:rsidR="00D424ED">
        <w:rPr>
          <w:rFonts w:eastAsia="Courier New" w:cs="Times New Roman"/>
          <w:color w:val="000000"/>
          <w:szCs w:val="28"/>
          <w:lang w:eastAsia="vi-VN"/>
        </w:rPr>
        <w:t>21</w:t>
      </w:r>
      <w:r>
        <w:rPr>
          <w:rFonts w:eastAsia="Courier New" w:cs="Times New Roman"/>
          <w:color w:val="000000"/>
          <w:szCs w:val="28"/>
          <w:lang w:eastAsia="vi-VN"/>
        </w:rPr>
        <w:t>/3/202</w:t>
      </w:r>
      <w:r w:rsidR="00D424ED">
        <w:rPr>
          <w:rFonts w:eastAsia="Courier New" w:cs="Times New Roman"/>
          <w:color w:val="000000"/>
          <w:szCs w:val="28"/>
          <w:lang w:eastAsia="vi-VN"/>
        </w:rPr>
        <w:t>4</w:t>
      </w:r>
      <w:r>
        <w:rPr>
          <w:rFonts w:eastAsia="Courier New" w:cs="Times New Roman"/>
          <w:color w:val="000000"/>
          <w:szCs w:val="28"/>
          <w:lang w:eastAsia="vi-VN"/>
        </w:rPr>
        <w:t xml:space="preserve">, Tổ đã cho ý kiến về Dự thảo lần 1. Sau khi </w:t>
      </w:r>
      <w:r w:rsidR="00F21637">
        <w:rPr>
          <w:rFonts w:eastAsia="Courier New" w:cs="Times New Roman"/>
          <w:color w:val="000000"/>
          <w:szCs w:val="28"/>
          <w:lang w:eastAsia="vi-VN"/>
        </w:rPr>
        <w:t xml:space="preserve">Thư ký </w:t>
      </w:r>
      <w:r>
        <w:rPr>
          <w:rFonts w:eastAsia="Courier New" w:cs="Times New Roman"/>
          <w:color w:val="000000"/>
          <w:szCs w:val="28"/>
          <w:lang w:eastAsia="vi-VN"/>
        </w:rPr>
        <w:t xml:space="preserve">tổng hợp ý kiến, tiếp thu và hoàn chỉnh Dự thảo lần 2 để gửi xin ý kiến của các đơn vị </w:t>
      </w:r>
      <w:r w:rsidR="00F21637">
        <w:rPr>
          <w:rFonts w:eastAsia="Courier New" w:cs="Times New Roman"/>
          <w:color w:val="000000"/>
          <w:szCs w:val="28"/>
          <w:lang w:eastAsia="vi-VN"/>
        </w:rPr>
        <w:t xml:space="preserve">chịu tác động trực tiếp của quyết định ở </w:t>
      </w:r>
      <w:r>
        <w:rPr>
          <w:rFonts w:eastAsia="Courier New" w:cs="Times New Roman"/>
          <w:color w:val="000000"/>
          <w:szCs w:val="28"/>
          <w:lang w:eastAsia="vi-VN"/>
        </w:rPr>
        <w:t>bên ngoài</w:t>
      </w:r>
      <w:r w:rsidR="00F21637">
        <w:rPr>
          <w:rFonts w:eastAsia="Courier New" w:cs="Times New Roman"/>
          <w:color w:val="000000"/>
          <w:szCs w:val="28"/>
          <w:lang w:eastAsia="vi-VN"/>
        </w:rPr>
        <w:t xml:space="preserve"> theo quy định.</w:t>
      </w:r>
    </w:p>
    <w:p w:rsidR="00B14853" w:rsidRDefault="00B14853" w:rsidP="00A81CF7">
      <w:pPr>
        <w:spacing w:after="120" w:line="240" w:lineRule="auto"/>
        <w:ind w:firstLine="720"/>
        <w:jc w:val="both"/>
        <w:rPr>
          <w:rFonts w:eastAsia="Courier New" w:cs="Times New Roman"/>
          <w:color w:val="000000"/>
          <w:szCs w:val="28"/>
          <w:lang w:eastAsia="vi-VN"/>
        </w:rPr>
      </w:pPr>
      <w:r>
        <w:rPr>
          <w:rFonts w:eastAsia="Courier New" w:cs="Times New Roman"/>
          <w:color w:val="000000"/>
          <w:szCs w:val="28"/>
          <w:lang w:eastAsia="vi-VN"/>
        </w:rPr>
        <w:t xml:space="preserve">Ngày </w:t>
      </w:r>
      <w:r w:rsidR="00D424ED">
        <w:rPr>
          <w:rFonts w:eastAsia="Courier New" w:cs="Times New Roman"/>
          <w:color w:val="000000"/>
          <w:szCs w:val="28"/>
          <w:lang w:eastAsia="vi-VN"/>
        </w:rPr>
        <w:t>2</w:t>
      </w:r>
      <w:r w:rsidR="0058186E">
        <w:rPr>
          <w:rFonts w:eastAsia="Courier New" w:cs="Times New Roman"/>
          <w:color w:val="000000"/>
          <w:szCs w:val="28"/>
          <w:lang w:eastAsia="vi-VN"/>
        </w:rPr>
        <w:t>1</w:t>
      </w:r>
      <w:r>
        <w:rPr>
          <w:rFonts w:eastAsia="Courier New" w:cs="Times New Roman"/>
          <w:color w:val="000000"/>
          <w:szCs w:val="28"/>
          <w:lang w:eastAsia="vi-VN"/>
        </w:rPr>
        <w:t>/3/202</w:t>
      </w:r>
      <w:r w:rsidR="00D424ED">
        <w:rPr>
          <w:rFonts w:eastAsia="Courier New" w:cs="Times New Roman"/>
          <w:color w:val="000000"/>
          <w:szCs w:val="28"/>
          <w:lang w:eastAsia="vi-VN"/>
        </w:rPr>
        <w:t>4</w:t>
      </w:r>
      <w:r>
        <w:rPr>
          <w:rFonts w:eastAsia="Courier New" w:cs="Times New Roman"/>
          <w:color w:val="000000"/>
          <w:szCs w:val="28"/>
          <w:lang w:eastAsia="vi-VN"/>
        </w:rPr>
        <w:t>, Văn phòng UBND tỉnh có Công văn số</w:t>
      </w:r>
      <w:r w:rsidR="00A03067">
        <w:rPr>
          <w:rFonts w:eastAsia="Courier New" w:cs="Times New Roman"/>
          <w:color w:val="000000"/>
          <w:szCs w:val="28"/>
          <w:lang w:eastAsia="vi-VN"/>
        </w:rPr>
        <w:t xml:space="preserve">     </w:t>
      </w:r>
      <w:r>
        <w:rPr>
          <w:rFonts w:eastAsia="Courier New" w:cs="Times New Roman"/>
          <w:color w:val="000000"/>
          <w:szCs w:val="28"/>
          <w:lang w:eastAsia="vi-VN"/>
        </w:rPr>
        <w:t xml:space="preserve"> /VP-HCTC gửi Ủy ban MTTQVN tỉnh, các cơ quan chuyên môn, cơ quan thuộc UBND tỉnh, UBND các huyện, thị xã, thành phố về việc đề nghị tham gia đóng góp ý kiến đối với Dự thảo Văn bản quy phạm pháp luật</w:t>
      </w:r>
      <w:r w:rsidR="00D424ED">
        <w:rPr>
          <w:rFonts w:eastAsia="Courier New" w:cs="Times New Roman"/>
          <w:color w:val="000000"/>
          <w:szCs w:val="28"/>
          <w:lang w:eastAsia="vi-VN"/>
        </w:rPr>
        <w:t>; đồng thời chỉ đạo Cổng Thông tin điện tử tỉnh đăng dự thảo Quyết định theo quy định</w:t>
      </w:r>
      <w:r>
        <w:rPr>
          <w:rFonts w:eastAsia="Courier New" w:cs="Times New Roman"/>
          <w:color w:val="000000"/>
          <w:szCs w:val="28"/>
          <w:lang w:eastAsia="vi-VN"/>
        </w:rPr>
        <w:t>.</w:t>
      </w:r>
    </w:p>
    <w:p w:rsidR="00B14853" w:rsidRDefault="00B14853" w:rsidP="00A81CF7">
      <w:pPr>
        <w:spacing w:after="120" w:line="240" w:lineRule="auto"/>
        <w:ind w:firstLine="720"/>
        <w:jc w:val="both"/>
        <w:rPr>
          <w:rFonts w:eastAsia="Courier New" w:cs="Times New Roman"/>
          <w:color w:val="000000"/>
          <w:szCs w:val="28"/>
          <w:lang w:eastAsia="vi-VN"/>
        </w:rPr>
      </w:pPr>
      <w:r>
        <w:rPr>
          <w:rFonts w:eastAsia="Courier New" w:cs="Times New Roman"/>
          <w:color w:val="000000"/>
          <w:szCs w:val="28"/>
          <w:lang w:eastAsia="vi-VN"/>
        </w:rPr>
        <w:t xml:space="preserve">Văn phòng </w:t>
      </w:r>
      <w:r w:rsidR="008F6ECB">
        <w:rPr>
          <w:rFonts w:eastAsia="Courier New" w:cs="Times New Roman"/>
          <w:color w:val="000000"/>
          <w:szCs w:val="28"/>
          <w:lang w:eastAsia="vi-VN"/>
        </w:rPr>
        <w:t xml:space="preserve">UBND tỉnh </w:t>
      </w:r>
      <w:r>
        <w:rPr>
          <w:rFonts w:eastAsia="Courier New" w:cs="Times New Roman"/>
          <w:color w:val="000000"/>
          <w:szCs w:val="28"/>
          <w:lang w:eastAsia="vi-VN"/>
        </w:rPr>
        <w:t>đã tổng hợp ý kiến và có báo cáo tổng hợp, tiếp thu, giải trình ý kiến tham gia dự thảo văn bản quy phạm pháp luật (</w:t>
      </w:r>
      <w:r w:rsidR="00921DC3">
        <w:rPr>
          <w:rFonts w:eastAsia="Courier New" w:cs="Times New Roman"/>
          <w:color w:val="000000"/>
          <w:szCs w:val="28"/>
          <w:lang w:eastAsia="vi-VN"/>
        </w:rPr>
        <w:t xml:space="preserve">Báo cáo số </w:t>
      </w:r>
      <w:r w:rsidR="00D424ED">
        <w:rPr>
          <w:rFonts w:eastAsia="Courier New" w:cs="Times New Roman"/>
          <w:color w:val="000000"/>
          <w:szCs w:val="28"/>
          <w:lang w:eastAsia="vi-VN"/>
        </w:rPr>
        <w:t xml:space="preserve">     </w:t>
      </w:r>
      <w:r w:rsidR="00921DC3">
        <w:rPr>
          <w:rFonts w:eastAsia="Courier New" w:cs="Times New Roman"/>
          <w:color w:val="000000"/>
          <w:szCs w:val="28"/>
          <w:lang w:eastAsia="vi-VN"/>
        </w:rPr>
        <w:t xml:space="preserve">/BC-VP ngày </w:t>
      </w:r>
      <w:r w:rsidR="00A03067">
        <w:rPr>
          <w:rFonts w:eastAsia="Courier New" w:cs="Times New Roman"/>
          <w:color w:val="000000"/>
          <w:szCs w:val="28"/>
          <w:lang w:eastAsia="vi-VN"/>
        </w:rPr>
        <w:t xml:space="preserve">    </w:t>
      </w:r>
      <w:r w:rsidR="00921DC3">
        <w:rPr>
          <w:rFonts w:eastAsia="Courier New" w:cs="Times New Roman"/>
          <w:color w:val="000000"/>
          <w:szCs w:val="28"/>
          <w:lang w:eastAsia="vi-VN"/>
        </w:rPr>
        <w:t>/</w:t>
      </w:r>
      <w:r w:rsidR="00A03067">
        <w:rPr>
          <w:rFonts w:eastAsia="Courier New" w:cs="Times New Roman"/>
          <w:color w:val="000000"/>
          <w:szCs w:val="28"/>
          <w:lang w:eastAsia="vi-VN"/>
        </w:rPr>
        <w:t xml:space="preserve">     </w:t>
      </w:r>
      <w:r w:rsidR="00921DC3">
        <w:rPr>
          <w:rFonts w:eastAsia="Courier New" w:cs="Times New Roman"/>
          <w:color w:val="000000"/>
          <w:szCs w:val="28"/>
          <w:lang w:eastAsia="vi-VN"/>
        </w:rPr>
        <w:t>/202</w:t>
      </w:r>
      <w:r w:rsidR="00D424ED">
        <w:rPr>
          <w:rFonts w:eastAsia="Courier New" w:cs="Times New Roman"/>
          <w:color w:val="000000"/>
          <w:szCs w:val="28"/>
          <w:lang w:eastAsia="vi-VN"/>
        </w:rPr>
        <w:t>4</w:t>
      </w:r>
      <w:r w:rsidR="00921DC3">
        <w:rPr>
          <w:rFonts w:eastAsia="Courier New" w:cs="Times New Roman"/>
          <w:color w:val="000000"/>
          <w:szCs w:val="28"/>
          <w:lang w:eastAsia="vi-VN"/>
        </w:rPr>
        <w:t xml:space="preserve"> </w:t>
      </w:r>
      <w:r>
        <w:rPr>
          <w:rFonts w:eastAsia="Courier New" w:cs="Times New Roman"/>
          <w:color w:val="000000"/>
          <w:szCs w:val="28"/>
          <w:lang w:eastAsia="vi-VN"/>
        </w:rPr>
        <w:t>kèm theo)</w:t>
      </w:r>
      <w:r w:rsidR="00401320">
        <w:rPr>
          <w:rFonts w:eastAsia="Courier New" w:cs="Times New Roman"/>
          <w:color w:val="000000"/>
          <w:szCs w:val="28"/>
          <w:lang w:eastAsia="vi-VN"/>
        </w:rPr>
        <w:t>.</w:t>
      </w:r>
    </w:p>
    <w:p w:rsidR="00401320" w:rsidRDefault="00401320" w:rsidP="00A81CF7">
      <w:pPr>
        <w:spacing w:after="120" w:line="240" w:lineRule="auto"/>
        <w:ind w:firstLine="720"/>
        <w:jc w:val="both"/>
        <w:rPr>
          <w:rFonts w:eastAsia="Courier New" w:cs="Times New Roman"/>
          <w:color w:val="000000"/>
          <w:szCs w:val="28"/>
          <w:lang w:eastAsia="vi-VN"/>
        </w:rPr>
      </w:pPr>
      <w:r>
        <w:rPr>
          <w:rFonts w:eastAsia="Courier New" w:cs="Times New Roman"/>
          <w:color w:val="000000"/>
          <w:szCs w:val="28"/>
          <w:lang w:eastAsia="vi-VN"/>
        </w:rPr>
        <w:t>Sau khi có ý kiến thẩm định của Sở Tư pháp tại Báo cáo số</w:t>
      </w:r>
      <w:r w:rsidR="00A03067">
        <w:rPr>
          <w:rFonts w:eastAsia="Courier New" w:cs="Times New Roman"/>
          <w:color w:val="000000"/>
          <w:szCs w:val="28"/>
          <w:lang w:eastAsia="vi-VN"/>
        </w:rPr>
        <w:t xml:space="preserve">   </w:t>
      </w:r>
      <w:r>
        <w:rPr>
          <w:rFonts w:eastAsia="Courier New" w:cs="Times New Roman"/>
          <w:color w:val="000000"/>
          <w:szCs w:val="28"/>
          <w:lang w:eastAsia="vi-VN"/>
        </w:rPr>
        <w:t xml:space="preserve"> /BC-STP ngày </w:t>
      </w:r>
      <w:r w:rsidR="00A03067">
        <w:rPr>
          <w:rFonts w:eastAsia="Courier New" w:cs="Times New Roman"/>
          <w:color w:val="000000"/>
          <w:szCs w:val="28"/>
          <w:lang w:eastAsia="vi-VN"/>
        </w:rPr>
        <w:t xml:space="preserve">  </w:t>
      </w:r>
      <w:r>
        <w:rPr>
          <w:rFonts w:eastAsia="Courier New" w:cs="Times New Roman"/>
          <w:color w:val="000000"/>
          <w:szCs w:val="28"/>
          <w:lang w:eastAsia="vi-VN"/>
        </w:rPr>
        <w:t>/</w:t>
      </w:r>
      <w:r w:rsidR="00A03067">
        <w:rPr>
          <w:rFonts w:eastAsia="Courier New" w:cs="Times New Roman"/>
          <w:color w:val="000000"/>
          <w:szCs w:val="28"/>
          <w:lang w:eastAsia="vi-VN"/>
        </w:rPr>
        <w:t xml:space="preserve">  </w:t>
      </w:r>
      <w:r>
        <w:rPr>
          <w:rFonts w:eastAsia="Courier New" w:cs="Times New Roman"/>
          <w:color w:val="000000"/>
          <w:szCs w:val="28"/>
          <w:lang w:eastAsia="vi-VN"/>
        </w:rPr>
        <w:t>/202</w:t>
      </w:r>
      <w:r w:rsidR="00D424ED">
        <w:rPr>
          <w:rFonts w:eastAsia="Courier New" w:cs="Times New Roman"/>
          <w:color w:val="000000"/>
          <w:szCs w:val="28"/>
          <w:lang w:eastAsia="vi-VN"/>
        </w:rPr>
        <w:t>4</w:t>
      </w:r>
      <w:r>
        <w:rPr>
          <w:rFonts w:eastAsia="Courier New" w:cs="Times New Roman"/>
          <w:color w:val="000000"/>
          <w:szCs w:val="28"/>
          <w:lang w:eastAsia="vi-VN"/>
        </w:rPr>
        <w:t>, Văn phòng UBND tỉnh đã tiếp thu, rà soát</w:t>
      </w:r>
      <w:r w:rsidR="000A2271">
        <w:rPr>
          <w:rFonts w:eastAsia="Courier New" w:cs="Times New Roman"/>
          <w:color w:val="000000"/>
          <w:szCs w:val="28"/>
          <w:lang w:eastAsia="vi-VN"/>
        </w:rPr>
        <w:t>,</w:t>
      </w:r>
      <w:r>
        <w:rPr>
          <w:rFonts w:eastAsia="Courier New" w:cs="Times New Roman"/>
          <w:color w:val="000000"/>
          <w:szCs w:val="28"/>
          <w:lang w:eastAsia="vi-VN"/>
        </w:rPr>
        <w:t xml:space="preserve"> </w:t>
      </w:r>
      <w:r w:rsidR="000A2271">
        <w:rPr>
          <w:rFonts w:eastAsia="Courier New" w:cs="Times New Roman"/>
          <w:color w:val="000000"/>
          <w:szCs w:val="28"/>
          <w:lang w:eastAsia="vi-VN"/>
        </w:rPr>
        <w:t xml:space="preserve">hoàn </w:t>
      </w:r>
      <w:r>
        <w:rPr>
          <w:rFonts w:eastAsia="Courier New" w:cs="Times New Roman"/>
          <w:color w:val="000000"/>
          <w:szCs w:val="28"/>
          <w:lang w:eastAsia="vi-VN"/>
        </w:rPr>
        <w:t>chỉnh dự thảo theo đề nghị của Sở Tư pháp.</w:t>
      </w:r>
    </w:p>
    <w:p w:rsidR="0058186E" w:rsidRPr="006874C8" w:rsidRDefault="0058186E" w:rsidP="00A81CF7">
      <w:pPr>
        <w:spacing w:after="120" w:line="240" w:lineRule="auto"/>
        <w:ind w:firstLine="720"/>
        <w:jc w:val="both"/>
        <w:rPr>
          <w:rFonts w:ascii="Times New Roman Bold" w:eastAsia="Times New Roman" w:hAnsi="Times New Roman Bold" w:cs="Times New Roman"/>
          <w:b/>
          <w:spacing w:val="2"/>
          <w:szCs w:val="28"/>
          <w:lang w:val="nl-NL"/>
        </w:rPr>
      </w:pPr>
    </w:p>
    <w:p w:rsidR="0021040A" w:rsidRPr="00CB093D" w:rsidRDefault="0021040A" w:rsidP="00A81CF7">
      <w:pPr>
        <w:spacing w:after="120" w:line="240" w:lineRule="auto"/>
        <w:ind w:firstLine="720"/>
        <w:jc w:val="both"/>
        <w:rPr>
          <w:rFonts w:eastAsia="Courier New" w:cs="Times New Roman"/>
          <w:b/>
          <w:color w:val="000000"/>
          <w:szCs w:val="28"/>
          <w:lang w:eastAsia="vi-VN"/>
        </w:rPr>
      </w:pPr>
      <w:r w:rsidRPr="00CB093D">
        <w:rPr>
          <w:rFonts w:eastAsia="Courier New" w:cs="Times New Roman"/>
          <w:b/>
          <w:color w:val="000000"/>
          <w:szCs w:val="28"/>
          <w:lang w:eastAsia="vi-VN"/>
        </w:rPr>
        <w:lastRenderedPageBreak/>
        <w:t>IV. BỐ CỤC VÀ NỘI DUNG CƠ BẢN CỦA DỰ THẢO VĂN BẢN</w:t>
      </w:r>
    </w:p>
    <w:p w:rsidR="0021040A" w:rsidRPr="00CB093D" w:rsidRDefault="00CB093D" w:rsidP="00EA2780">
      <w:pPr>
        <w:spacing w:after="120" w:line="240" w:lineRule="auto"/>
        <w:ind w:firstLine="720"/>
        <w:jc w:val="both"/>
        <w:rPr>
          <w:rFonts w:eastAsia="Courier New" w:cs="Times New Roman"/>
          <w:b/>
          <w:color w:val="000000"/>
          <w:szCs w:val="28"/>
          <w:lang w:eastAsia="vi-VN"/>
        </w:rPr>
      </w:pPr>
      <w:r w:rsidRPr="00CB093D">
        <w:rPr>
          <w:rFonts w:eastAsia="Courier New" w:cs="Times New Roman"/>
          <w:b/>
          <w:color w:val="000000"/>
          <w:szCs w:val="28"/>
          <w:lang w:eastAsia="vi-VN"/>
        </w:rPr>
        <w:t xml:space="preserve">1. </w:t>
      </w:r>
      <w:r w:rsidR="0021040A" w:rsidRPr="00CB093D">
        <w:rPr>
          <w:rFonts w:eastAsia="Courier New" w:cs="Times New Roman"/>
          <w:b/>
          <w:color w:val="000000"/>
          <w:szCs w:val="28"/>
          <w:lang w:eastAsia="vi-VN"/>
        </w:rPr>
        <w:t>Bố cục</w:t>
      </w:r>
    </w:p>
    <w:p w:rsidR="006874C8" w:rsidRPr="00EA2780" w:rsidRDefault="006874C8" w:rsidP="00A81CF7">
      <w:pPr>
        <w:spacing w:after="120" w:line="240" w:lineRule="auto"/>
        <w:ind w:firstLine="720"/>
        <w:jc w:val="both"/>
        <w:rPr>
          <w:rFonts w:eastAsia="Courier New" w:cs="Times New Roman"/>
          <w:color w:val="000000"/>
          <w:szCs w:val="28"/>
          <w:lang w:eastAsia="vi-VN"/>
        </w:rPr>
      </w:pPr>
      <w:r w:rsidRPr="00EA2780">
        <w:rPr>
          <w:rFonts w:eastAsia="Courier New" w:cs="Times New Roman"/>
          <w:color w:val="000000"/>
          <w:szCs w:val="28"/>
          <w:lang w:eastAsia="vi-VN"/>
        </w:rPr>
        <w:t xml:space="preserve">Quyết định </w:t>
      </w:r>
      <w:r w:rsidR="00112899" w:rsidRPr="00EA2780">
        <w:rPr>
          <w:rFonts w:eastAsia="Courier New" w:cs="Times New Roman"/>
          <w:color w:val="000000"/>
          <w:szCs w:val="28"/>
          <w:lang w:eastAsia="vi-VN"/>
        </w:rPr>
        <w:t xml:space="preserve">sửa đổi, bổ sung một số điều của Quyết định số 11/2023/QĐ-UBND ngày 06/6/2023 của UBND tỉnh </w:t>
      </w:r>
      <w:r w:rsidR="00252289" w:rsidRPr="00EA2780">
        <w:rPr>
          <w:rFonts w:eastAsia="Courier New" w:cs="Times New Roman"/>
          <w:color w:val="000000"/>
          <w:szCs w:val="28"/>
          <w:lang w:eastAsia="vi-VN"/>
        </w:rPr>
        <w:t xml:space="preserve">quy định chức năng, nhiệm vụ, quyền hạn và cơ cấu tổ chức của Văn phòng UBND tỉnh Quảng Trị gồm có </w:t>
      </w:r>
      <w:r w:rsidR="00B72BA0" w:rsidRPr="00EA2780">
        <w:rPr>
          <w:rFonts w:eastAsia="Courier New" w:cs="Times New Roman"/>
          <w:color w:val="000000"/>
          <w:szCs w:val="28"/>
          <w:lang w:eastAsia="vi-VN"/>
        </w:rPr>
        <w:t>02</w:t>
      </w:r>
      <w:r w:rsidR="00252289" w:rsidRPr="00EA2780">
        <w:rPr>
          <w:rFonts w:eastAsia="Courier New" w:cs="Times New Roman"/>
          <w:color w:val="000000"/>
          <w:szCs w:val="28"/>
          <w:lang w:eastAsia="vi-VN"/>
        </w:rPr>
        <w:t xml:space="preserve"> Điều</w:t>
      </w:r>
      <w:r w:rsidR="00EB66F7" w:rsidRPr="00EA2780">
        <w:rPr>
          <w:rFonts w:eastAsia="Courier New" w:cs="Times New Roman"/>
          <w:color w:val="000000"/>
          <w:szCs w:val="28"/>
          <w:lang w:eastAsia="vi-VN"/>
        </w:rPr>
        <w:t>, cụ thể:</w:t>
      </w:r>
    </w:p>
    <w:p w:rsidR="00252289" w:rsidRPr="00EA2780" w:rsidRDefault="00EB66F7" w:rsidP="00EA2780">
      <w:pPr>
        <w:spacing w:after="120" w:line="240" w:lineRule="auto"/>
        <w:ind w:firstLine="720"/>
        <w:jc w:val="both"/>
        <w:rPr>
          <w:rFonts w:eastAsia="Courier New" w:cs="Times New Roman"/>
          <w:color w:val="000000"/>
          <w:szCs w:val="28"/>
          <w:lang w:eastAsia="vi-VN"/>
        </w:rPr>
      </w:pPr>
      <w:r w:rsidRPr="00EA2780">
        <w:rPr>
          <w:rFonts w:eastAsia="Courier New" w:cs="Times New Roman"/>
          <w:color w:val="000000"/>
          <w:szCs w:val="28"/>
          <w:lang w:eastAsia="vi-VN"/>
        </w:rPr>
        <w:t xml:space="preserve">Điều 1. </w:t>
      </w:r>
      <w:r w:rsidR="007219C7" w:rsidRPr="00EA2780">
        <w:rPr>
          <w:rFonts w:eastAsia="Courier New" w:cs="Times New Roman"/>
          <w:color w:val="000000"/>
          <w:szCs w:val="28"/>
          <w:lang w:eastAsia="vi-VN"/>
        </w:rPr>
        <w:t>Quy định về nội dung sửa đổi, bổ sung</w:t>
      </w:r>
      <w:r w:rsidR="00DA3C53" w:rsidRPr="00EA2780">
        <w:rPr>
          <w:rFonts w:eastAsia="Courier New" w:cs="Times New Roman"/>
          <w:color w:val="000000"/>
          <w:szCs w:val="28"/>
          <w:lang w:eastAsia="vi-VN"/>
        </w:rPr>
        <w:t>.</w:t>
      </w:r>
    </w:p>
    <w:p w:rsidR="00112899" w:rsidRPr="00EA2780" w:rsidRDefault="00252289" w:rsidP="00EA2780">
      <w:pPr>
        <w:spacing w:after="120" w:line="240" w:lineRule="auto"/>
        <w:ind w:firstLine="720"/>
        <w:jc w:val="both"/>
        <w:rPr>
          <w:rFonts w:eastAsia="Courier New" w:cs="Times New Roman"/>
          <w:color w:val="000000"/>
          <w:szCs w:val="28"/>
          <w:lang w:eastAsia="vi-VN"/>
        </w:rPr>
      </w:pPr>
      <w:r w:rsidRPr="00EA2780">
        <w:rPr>
          <w:rFonts w:eastAsia="Courier New" w:cs="Times New Roman"/>
          <w:color w:val="000000"/>
          <w:szCs w:val="28"/>
          <w:lang w:eastAsia="vi-VN"/>
        </w:rPr>
        <w:t>Điều 2</w:t>
      </w:r>
      <w:r w:rsidR="00EB66F7" w:rsidRPr="00EA2780">
        <w:rPr>
          <w:rFonts w:eastAsia="Courier New" w:cs="Times New Roman"/>
          <w:color w:val="000000"/>
          <w:szCs w:val="28"/>
          <w:lang w:eastAsia="vi-VN"/>
        </w:rPr>
        <w:t xml:space="preserve">. </w:t>
      </w:r>
      <w:r w:rsidR="007219C7" w:rsidRPr="00EA2780">
        <w:rPr>
          <w:rFonts w:eastAsia="Courier New" w:cs="Times New Roman"/>
          <w:color w:val="000000"/>
          <w:szCs w:val="28"/>
          <w:lang w:eastAsia="vi-VN"/>
        </w:rPr>
        <w:t>Quy định về h</w:t>
      </w:r>
      <w:r w:rsidR="00225AA7" w:rsidRPr="00EA2780">
        <w:rPr>
          <w:rFonts w:eastAsia="Courier New" w:cs="Times New Roman"/>
          <w:color w:val="000000"/>
          <w:szCs w:val="28"/>
          <w:lang w:eastAsia="vi-VN"/>
        </w:rPr>
        <w:t xml:space="preserve">iệu lực của </w:t>
      </w:r>
      <w:r w:rsidR="007219C7" w:rsidRPr="00EA2780">
        <w:rPr>
          <w:rFonts w:eastAsia="Courier New" w:cs="Times New Roman"/>
          <w:color w:val="000000"/>
          <w:szCs w:val="28"/>
          <w:lang w:eastAsia="vi-VN"/>
        </w:rPr>
        <w:t>v</w:t>
      </w:r>
      <w:r w:rsidR="00225AA7" w:rsidRPr="00EA2780">
        <w:rPr>
          <w:rFonts w:eastAsia="Courier New" w:cs="Times New Roman"/>
          <w:color w:val="000000"/>
          <w:szCs w:val="28"/>
          <w:lang w:eastAsia="vi-VN"/>
        </w:rPr>
        <w:t>ăn bản, trách nhiệm thi hành</w:t>
      </w:r>
      <w:r w:rsidR="00112899" w:rsidRPr="00EA2780">
        <w:rPr>
          <w:rFonts w:eastAsia="Courier New" w:cs="Times New Roman"/>
          <w:color w:val="000000"/>
          <w:szCs w:val="28"/>
          <w:lang w:eastAsia="vi-VN"/>
        </w:rPr>
        <w:t xml:space="preserve">. </w:t>
      </w:r>
    </w:p>
    <w:p w:rsidR="00DB00BE" w:rsidRPr="00CB093D" w:rsidRDefault="00DB00BE" w:rsidP="00EA2780">
      <w:pPr>
        <w:spacing w:after="120" w:line="240" w:lineRule="auto"/>
        <w:ind w:firstLine="720"/>
        <w:jc w:val="both"/>
        <w:rPr>
          <w:rFonts w:eastAsia="Courier New" w:cs="Times New Roman"/>
          <w:b/>
          <w:color w:val="000000"/>
          <w:szCs w:val="28"/>
          <w:lang w:eastAsia="vi-VN"/>
        </w:rPr>
      </w:pPr>
      <w:r w:rsidRPr="00CB093D">
        <w:rPr>
          <w:rFonts w:eastAsia="Courier New" w:cs="Times New Roman"/>
          <w:b/>
          <w:color w:val="000000"/>
          <w:szCs w:val="28"/>
          <w:lang w:eastAsia="vi-VN"/>
        </w:rPr>
        <w:t xml:space="preserve">2. </w:t>
      </w:r>
      <w:r w:rsidR="0021040A" w:rsidRPr="00CB093D">
        <w:rPr>
          <w:rFonts w:eastAsia="Courier New" w:cs="Times New Roman"/>
          <w:b/>
          <w:color w:val="000000"/>
          <w:szCs w:val="28"/>
          <w:lang w:eastAsia="vi-VN"/>
        </w:rPr>
        <w:t>Nội dung cơ bản</w:t>
      </w:r>
    </w:p>
    <w:p w:rsidR="00112899" w:rsidRPr="00EA2780" w:rsidRDefault="00112899" w:rsidP="00EA2780">
      <w:pPr>
        <w:spacing w:after="120" w:line="240" w:lineRule="auto"/>
        <w:ind w:firstLine="720"/>
        <w:jc w:val="both"/>
        <w:rPr>
          <w:rFonts w:eastAsia="Courier New" w:cs="Times New Roman"/>
          <w:color w:val="000000"/>
          <w:szCs w:val="28"/>
          <w:lang w:eastAsia="vi-VN"/>
        </w:rPr>
      </w:pPr>
      <w:r w:rsidRPr="00EA2780">
        <w:rPr>
          <w:rFonts w:eastAsia="Courier New" w:cs="Times New Roman"/>
          <w:color w:val="000000"/>
          <w:szCs w:val="28"/>
          <w:lang w:eastAsia="vi-VN"/>
        </w:rPr>
        <w:t>Sửa đổi</w:t>
      </w:r>
      <w:r w:rsidR="00225AA7" w:rsidRPr="00EA2780">
        <w:rPr>
          <w:rFonts w:eastAsia="Courier New" w:cs="Times New Roman"/>
          <w:color w:val="000000"/>
          <w:szCs w:val="28"/>
          <w:lang w:eastAsia="vi-VN"/>
        </w:rPr>
        <w:t>,</w:t>
      </w:r>
      <w:r w:rsidRPr="00EA2780">
        <w:rPr>
          <w:rFonts w:eastAsia="Courier New" w:cs="Times New Roman"/>
          <w:color w:val="000000"/>
          <w:szCs w:val="28"/>
          <w:lang w:eastAsia="vi-VN"/>
        </w:rPr>
        <w:t xml:space="preserve"> bổ sung điểm a, khoản 1, Điều 3 </w:t>
      </w:r>
      <w:r w:rsidR="007219C7" w:rsidRPr="00EA2780">
        <w:rPr>
          <w:rFonts w:eastAsia="Courier New" w:cs="Times New Roman"/>
          <w:color w:val="000000"/>
          <w:szCs w:val="28"/>
          <w:lang w:eastAsia="vi-VN"/>
        </w:rPr>
        <w:t xml:space="preserve">của </w:t>
      </w:r>
      <w:r w:rsidRPr="00EA2780">
        <w:rPr>
          <w:rFonts w:eastAsia="Courier New" w:cs="Times New Roman"/>
          <w:color w:val="000000"/>
          <w:szCs w:val="28"/>
          <w:lang w:eastAsia="vi-VN"/>
        </w:rPr>
        <w:t xml:space="preserve">Quyết định số 11/2023/QĐ-UBND ngày 06/6/2023 của UBND tỉnh </w:t>
      </w:r>
      <w:r w:rsidR="00D9701B" w:rsidRPr="00EA2780">
        <w:rPr>
          <w:rFonts w:eastAsia="Courier New" w:cs="Times New Roman"/>
          <w:color w:val="000000"/>
          <w:szCs w:val="28"/>
          <w:lang w:eastAsia="vi-VN"/>
        </w:rPr>
        <w:t xml:space="preserve">quy định </w:t>
      </w:r>
      <w:r w:rsidRPr="00EA2780">
        <w:rPr>
          <w:rFonts w:eastAsia="Courier New" w:cs="Times New Roman"/>
          <w:color w:val="000000"/>
          <w:szCs w:val="28"/>
          <w:lang w:eastAsia="vi-VN"/>
        </w:rPr>
        <w:t>chức năng, nhiệm vụ, quyền hạn và cơ cấu tổ chức của Văn phòng UBND tỉnh Quảng Trị</w:t>
      </w:r>
      <w:r w:rsidR="00A03067">
        <w:rPr>
          <w:rFonts w:eastAsia="Courier New" w:cs="Times New Roman"/>
          <w:color w:val="000000"/>
          <w:szCs w:val="28"/>
          <w:lang w:eastAsia="vi-VN"/>
        </w:rPr>
        <w:t xml:space="preserve">. Cụ thể, điều chỉnh </w:t>
      </w:r>
      <w:r w:rsidRPr="00EA2780">
        <w:rPr>
          <w:rFonts w:eastAsia="Courier New" w:cs="Times New Roman"/>
          <w:color w:val="000000"/>
          <w:szCs w:val="28"/>
          <w:lang w:eastAsia="vi-VN"/>
        </w:rPr>
        <w:t xml:space="preserve">từ </w:t>
      </w:r>
      <w:r w:rsidR="00A03067">
        <w:rPr>
          <w:rFonts w:eastAsia="Courier New" w:cs="Times New Roman"/>
          <w:color w:val="000000"/>
          <w:szCs w:val="28"/>
          <w:lang w:eastAsia="vi-VN"/>
        </w:rPr>
        <w:t>quy định “</w:t>
      </w:r>
      <w:r w:rsidR="00853352" w:rsidRPr="00853352">
        <w:rPr>
          <w:rFonts w:eastAsia="Courier New" w:cs="Times New Roman"/>
          <w:color w:val="000000"/>
          <w:szCs w:val="28"/>
          <w:lang w:eastAsia="vi-VN"/>
        </w:rPr>
        <w:t>Văn phòng UBND tỉnh có Chánh Văn phòng và 03 Phó Chánh Văn phòng UBND tỉnh</w:t>
      </w:r>
      <w:r w:rsidR="00B26A07">
        <w:rPr>
          <w:rFonts w:eastAsia="Courier New" w:cs="Times New Roman"/>
          <w:color w:val="000000"/>
          <w:szCs w:val="28"/>
          <w:lang w:eastAsia="vi-VN"/>
        </w:rPr>
        <w:t>” thành “</w:t>
      </w:r>
      <w:r w:rsidR="00B26A07" w:rsidRPr="00751399">
        <w:rPr>
          <w:szCs w:val="28"/>
        </w:rPr>
        <w:t xml:space="preserve">Văn phòng UBND tỉnh có Chánh Văn phòng </w:t>
      </w:r>
      <w:r w:rsidR="00CD7929">
        <w:rPr>
          <w:szCs w:val="28"/>
        </w:rPr>
        <w:t xml:space="preserve">UBND tỉnh </w:t>
      </w:r>
      <w:r w:rsidR="00B26A07" w:rsidRPr="00751399">
        <w:rPr>
          <w:szCs w:val="28"/>
        </w:rPr>
        <w:t xml:space="preserve">và </w:t>
      </w:r>
      <w:r w:rsidR="00B26A07" w:rsidRPr="004D4E6E">
        <w:rPr>
          <w:szCs w:val="28"/>
        </w:rPr>
        <w:t>các Phó Chánh Văn phòng</w:t>
      </w:r>
      <w:r w:rsidR="00853352">
        <w:rPr>
          <w:szCs w:val="28"/>
        </w:rPr>
        <w:t xml:space="preserve"> UBND tỉnh</w:t>
      </w:r>
      <w:r w:rsidR="00B26A07" w:rsidRPr="004D4E6E">
        <w:rPr>
          <w:szCs w:val="28"/>
        </w:rPr>
        <w:t xml:space="preserve">. Số lượng Phó Chánh Văn phòng </w:t>
      </w:r>
      <w:r w:rsidR="00853352">
        <w:rPr>
          <w:szCs w:val="28"/>
        </w:rPr>
        <w:t xml:space="preserve">UBND tỉnh </w:t>
      </w:r>
      <w:r w:rsidR="00B26A07" w:rsidRPr="004D4E6E">
        <w:rPr>
          <w:szCs w:val="28"/>
        </w:rPr>
        <w:t>thực hiện theo quy định của pháp luật.</w:t>
      </w:r>
      <w:r w:rsidR="00B26A07">
        <w:rPr>
          <w:szCs w:val="28"/>
        </w:rPr>
        <w:t xml:space="preserve">” để phù hợp với </w:t>
      </w:r>
      <w:r w:rsidR="0058186E">
        <w:rPr>
          <w:szCs w:val="28"/>
        </w:rPr>
        <w:t xml:space="preserve">thông báo kết luận </w:t>
      </w:r>
      <w:bookmarkStart w:id="1" w:name="_GoBack"/>
      <w:bookmarkEnd w:id="1"/>
      <w:r w:rsidR="00BC72E7">
        <w:rPr>
          <w:rFonts w:eastAsia="Courier New" w:cs="Times New Roman"/>
          <w:color w:val="000000"/>
          <w:szCs w:val="28"/>
          <w:lang w:eastAsia="vi-VN"/>
        </w:rPr>
        <w:t>của Ban Thường vụ Tỉnh ủy Quảng Trị tại Thông báo số 604-TB/BTCTU ngày 19/10/2023</w:t>
      </w:r>
      <w:r w:rsidRPr="00EA2780">
        <w:rPr>
          <w:rFonts w:eastAsia="Courier New" w:cs="Times New Roman"/>
          <w:color w:val="000000"/>
          <w:szCs w:val="28"/>
          <w:lang w:eastAsia="vi-VN"/>
        </w:rPr>
        <w:t>.</w:t>
      </w:r>
    </w:p>
    <w:p w:rsidR="000D57EC" w:rsidRPr="00EA2780" w:rsidRDefault="00112899" w:rsidP="00EA2780">
      <w:pPr>
        <w:spacing w:after="120" w:line="240" w:lineRule="auto"/>
        <w:ind w:firstLine="720"/>
        <w:jc w:val="both"/>
        <w:rPr>
          <w:rFonts w:eastAsia="Courier New" w:cs="Times New Roman"/>
          <w:color w:val="000000"/>
          <w:szCs w:val="28"/>
          <w:lang w:eastAsia="vi-VN"/>
        </w:rPr>
      </w:pPr>
      <w:r w:rsidRPr="00EA2780">
        <w:rPr>
          <w:rFonts w:eastAsia="Courier New" w:cs="Times New Roman"/>
          <w:color w:val="000000"/>
          <w:szCs w:val="28"/>
          <w:lang w:eastAsia="vi-VN"/>
        </w:rPr>
        <w:t xml:space="preserve">Về </w:t>
      </w:r>
      <w:r w:rsidR="00252289" w:rsidRPr="00EA2780">
        <w:rPr>
          <w:rFonts w:eastAsia="Courier New" w:cs="Times New Roman"/>
          <w:color w:val="000000"/>
          <w:szCs w:val="28"/>
          <w:lang w:eastAsia="vi-VN"/>
        </w:rPr>
        <w:t xml:space="preserve">chức năng, nhiệm vụ, quyền hạn </w:t>
      </w:r>
      <w:r w:rsidR="008F6ECB" w:rsidRPr="00EA2780">
        <w:rPr>
          <w:rFonts w:eastAsia="Courier New" w:cs="Times New Roman"/>
          <w:color w:val="000000"/>
          <w:szCs w:val="28"/>
          <w:lang w:eastAsia="vi-VN"/>
        </w:rPr>
        <w:t xml:space="preserve">của Văn phòng UBND tỉnh Quảng Trị </w:t>
      </w:r>
      <w:r w:rsidR="00D9701B" w:rsidRPr="00EA2780">
        <w:rPr>
          <w:rFonts w:eastAsia="Courier New" w:cs="Times New Roman"/>
          <w:color w:val="000000"/>
          <w:szCs w:val="28"/>
          <w:lang w:eastAsia="vi-VN"/>
        </w:rPr>
        <w:t>k</w:t>
      </w:r>
      <w:r w:rsidRPr="00EA2780">
        <w:rPr>
          <w:rFonts w:eastAsia="Courier New" w:cs="Times New Roman"/>
          <w:color w:val="000000"/>
          <w:szCs w:val="28"/>
          <w:lang w:eastAsia="vi-VN"/>
        </w:rPr>
        <w:t>hông thay đổi so với Quyết định số 11/2023/QĐ-UBND ngày 06/6/2023 của UBND tỉnh.</w:t>
      </w:r>
    </w:p>
    <w:p w:rsidR="000D57EC" w:rsidRPr="00EA2780" w:rsidRDefault="0021040A" w:rsidP="00EA2780">
      <w:pPr>
        <w:spacing w:after="120" w:line="240" w:lineRule="auto"/>
        <w:ind w:firstLine="720"/>
        <w:jc w:val="both"/>
        <w:rPr>
          <w:rFonts w:eastAsia="Courier New" w:cs="Times New Roman"/>
          <w:color w:val="000000"/>
          <w:szCs w:val="28"/>
          <w:lang w:eastAsia="vi-VN"/>
        </w:rPr>
      </w:pPr>
      <w:r w:rsidRPr="009034B0">
        <w:rPr>
          <w:rFonts w:eastAsia="Courier New" w:cs="Times New Roman"/>
          <w:b/>
          <w:color w:val="000000"/>
          <w:szCs w:val="28"/>
          <w:lang w:eastAsia="vi-VN"/>
        </w:rPr>
        <w:t>V. NHỮNG VẤN ĐỀ XIN Ý KIẾN</w:t>
      </w:r>
      <w:r w:rsidR="000A2271" w:rsidRPr="009034B0">
        <w:rPr>
          <w:rFonts w:eastAsia="Courier New" w:cs="Times New Roman"/>
          <w:b/>
          <w:color w:val="000000"/>
          <w:szCs w:val="28"/>
          <w:lang w:eastAsia="vi-VN"/>
        </w:rPr>
        <w:t>:</w:t>
      </w:r>
      <w:r w:rsidR="000A2271" w:rsidRPr="00EA2780">
        <w:rPr>
          <w:rFonts w:eastAsia="Courier New" w:cs="Times New Roman"/>
          <w:color w:val="000000"/>
          <w:szCs w:val="28"/>
          <w:lang w:eastAsia="vi-VN"/>
        </w:rPr>
        <w:t xml:space="preserve"> Không</w:t>
      </w:r>
    </w:p>
    <w:p w:rsidR="00EA2780" w:rsidRPr="00EA2780" w:rsidRDefault="0021040A" w:rsidP="00EA2780">
      <w:pPr>
        <w:spacing w:after="120" w:line="240" w:lineRule="auto"/>
        <w:ind w:firstLine="720"/>
        <w:jc w:val="both"/>
        <w:rPr>
          <w:rFonts w:eastAsia="Courier New" w:cs="Times New Roman"/>
          <w:color w:val="000000"/>
          <w:szCs w:val="28"/>
          <w:lang w:eastAsia="vi-VN"/>
        </w:rPr>
      </w:pPr>
      <w:r w:rsidRPr="00EA2780">
        <w:rPr>
          <w:rFonts w:eastAsia="Courier New" w:cs="Times New Roman"/>
          <w:color w:val="000000"/>
          <w:szCs w:val="28"/>
          <w:lang w:eastAsia="vi-VN"/>
        </w:rPr>
        <w:t xml:space="preserve">Trên đây là Tờ trình về </w:t>
      </w:r>
      <w:r w:rsidR="009817B6" w:rsidRPr="00EA2780">
        <w:rPr>
          <w:rFonts w:eastAsia="Courier New" w:cs="Times New Roman"/>
          <w:color w:val="000000"/>
          <w:szCs w:val="28"/>
          <w:lang w:eastAsia="vi-VN"/>
        </w:rPr>
        <w:t xml:space="preserve">việc ban hành Quyết định </w:t>
      </w:r>
      <w:r w:rsidR="00EA2780" w:rsidRPr="00EA2780">
        <w:rPr>
          <w:rFonts w:eastAsia="Courier New" w:cs="Times New Roman"/>
          <w:color w:val="000000"/>
          <w:szCs w:val="28"/>
          <w:lang w:eastAsia="vi-VN"/>
        </w:rPr>
        <w:t xml:space="preserve">sửa đổi, bổ sung một số điều của Quyết định số 11/2023/QĐ-UBND ngày 06/6/2023 của UBND tỉnh </w:t>
      </w:r>
      <w:r w:rsidR="009817B6" w:rsidRPr="00EA2780">
        <w:rPr>
          <w:rFonts w:eastAsia="Courier New" w:cs="Times New Roman"/>
          <w:color w:val="000000"/>
          <w:szCs w:val="28"/>
          <w:lang w:eastAsia="vi-VN"/>
        </w:rPr>
        <w:t>quy định chức năng, nhiệm vụ, quyền hạn và cơ cấu tổ chức của Văn phòng UBND tỉnh Quảng Trị</w:t>
      </w:r>
      <w:r w:rsidR="00EA2780" w:rsidRPr="00EA2780">
        <w:rPr>
          <w:rFonts w:eastAsia="Courier New" w:cs="Times New Roman"/>
          <w:color w:val="000000"/>
          <w:szCs w:val="28"/>
          <w:lang w:eastAsia="vi-VN"/>
        </w:rPr>
        <w:t>.</w:t>
      </w:r>
    </w:p>
    <w:p w:rsidR="00DB00BE" w:rsidRPr="009034B0" w:rsidRDefault="00EA2780" w:rsidP="00EA2780">
      <w:pPr>
        <w:spacing w:after="120" w:line="240" w:lineRule="auto"/>
        <w:ind w:firstLine="720"/>
        <w:jc w:val="both"/>
        <w:rPr>
          <w:rFonts w:eastAsia="Courier New" w:cs="Times New Roman"/>
          <w:color w:val="000000"/>
          <w:spacing w:val="-6"/>
          <w:szCs w:val="28"/>
          <w:lang w:eastAsia="vi-VN"/>
        </w:rPr>
      </w:pPr>
      <w:r w:rsidRPr="009034B0">
        <w:rPr>
          <w:rFonts w:eastAsia="Courier New" w:cs="Times New Roman"/>
          <w:color w:val="000000"/>
          <w:spacing w:val="-6"/>
          <w:szCs w:val="28"/>
          <w:lang w:eastAsia="vi-VN"/>
        </w:rPr>
        <w:t xml:space="preserve">Văn phòng UBND tỉnh </w:t>
      </w:r>
      <w:r w:rsidR="0021040A" w:rsidRPr="009034B0">
        <w:rPr>
          <w:rFonts w:eastAsia="Courier New" w:cs="Times New Roman"/>
          <w:color w:val="000000"/>
          <w:spacing w:val="-6"/>
          <w:szCs w:val="28"/>
          <w:lang w:eastAsia="vi-VN"/>
        </w:rPr>
        <w:t>kính trình</w:t>
      </w:r>
      <w:r w:rsidR="009817B6" w:rsidRPr="009034B0">
        <w:rPr>
          <w:rFonts w:eastAsia="Courier New" w:cs="Times New Roman"/>
          <w:color w:val="000000"/>
          <w:spacing w:val="-6"/>
          <w:szCs w:val="28"/>
          <w:lang w:eastAsia="vi-VN"/>
        </w:rPr>
        <w:t xml:space="preserve"> Ủy ban nhân dân tỉnh </w:t>
      </w:r>
      <w:r w:rsidR="0021040A" w:rsidRPr="009034B0">
        <w:rPr>
          <w:rFonts w:eastAsia="Courier New" w:cs="Times New Roman"/>
          <w:color w:val="000000"/>
          <w:spacing w:val="-6"/>
          <w:szCs w:val="28"/>
          <w:lang w:eastAsia="vi-VN"/>
        </w:rPr>
        <w:t>xem xét, quyết định./.</w:t>
      </w:r>
    </w:p>
    <w:tbl>
      <w:tblPr>
        <w:tblW w:w="9356" w:type="dxa"/>
        <w:tblInd w:w="108" w:type="dxa"/>
        <w:tblLayout w:type="fixed"/>
        <w:tblLook w:val="0000" w:firstRow="0" w:lastRow="0" w:firstColumn="0" w:lastColumn="0" w:noHBand="0" w:noVBand="0"/>
      </w:tblPr>
      <w:tblGrid>
        <w:gridCol w:w="3369"/>
        <w:gridCol w:w="5987"/>
      </w:tblGrid>
      <w:tr w:rsidR="006755AA" w:rsidRPr="0021040A" w:rsidTr="00700836">
        <w:tc>
          <w:tcPr>
            <w:tcW w:w="3369" w:type="dxa"/>
          </w:tcPr>
          <w:p w:rsidR="006755AA" w:rsidRPr="0021040A" w:rsidRDefault="006755AA" w:rsidP="006755AA">
            <w:pPr>
              <w:spacing w:after="0" w:line="240" w:lineRule="atLeast"/>
              <w:rPr>
                <w:rFonts w:eastAsia="Times New Roman" w:cs="Times New Roman"/>
                <w:b/>
                <w:i/>
                <w:sz w:val="24"/>
                <w:szCs w:val="24"/>
                <w:lang w:val="nl-NL"/>
              </w:rPr>
            </w:pPr>
            <w:r w:rsidRPr="0021040A">
              <w:rPr>
                <w:rFonts w:eastAsia="Times New Roman" w:cs="Times New Roman"/>
                <w:b/>
                <w:i/>
                <w:sz w:val="24"/>
                <w:szCs w:val="24"/>
                <w:lang w:val="nl-NL"/>
              </w:rPr>
              <w:t>Nơi nhận:</w:t>
            </w:r>
          </w:p>
          <w:p w:rsidR="006755AA" w:rsidRPr="00700836" w:rsidRDefault="006755AA" w:rsidP="006755AA">
            <w:pPr>
              <w:spacing w:after="0" w:line="240" w:lineRule="atLeast"/>
              <w:rPr>
                <w:rFonts w:eastAsia="Times New Roman" w:cs="Times New Roman"/>
                <w:sz w:val="22"/>
                <w:lang w:val="nl-NL"/>
              </w:rPr>
            </w:pPr>
            <w:r w:rsidRPr="00700836">
              <w:rPr>
                <w:rFonts w:eastAsia="Times New Roman" w:cs="Times New Roman"/>
                <w:sz w:val="22"/>
                <w:lang w:val="nl-NL"/>
              </w:rPr>
              <w:t>- Như trên;</w:t>
            </w:r>
          </w:p>
          <w:p w:rsidR="006755AA" w:rsidRPr="00700836" w:rsidRDefault="006755AA" w:rsidP="006755AA">
            <w:pPr>
              <w:spacing w:after="0" w:line="240" w:lineRule="atLeast"/>
              <w:rPr>
                <w:rFonts w:eastAsia="Times New Roman" w:cs="Times New Roman"/>
                <w:sz w:val="22"/>
                <w:lang w:val="nl-NL"/>
              </w:rPr>
            </w:pPr>
            <w:r w:rsidRPr="00700836">
              <w:rPr>
                <w:rFonts w:eastAsia="Times New Roman" w:cs="Times New Roman"/>
                <w:sz w:val="22"/>
                <w:lang w:val="nl-NL"/>
              </w:rPr>
              <w:t>- CT, các PCT UBND tỉnh (b/c);</w:t>
            </w:r>
          </w:p>
          <w:p w:rsidR="006755AA" w:rsidRPr="00700836" w:rsidRDefault="006755AA" w:rsidP="006755AA">
            <w:pPr>
              <w:spacing w:after="0" w:line="240" w:lineRule="atLeast"/>
              <w:rPr>
                <w:rFonts w:eastAsia="Times New Roman" w:cs="Times New Roman"/>
                <w:sz w:val="22"/>
                <w:lang w:val="nl-NL"/>
              </w:rPr>
            </w:pPr>
            <w:r w:rsidRPr="00700836">
              <w:rPr>
                <w:rFonts w:eastAsia="Times New Roman" w:cs="Times New Roman"/>
                <w:sz w:val="22"/>
                <w:lang w:val="nl-NL"/>
              </w:rPr>
              <w:t>- Sở Tư pháp;</w:t>
            </w:r>
          </w:p>
          <w:p w:rsidR="006755AA" w:rsidRPr="00700836" w:rsidRDefault="006755AA" w:rsidP="006755AA">
            <w:pPr>
              <w:spacing w:after="0" w:line="240" w:lineRule="atLeast"/>
              <w:rPr>
                <w:rFonts w:eastAsia="Times New Roman" w:cs="Times New Roman"/>
                <w:sz w:val="22"/>
                <w:lang w:val="nl-NL"/>
              </w:rPr>
            </w:pPr>
            <w:r w:rsidRPr="00700836">
              <w:rPr>
                <w:rFonts w:eastAsia="Times New Roman" w:cs="Times New Roman"/>
                <w:sz w:val="22"/>
                <w:lang w:val="nl-NL"/>
              </w:rPr>
              <w:t>- Lãnh đạo Văn phòng;</w:t>
            </w:r>
          </w:p>
          <w:p w:rsidR="006755AA" w:rsidRPr="0021040A" w:rsidRDefault="006755AA" w:rsidP="006755AA">
            <w:pPr>
              <w:spacing w:after="0" w:line="240" w:lineRule="atLeast"/>
              <w:rPr>
                <w:rFonts w:eastAsia="Times New Roman" w:cs="Times New Roman"/>
                <w:b/>
                <w:i/>
                <w:sz w:val="24"/>
                <w:szCs w:val="24"/>
                <w:lang w:val="nl-NL"/>
              </w:rPr>
            </w:pPr>
            <w:r w:rsidRPr="00700836">
              <w:rPr>
                <w:rFonts w:eastAsia="Times New Roman" w:cs="Times New Roman"/>
                <w:sz w:val="22"/>
              </w:rPr>
              <w:t>- Lưu: VT, HCTC</w:t>
            </w:r>
            <w:r w:rsidR="00E8166E">
              <w:rPr>
                <w:rFonts w:eastAsia="Times New Roman" w:cs="Times New Roman"/>
                <w:sz w:val="22"/>
                <w:vertAlign w:val="subscript"/>
              </w:rPr>
              <w:t>(P)</w:t>
            </w:r>
            <w:r w:rsidRPr="00700836">
              <w:rPr>
                <w:rFonts w:eastAsia="Times New Roman" w:cs="Times New Roman"/>
                <w:sz w:val="22"/>
              </w:rPr>
              <w:t>, NC</w:t>
            </w:r>
            <w:r>
              <w:rPr>
                <w:rFonts w:eastAsia="Times New Roman" w:cs="Times New Roman"/>
                <w:sz w:val="24"/>
                <w:szCs w:val="24"/>
              </w:rPr>
              <w:t>.</w:t>
            </w:r>
          </w:p>
        </w:tc>
        <w:tc>
          <w:tcPr>
            <w:tcW w:w="5987" w:type="dxa"/>
          </w:tcPr>
          <w:p w:rsidR="006755AA" w:rsidRPr="0021040A" w:rsidRDefault="006755AA" w:rsidP="006755AA">
            <w:pPr>
              <w:keepNext/>
              <w:spacing w:after="0" w:line="240" w:lineRule="atLeast"/>
              <w:ind w:left="175" w:hanging="283"/>
              <w:jc w:val="center"/>
              <w:outlineLvl w:val="5"/>
              <w:rPr>
                <w:rFonts w:eastAsia="Times New Roman" w:cs="Times New Roman"/>
                <w:b/>
                <w:szCs w:val="28"/>
                <w:lang w:val="nl-NL"/>
              </w:rPr>
            </w:pPr>
            <w:r>
              <w:rPr>
                <w:rFonts w:eastAsia="Times New Roman" w:cs="Times New Roman"/>
                <w:b/>
                <w:szCs w:val="28"/>
                <w:lang w:val="nl-NL"/>
              </w:rPr>
              <w:t>CHÁNH VĂN PHÒNG</w:t>
            </w:r>
          </w:p>
          <w:p w:rsidR="006755AA" w:rsidRDefault="006755AA" w:rsidP="006755AA">
            <w:pPr>
              <w:keepNext/>
              <w:spacing w:after="0" w:line="240" w:lineRule="atLeast"/>
              <w:ind w:left="175" w:hanging="283"/>
              <w:jc w:val="center"/>
              <w:outlineLvl w:val="5"/>
              <w:rPr>
                <w:rFonts w:eastAsia="Times New Roman" w:cs="Times New Roman"/>
                <w:b/>
                <w:szCs w:val="28"/>
                <w:lang w:val="nl-NL"/>
              </w:rPr>
            </w:pPr>
          </w:p>
          <w:p w:rsidR="006755AA" w:rsidRDefault="006755AA" w:rsidP="006755AA">
            <w:pPr>
              <w:keepNext/>
              <w:spacing w:after="0" w:line="240" w:lineRule="atLeast"/>
              <w:ind w:left="175" w:hanging="283"/>
              <w:jc w:val="center"/>
              <w:outlineLvl w:val="5"/>
              <w:rPr>
                <w:rFonts w:eastAsia="Times New Roman" w:cs="Times New Roman"/>
                <w:b/>
                <w:szCs w:val="28"/>
                <w:lang w:val="nl-NL"/>
              </w:rPr>
            </w:pPr>
          </w:p>
          <w:p w:rsidR="006755AA" w:rsidRDefault="006755AA" w:rsidP="006755AA">
            <w:pPr>
              <w:keepNext/>
              <w:spacing w:after="0" w:line="240" w:lineRule="atLeast"/>
              <w:ind w:left="175" w:hanging="283"/>
              <w:jc w:val="center"/>
              <w:outlineLvl w:val="5"/>
              <w:rPr>
                <w:rFonts w:eastAsia="Times New Roman" w:cs="Times New Roman"/>
                <w:b/>
                <w:szCs w:val="28"/>
                <w:lang w:val="nl-NL"/>
              </w:rPr>
            </w:pPr>
          </w:p>
          <w:p w:rsidR="006755AA" w:rsidRDefault="006755AA" w:rsidP="006755AA">
            <w:pPr>
              <w:keepNext/>
              <w:spacing w:after="0" w:line="240" w:lineRule="atLeast"/>
              <w:ind w:left="175" w:hanging="283"/>
              <w:jc w:val="center"/>
              <w:outlineLvl w:val="5"/>
              <w:rPr>
                <w:rFonts w:eastAsia="Times New Roman" w:cs="Times New Roman"/>
                <w:b/>
                <w:szCs w:val="28"/>
                <w:lang w:val="nl-NL"/>
              </w:rPr>
            </w:pPr>
          </w:p>
          <w:p w:rsidR="006755AA" w:rsidRDefault="006755AA" w:rsidP="006755AA">
            <w:pPr>
              <w:keepNext/>
              <w:spacing w:after="0" w:line="240" w:lineRule="atLeast"/>
              <w:ind w:left="175" w:hanging="283"/>
              <w:jc w:val="center"/>
              <w:outlineLvl w:val="5"/>
              <w:rPr>
                <w:rFonts w:eastAsia="Times New Roman" w:cs="Times New Roman"/>
                <w:b/>
                <w:szCs w:val="28"/>
                <w:lang w:val="nl-NL"/>
              </w:rPr>
            </w:pPr>
          </w:p>
          <w:p w:rsidR="006755AA" w:rsidRDefault="006755AA" w:rsidP="006755AA">
            <w:pPr>
              <w:keepNext/>
              <w:spacing w:after="0" w:line="240" w:lineRule="atLeast"/>
              <w:ind w:left="175" w:hanging="283"/>
              <w:jc w:val="center"/>
              <w:outlineLvl w:val="5"/>
              <w:rPr>
                <w:rFonts w:eastAsia="Times New Roman" w:cs="Times New Roman"/>
                <w:b/>
                <w:szCs w:val="28"/>
                <w:lang w:val="nl-NL"/>
              </w:rPr>
            </w:pPr>
            <w:r w:rsidRPr="0021040A">
              <w:rPr>
                <w:rFonts w:eastAsia="Times New Roman" w:cs="Times New Roman"/>
                <w:b/>
                <w:szCs w:val="28"/>
                <w:lang w:val="nl-NL"/>
              </w:rPr>
              <w:t xml:space="preserve">Nguyễn </w:t>
            </w:r>
            <w:r>
              <w:rPr>
                <w:rFonts w:eastAsia="Times New Roman" w:cs="Times New Roman"/>
                <w:b/>
                <w:szCs w:val="28"/>
                <w:lang w:val="nl-NL"/>
              </w:rPr>
              <w:t>Cảnh Hưng</w:t>
            </w:r>
          </w:p>
        </w:tc>
      </w:tr>
    </w:tbl>
    <w:p w:rsidR="007F3A77" w:rsidRDefault="009817B6" w:rsidP="002A77C3">
      <w:pPr>
        <w:spacing w:after="0" w:line="240" w:lineRule="auto"/>
        <w:jc w:val="both"/>
      </w:pPr>
      <w:r w:rsidRPr="0021040A">
        <w:rPr>
          <w:rFonts w:eastAsia="Times New Roman" w:cs="Times New Roman"/>
          <w:szCs w:val="28"/>
        </w:rPr>
        <w:t xml:space="preserve"> </w:t>
      </w:r>
    </w:p>
    <w:sectPr w:rsidR="007F3A77" w:rsidSect="0070083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Palatino">
    <w:panose1 w:val="00000000000000000000"/>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002A3"/>
    <w:multiLevelType w:val="hybridMultilevel"/>
    <w:tmpl w:val="760A01F8"/>
    <w:lvl w:ilvl="0" w:tplc="AC68A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4C42E2"/>
    <w:multiLevelType w:val="hybridMultilevel"/>
    <w:tmpl w:val="7EA06620"/>
    <w:lvl w:ilvl="0" w:tplc="9B825146">
      <w:start w:val="1"/>
      <w:numFmt w:val="upperRoman"/>
      <w:lvlText w:val="%1."/>
      <w:lvlJc w:val="left"/>
      <w:pPr>
        <w:ind w:left="1440" w:hanging="720"/>
      </w:pPr>
      <w:rPr>
        <w:rFonts w:ascii="Times New Roman Bold" w:eastAsia="Times New Roman" w:hAnsi="Times New Roman Bold"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5A75F9"/>
    <w:multiLevelType w:val="hybridMultilevel"/>
    <w:tmpl w:val="45FAF776"/>
    <w:lvl w:ilvl="0" w:tplc="25129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5941B3"/>
    <w:multiLevelType w:val="multilevel"/>
    <w:tmpl w:val="837225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0A"/>
    <w:rsid w:val="00003F90"/>
    <w:rsid w:val="000A2271"/>
    <w:rsid w:val="000D57EC"/>
    <w:rsid w:val="000F3AF7"/>
    <w:rsid w:val="00104FD4"/>
    <w:rsid w:val="00112899"/>
    <w:rsid w:val="00131805"/>
    <w:rsid w:val="00157015"/>
    <w:rsid w:val="0021040A"/>
    <w:rsid w:val="00225AA7"/>
    <w:rsid w:val="00252289"/>
    <w:rsid w:val="00282AC9"/>
    <w:rsid w:val="002A43C9"/>
    <w:rsid w:val="002A4AED"/>
    <w:rsid w:val="002A77C3"/>
    <w:rsid w:val="00364BB5"/>
    <w:rsid w:val="003C20F2"/>
    <w:rsid w:val="00401320"/>
    <w:rsid w:val="00441B56"/>
    <w:rsid w:val="004B2468"/>
    <w:rsid w:val="0058186E"/>
    <w:rsid w:val="00591B92"/>
    <w:rsid w:val="005E354A"/>
    <w:rsid w:val="00617223"/>
    <w:rsid w:val="006755AA"/>
    <w:rsid w:val="006874C8"/>
    <w:rsid w:val="006C2B0B"/>
    <w:rsid w:val="00700836"/>
    <w:rsid w:val="00720C03"/>
    <w:rsid w:val="007219C7"/>
    <w:rsid w:val="0074129D"/>
    <w:rsid w:val="00784578"/>
    <w:rsid w:val="007F3A77"/>
    <w:rsid w:val="008162AF"/>
    <w:rsid w:val="00827A4C"/>
    <w:rsid w:val="00853352"/>
    <w:rsid w:val="008640B4"/>
    <w:rsid w:val="00887B8D"/>
    <w:rsid w:val="0089412A"/>
    <w:rsid w:val="008B3C7E"/>
    <w:rsid w:val="008D75AD"/>
    <w:rsid w:val="008F6ECB"/>
    <w:rsid w:val="008F759C"/>
    <w:rsid w:val="008F78F3"/>
    <w:rsid w:val="009034B0"/>
    <w:rsid w:val="009150E2"/>
    <w:rsid w:val="00921DC3"/>
    <w:rsid w:val="00937B16"/>
    <w:rsid w:val="009817B6"/>
    <w:rsid w:val="00982164"/>
    <w:rsid w:val="00A03067"/>
    <w:rsid w:val="00A80EFA"/>
    <w:rsid w:val="00A81CF7"/>
    <w:rsid w:val="00AA1D4B"/>
    <w:rsid w:val="00AD7051"/>
    <w:rsid w:val="00B12DB0"/>
    <w:rsid w:val="00B14853"/>
    <w:rsid w:val="00B26A07"/>
    <w:rsid w:val="00B72BA0"/>
    <w:rsid w:val="00BC2C76"/>
    <w:rsid w:val="00BC4315"/>
    <w:rsid w:val="00BC72E7"/>
    <w:rsid w:val="00CB093D"/>
    <w:rsid w:val="00CD7929"/>
    <w:rsid w:val="00CE69AC"/>
    <w:rsid w:val="00D424ED"/>
    <w:rsid w:val="00D740A5"/>
    <w:rsid w:val="00D9701B"/>
    <w:rsid w:val="00DA3C53"/>
    <w:rsid w:val="00DB00BE"/>
    <w:rsid w:val="00DB2254"/>
    <w:rsid w:val="00E8166E"/>
    <w:rsid w:val="00EA2780"/>
    <w:rsid w:val="00EB66F7"/>
    <w:rsid w:val="00F21637"/>
    <w:rsid w:val="00FB4685"/>
    <w:rsid w:val="00FE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9D"/>
    <w:pPr>
      <w:ind w:left="720"/>
      <w:contextualSpacing/>
    </w:pPr>
  </w:style>
  <w:style w:type="character" w:customStyle="1" w:styleId="BodyTextChar">
    <w:name w:val="Body Text Char"/>
    <w:basedOn w:val="DefaultParagraphFont"/>
    <w:link w:val="BodyText"/>
    <w:rsid w:val="00784578"/>
    <w:rPr>
      <w:rFonts w:eastAsia="Times New Roman" w:cs="Times New Roman"/>
      <w:szCs w:val="28"/>
    </w:rPr>
  </w:style>
  <w:style w:type="paragraph" w:styleId="BodyText">
    <w:name w:val="Body Text"/>
    <w:basedOn w:val="Normal"/>
    <w:link w:val="BodyTextChar"/>
    <w:qFormat/>
    <w:rsid w:val="00784578"/>
    <w:pPr>
      <w:widowControl w:val="0"/>
      <w:spacing w:after="120" w:line="269"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784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29D"/>
    <w:pPr>
      <w:ind w:left="720"/>
      <w:contextualSpacing/>
    </w:pPr>
  </w:style>
  <w:style w:type="character" w:customStyle="1" w:styleId="BodyTextChar">
    <w:name w:val="Body Text Char"/>
    <w:basedOn w:val="DefaultParagraphFont"/>
    <w:link w:val="BodyText"/>
    <w:rsid w:val="00784578"/>
    <w:rPr>
      <w:rFonts w:eastAsia="Times New Roman" w:cs="Times New Roman"/>
      <w:szCs w:val="28"/>
    </w:rPr>
  </w:style>
  <w:style w:type="paragraph" w:styleId="BodyText">
    <w:name w:val="Body Text"/>
    <w:basedOn w:val="Normal"/>
    <w:link w:val="BodyTextChar"/>
    <w:qFormat/>
    <w:rsid w:val="00784578"/>
    <w:pPr>
      <w:widowControl w:val="0"/>
      <w:spacing w:after="120" w:line="269"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78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cp:revision>
  <cp:lastPrinted>2023-04-06T07:19:00Z</cp:lastPrinted>
  <dcterms:created xsi:type="dcterms:W3CDTF">2023-04-06T03:48:00Z</dcterms:created>
  <dcterms:modified xsi:type="dcterms:W3CDTF">2024-03-21T06:35:00Z</dcterms:modified>
</cp:coreProperties>
</file>