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51" w:type="dxa"/>
        <w:jc w:val="center"/>
        <w:tblLook w:val="01E0" w:firstRow="1" w:lastRow="1" w:firstColumn="1" w:lastColumn="1" w:noHBand="0" w:noVBand="0"/>
      </w:tblPr>
      <w:tblGrid>
        <w:gridCol w:w="4389"/>
        <w:gridCol w:w="5662"/>
      </w:tblGrid>
      <w:tr w:rsidR="005520A2" w:rsidRPr="00DF27E0" w14:paraId="286E8761" w14:textId="77777777" w:rsidTr="00FB064A">
        <w:trPr>
          <w:trHeight w:val="284"/>
          <w:jc w:val="center"/>
        </w:trPr>
        <w:tc>
          <w:tcPr>
            <w:tcW w:w="4389" w:type="dxa"/>
          </w:tcPr>
          <w:p w14:paraId="18338E51" w14:textId="77777777" w:rsidR="005520A2" w:rsidRPr="00DF27E0" w:rsidRDefault="005520A2" w:rsidP="00FB064A">
            <w:pPr>
              <w:ind w:left="176"/>
              <w:jc w:val="center"/>
              <w:rPr>
                <w:sz w:val="26"/>
                <w:szCs w:val="26"/>
              </w:rPr>
            </w:pPr>
            <w:r>
              <w:rPr>
                <w:sz w:val="26"/>
                <w:szCs w:val="26"/>
              </w:rPr>
              <w:t>UBND TỈNH QUẢNG TRỊ</w:t>
            </w:r>
          </w:p>
        </w:tc>
        <w:tc>
          <w:tcPr>
            <w:tcW w:w="5662" w:type="dxa"/>
          </w:tcPr>
          <w:p w14:paraId="0CE781E3" w14:textId="77777777" w:rsidR="005520A2" w:rsidRPr="00DF27E0" w:rsidRDefault="005520A2" w:rsidP="00FB064A">
            <w:pPr>
              <w:jc w:val="center"/>
              <w:rPr>
                <w:b/>
              </w:rPr>
            </w:pPr>
            <w:r w:rsidRPr="00DF27E0">
              <w:rPr>
                <w:b/>
              </w:rPr>
              <w:t>CỘNG HOÀ XÃ HỘI CHỦ NGHĨA VIỆT NAM</w:t>
            </w:r>
          </w:p>
        </w:tc>
      </w:tr>
      <w:tr w:rsidR="005520A2" w:rsidRPr="00DF27E0" w14:paraId="3E60B79B" w14:textId="77777777" w:rsidTr="00FB064A">
        <w:trPr>
          <w:trHeight w:val="284"/>
          <w:jc w:val="center"/>
        </w:trPr>
        <w:tc>
          <w:tcPr>
            <w:tcW w:w="4389" w:type="dxa"/>
          </w:tcPr>
          <w:p w14:paraId="334C6AA2" w14:textId="03449924" w:rsidR="005520A2" w:rsidRPr="00AC746E" w:rsidRDefault="005520A2" w:rsidP="00FB064A">
            <w:pPr>
              <w:ind w:left="176"/>
              <w:jc w:val="center"/>
              <w:rPr>
                <w:b/>
                <w:sz w:val="26"/>
                <w:szCs w:val="26"/>
              </w:rPr>
            </w:pPr>
            <w:r w:rsidRPr="00AC746E">
              <w:rPr>
                <w:b/>
                <w:sz w:val="26"/>
                <w:szCs w:val="26"/>
              </w:rPr>
              <w:t>SỞ GIÁO DỤC VÀ ĐÀO TẠO</w:t>
            </w:r>
          </w:p>
        </w:tc>
        <w:tc>
          <w:tcPr>
            <w:tcW w:w="5662" w:type="dxa"/>
          </w:tcPr>
          <w:p w14:paraId="15A38CE4" w14:textId="77777777" w:rsidR="005520A2" w:rsidRPr="005520A2" w:rsidRDefault="005520A2" w:rsidP="00FB064A">
            <w:pPr>
              <w:jc w:val="center"/>
              <w:rPr>
                <w:b/>
              </w:rPr>
            </w:pPr>
            <w:r>
              <w:rPr>
                <w:noProof/>
                <w:lang w:eastAsia="en-US"/>
              </w:rPr>
              <mc:AlternateContent>
                <mc:Choice Requires="wps">
                  <w:drawing>
                    <wp:anchor distT="4294967290" distB="4294967290" distL="114300" distR="114300" simplePos="0" relativeHeight="251659264" behindDoc="0" locked="0" layoutInCell="1" allowOverlap="1" wp14:anchorId="29B505B0" wp14:editId="20A7FBCB">
                      <wp:simplePos x="0" y="0"/>
                      <wp:positionH relativeFrom="column">
                        <wp:posOffset>802640</wp:posOffset>
                      </wp:positionH>
                      <wp:positionV relativeFrom="paragraph">
                        <wp:posOffset>181610</wp:posOffset>
                      </wp:positionV>
                      <wp:extent cx="1876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D1344E" id="_x0000_t32" coordsize="21600,21600" o:spt="32" o:oned="t" path="m,l21600,21600e" filled="f">
                      <v:path arrowok="t" fillok="f" o:connecttype="none"/>
                      <o:lock v:ext="edit" shapetype="t"/>
                    </v:shapetype>
                    <v:shape id="Straight Arrow Connector 4" o:spid="_x0000_s1026" type="#_x0000_t32" style="position:absolute;margin-left:63.2pt;margin-top:14.3pt;width:147.75pt;height:0;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"/>
                  </w:pict>
                </mc:Fallback>
              </mc:AlternateContent>
            </w:r>
            <w:r w:rsidRPr="005520A2">
              <w:rPr>
                <w:b/>
              </w:rPr>
              <w:t>Độc lập - Tự do - Hạnh phúc</w:t>
            </w:r>
          </w:p>
        </w:tc>
      </w:tr>
      <w:tr w:rsidR="005520A2" w:rsidRPr="00DF27E0" w14:paraId="5F2C87D3" w14:textId="77777777" w:rsidTr="005520A2">
        <w:trPr>
          <w:trHeight w:val="392"/>
          <w:jc w:val="center"/>
        </w:trPr>
        <w:tc>
          <w:tcPr>
            <w:tcW w:w="4389" w:type="dxa"/>
          </w:tcPr>
          <w:p w14:paraId="1F7098AA" w14:textId="79B39C9E" w:rsidR="005520A2" w:rsidRPr="005520A2" w:rsidRDefault="00CB614B" w:rsidP="00153D3E">
            <w:pPr>
              <w:spacing w:before="120"/>
              <w:ind w:left="176"/>
              <w:jc w:val="center"/>
              <w:rPr>
                <w:sz w:val="26"/>
                <w:szCs w:val="26"/>
              </w:rPr>
            </w:pPr>
            <w:r w:rsidRPr="00AC746E">
              <w:rPr>
                <w:b/>
                <w:noProof/>
                <w:color w:val="000000" w:themeColor="text1"/>
                <w:lang w:eastAsia="en-US"/>
              </w:rPr>
              <mc:AlternateContent>
                <mc:Choice Requires="wps">
                  <w:drawing>
                    <wp:anchor distT="4294967290" distB="4294967290" distL="114300" distR="114300" simplePos="0" relativeHeight="251661312" behindDoc="0" locked="0" layoutInCell="1" allowOverlap="1" wp14:anchorId="27B56F11" wp14:editId="73D24327">
                      <wp:simplePos x="0" y="0"/>
                      <wp:positionH relativeFrom="column">
                        <wp:posOffset>940435</wp:posOffset>
                      </wp:positionH>
                      <wp:positionV relativeFrom="paragraph">
                        <wp:posOffset>0</wp:posOffset>
                      </wp:positionV>
                      <wp:extent cx="8636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A85CB7" id="Straight Arrow Connector 5" o:spid="_x0000_s1026" type="#_x0000_t32" style="position:absolute;margin-left:74.05pt;margin-top:0;width:68pt;height:0;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rNtwEAAFUDAAAOAAAAZHJzL2Uyb0RvYy54bWysU8Fu2zAMvQ/YPwi6L3YyNOi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"/>
                  </w:pict>
                </mc:Fallback>
              </mc:AlternateContent>
            </w:r>
            <w:r w:rsidR="005520A2" w:rsidRPr="005520A2">
              <w:rPr>
                <w:sz w:val="26"/>
                <w:szCs w:val="26"/>
              </w:rPr>
              <w:t>Số:</w:t>
            </w:r>
            <w:r w:rsidR="00DA63BD">
              <w:rPr>
                <w:sz w:val="26"/>
                <w:szCs w:val="26"/>
              </w:rPr>
              <w:t xml:space="preserve"> </w:t>
            </w:r>
            <w:r w:rsidR="005A4DAC">
              <w:rPr>
                <w:sz w:val="26"/>
                <w:szCs w:val="26"/>
              </w:rPr>
              <w:t>1262</w:t>
            </w:r>
            <w:r w:rsidR="005520A2" w:rsidRPr="005520A2">
              <w:rPr>
                <w:sz w:val="26"/>
                <w:szCs w:val="26"/>
              </w:rPr>
              <w:t>/SGDĐT</w:t>
            </w:r>
            <w:r w:rsidR="000E5E81">
              <w:rPr>
                <w:sz w:val="26"/>
                <w:szCs w:val="26"/>
              </w:rPr>
              <w:t>-KHTC</w:t>
            </w:r>
          </w:p>
        </w:tc>
        <w:tc>
          <w:tcPr>
            <w:tcW w:w="5662" w:type="dxa"/>
          </w:tcPr>
          <w:p w14:paraId="3D9D860D" w14:textId="0BEA8DB1" w:rsidR="005520A2" w:rsidRPr="00DF27E0" w:rsidRDefault="005520A2" w:rsidP="00F45D99">
            <w:pPr>
              <w:spacing w:before="120"/>
              <w:jc w:val="center"/>
              <w:rPr>
                <w:b/>
              </w:rPr>
            </w:pPr>
            <w:r w:rsidRPr="00DF27E0">
              <w:rPr>
                <w:i/>
              </w:rPr>
              <w:t xml:space="preserve">Quảng Trị, ngày </w:t>
            </w:r>
            <w:r w:rsidR="00821DD8">
              <w:rPr>
                <w:i/>
              </w:rPr>
              <w:t>31</w:t>
            </w:r>
            <w:r>
              <w:rPr>
                <w:i/>
              </w:rPr>
              <w:t xml:space="preserve"> </w:t>
            </w:r>
            <w:r w:rsidRPr="00DF27E0">
              <w:rPr>
                <w:i/>
              </w:rPr>
              <w:t xml:space="preserve">tháng </w:t>
            </w:r>
            <w:r w:rsidR="00052473">
              <w:rPr>
                <w:i/>
              </w:rPr>
              <w:t>5</w:t>
            </w:r>
            <w:r w:rsidRPr="00DF27E0">
              <w:rPr>
                <w:i/>
              </w:rPr>
              <w:t xml:space="preserve"> năm 20</w:t>
            </w:r>
            <w:r w:rsidR="00AC746E">
              <w:rPr>
                <w:i/>
              </w:rPr>
              <w:t>2</w:t>
            </w:r>
            <w:r w:rsidR="00821DD8">
              <w:rPr>
                <w:i/>
              </w:rPr>
              <w:t>4</w:t>
            </w:r>
          </w:p>
        </w:tc>
      </w:tr>
      <w:tr w:rsidR="000E5E81" w:rsidRPr="00DF27E0" w14:paraId="7E3F944C" w14:textId="77777777" w:rsidTr="005520A2">
        <w:trPr>
          <w:trHeight w:val="392"/>
          <w:jc w:val="center"/>
        </w:trPr>
        <w:tc>
          <w:tcPr>
            <w:tcW w:w="4389" w:type="dxa"/>
          </w:tcPr>
          <w:p w14:paraId="332C1FEA" w14:textId="75A2C000" w:rsidR="00E91D69" w:rsidRPr="00297F9A" w:rsidRDefault="00E91D69" w:rsidP="00E91D69">
            <w:pPr>
              <w:spacing w:before="120"/>
              <w:ind w:left="-57" w:right="-57"/>
              <w:jc w:val="center"/>
              <w:rPr>
                <w:sz w:val="26"/>
                <w:szCs w:val="26"/>
              </w:rPr>
            </w:pPr>
            <w:r w:rsidRPr="00297F9A">
              <w:rPr>
                <w:sz w:val="26"/>
                <w:szCs w:val="26"/>
              </w:rPr>
              <w:t xml:space="preserve">V/v đăng tải lấy ý kiến dự thảo văn bản QPPL trên Cổng Thông tin </w:t>
            </w:r>
          </w:p>
          <w:p w14:paraId="4A638118" w14:textId="3ED111C0" w:rsidR="000E5E81" w:rsidRPr="005520A2" w:rsidRDefault="00E91D69" w:rsidP="00E91D69">
            <w:pPr>
              <w:ind w:left="176"/>
              <w:jc w:val="center"/>
              <w:rPr>
                <w:sz w:val="26"/>
                <w:szCs w:val="26"/>
              </w:rPr>
            </w:pPr>
            <w:r w:rsidRPr="00297F9A">
              <w:rPr>
                <w:sz w:val="26"/>
                <w:szCs w:val="26"/>
              </w:rPr>
              <w:t>điện tử của tỉnh</w:t>
            </w:r>
          </w:p>
        </w:tc>
        <w:tc>
          <w:tcPr>
            <w:tcW w:w="5662" w:type="dxa"/>
          </w:tcPr>
          <w:p w14:paraId="665C4E95" w14:textId="77777777" w:rsidR="000E5E81" w:rsidRPr="00DF27E0" w:rsidRDefault="000E5E81" w:rsidP="000E5E81">
            <w:pPr>
              <w:spacing w:before="120"/>
              <w:jc w:val="center"/>
              <w:rPr>
                <w:i/>
              </w:rPr>
            </w:pPr>
          </w:p>
        </w:tc>
      </w:tr>
    </w:tbl>
    <w:p w14:paraId="68293692" w14:textId="77777777" w:rsidR="00000000" w:rsidRPr="00153D3E" w:rsidRDefault="00000000">
      <w:pPr>
        <w:rPr>
          <w:sz w:val="16"/>
        </w:rPr>
      </w:pPr>
    </w:p>
    <w:p w14:paraId="101F6EC3" w14:textId="38C05F31" w:rsidR="000E5E81" w:rsidRPr="000E5E81" w:rsidRDefault="000E5E81" w:rsidP="00C72915">
      <w:pPr>
        <w:ind w:firstLine="720"/>
        <w:jc w:val="center"/>
        <w:rPr>
          <w:iCs/>
          <w:sz w:val="28"/>
          <w:szCs w:val="28"/>
          <w:lang w:val="nl-NL"/>
        </w:rPr>
      </w:pPr>
      <w:r w:rsidRPr="000E5E81">
        <w:rPr>
          <w:sz w:val="28"/>
          <w:szCs w:val="28"/>
          <w:lang w:val="nl-NL"/>
        </w:rPr>
        <w:t>Kính gửi</w:t>
      </w:r>
      <w:r w:rsidRPr="000E5E81">
        <w:rPr>
          <w:iCs/>
          <w:sz w:val="28"/>
          <w:szCs w:val="28"/>
          <w:lang w:val="nl-NL"/>
        </w:rPr>
        <w:t xml:space="preserve">:  </w:t>
      </w:r>
      <w:r w:rsidR="00C72915">
        <w:rPr>
          <w:iCs/>
          <w:sz w:val="28"/>
          <w:szCs w:val="28"/>
          <w:lang w:val="nl-NL"/>
        </w:rPr>
        <w:t>Văn phòng UBND tỉnh.</w:t>
      </w:r>
    </w:p>
    <w:p w14:paraId="34B83B34" w14:textId="77777777" w:rsidR="00AC746E" w:rsidRPr="00153D3E" w:rsidRDefault="00AC746E" w:rsidP="00302F46">
      <w:pPr>
        <w:rPr>
          <w:b/>
          <w:sz w:val="16"/>
          <w:szCs w:val="26"/>
        </w:rPr>
      </w:pPr>
    </w:p>
    <w:p w14:paraId="1F5BAF3E" w14:textId="56C8DCD6" w:rsidR="00974331" w:rsidRPr="00886D24" w:rsidRDefault="00974331" w:rsidP="00153D3E">
      <w:pPr>
        <w:pStyle w:val="NormalWeb"/>
        <w:shd w:val="clear" w:color="auto" w:fill="FFFFFF"/>
        <w:spacing w:before="120" w:beforeAutospacing="0" w:after="0" w:afterAutospacing="0" w:line="288" w:lineRule="auto"/>
        <w:ind w:firstLine="720"/>
        <w:jc w:val="both"/>
        <w:rPr>
          <w:sz w:val="28"/>
          <w:szCs w:val="28"/>
          <w:lang w:val="sv-SE"/>
        </w:rPr>
      </w:pPr>
      <w:r w:rsidRPr="00886D24">
        <w:rPr>
          <w:sz w:val="28"/>
          <w:szCs w:val="28"/>
          <w:lang w:val="sv-SE"/>
        </w:rPr>
        <w:t xml:space="preserve">Thực hiện </w:t>
      </w:r>
      <w:r w:rsidR="00153D3E" w:rsidRPr="00997ADA">
        <w:rPr>
          <w:sz w:val="28"/>
          <w:szCs w:val="28"/>
          <w:lang w:val="sv-SE"/>
        </w:rPr>
        <w:t>Nghị định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153D3E">
        <w:rPr>
          <w:sz w:val="28"/>
          <w:szCs w:val="28"/>
          <w:lang w:val="sv-SE"/>
        </w:rPr>
        <w:t xml:space="preserve">; </w:t>
      </w:r>
      <w:r w:rsidR="00876ADF" w:rsidRPr="00876ADF">
        <w:rPr>
          <w:sz w:val="28"/>
          <w:szCs w:val="28"/>
          <w:lang w:val="sv-SE"/>
        </w:rPr>
        <w:t>Nghị quyết số 124/NQ-HĐND ngày 07/12/2023 của HĐND tỉnh về kế hoạch tổ chức các kỳ họp thường lệ Hội đồng nhân dân tỉnh năm 2024, Quyết định số 95/QĐ-UBND ngày 16/01/2024 của UBND tỉnh ban hành Chương trình công tác trọng tâm năm 2024 của UBND tỉnh Quảng Trị và Công văn số 138/HĐND-TTCTĐB ngày 20/5/2024 của HĐND tỉnh về việc thống nhất nội dung kỳ họp thứ 25 HĐND tỉnh - kỳ họp thường lệ giữa năm 2024</w:t>
      </w:r>
      <w:r w:rsidRPr="00886D24">
        <w:rPr>
          <w:sz w:val="28"/>
          <w:szCs w:val="28"/>
          <w:lang w:val="sv-SE"/>
        </w:rPr>
        <w:t>.</w:t>
      </w:r>
    </w:p>
    <w:p w14:paraId="2F0F152D" w14:textId="0F090453" w:rsidR="00052473" w:rsidRPr="00886D24" w:rsidRDefault="00052473" w:rsidP="00153D3E">
      <w:pPr>
        <w:pStyle w:val="NormalWeb"/>
        <w:shd w:val="clear" w:color="auto" w:fill="FFFFFF"/>
        <w:spacing w:before="120" w:beforeAutospacing="0" w:after="0" w:afterAutospacing="0" w:line="288" w:lineRule="auto"/>
        <w:ind w:firstLine="720"/>
        <w:jc w:val="both"/>
        <w:rPr>
          <w:sz w:val="28"/>
          <w:szCs w:val="28"/>
          <w:lang w:val="sv-SE"/>
        </w:rPr>
      </w:pPr>
      <w:r w:rsidRPr="00AF3D75">
        <w:rPr>
          <w:sz w:val="28"/>
          <w:szCs w:val="28"/>
          <w:lang w:val="sv-SE"/>
        </w:rPr>
        <w:t xml:space="preserve">Sở Giáo dục </w:t>
      </w:r>
      <w:r>
        <w:rPr>
          <w:sz w:val="28"/>
          <w:szCs w:val="28"/>
          <w:lang w:val="sv-SE"/>
        </w:rPr>
        <w:t xml:space="preserve">và Đào tạo Quảng Trị </w:t>
      </w:r>
      <w:r w:rsidRPr="00AF3D75">
        <w:rPr>
          <w:sz w:val="28"/>
          <w:szCs w:val="28"/>
          <w:lang w:val="sv-SE"/>
        </w:rPr>
        <w:t xml:space="preserve">đã xây dựng Dự thảo </w:t>
      </w:r>
      <w:r w:rsidR="00876ADF" w:rsidRPr="00876ADF">
        <w:rPr>
          <w:sz w:val="28"/>
          <w:szCs w:val="28"/>
          <w:lang w:val="sv-SE"/>
        </w:rPr>
        <w:t>Nghị quyết Quy định về mức thu, cơ chế thu, quản lý học phí đối với các cơ sở giáo dục công lập từ năm học 2024 - 2025 trên địa bàn tỉnh Quảng Trị</w:t>
      </w:r>
      <w:r w:rsidRPr="00886D24">
        <w:rPr>
          <w:sz w:val="28"/>
          <w:szCs w:val="28"/>
          <w:lang w:val="sv-SE"/>
        </w:rPr>
        <w:t>.</w:t>
      </w:r>
      <w:r>
        <w:rPr>
          <w:sz w:val="28"/>
          <w:szCs w:val="28"/>
          <w:lang w:val="sv-SE"/>
        </w:rPr>
        <w:t xml:space="preserve"> Dự thảo được xây dựng hướng đến từng bước triển khai việc tự chủ theo </w:t>
      </w:r>
      <w:r w:rsidRPr="00D01C66">
        <w:rPr>
          <w:sz w:val="28"/>
          <w:szCs w:val="28"/>
          <w:lang w:val="sv-SE"/>
        </w:rPr>
        <w:t>Nghị định số 60/2021/NĐ-CP ngày 21/6/2021 của Chính phủ quy định về cơ chế tự chủ tài chính của đơn vị sự nghiệp công lập</w:t>
      </w:r>
      <w:r>
        <w:rPr>
          <w:sz w:val="28"/>
          <w:szCs w:val="28"/>
          <w:lang w:val="sv-SE"/>
        </w:rPr>
        <w:t>.</w:t>
      </w:r>
    </w:p>
    <w:p w14:paraId="585697FC" w14:textId="7AC0DE15" w:rsidR="00E91D69" w:rsidRPr="00BE2B4C" w:rsidRDefault="00E91D69" w:rsidP="00153D3E">
      <w:pPr>
        <w:pStyle w:val="NormalWeb"/>
        <w:shd w:val="clear" w:color="auto" w:fill="FFFFFF"/>
        <w:spacing w:before="120" w:beforeAutospacing="0" w:after="0" w:afterAutospacing="0" w:line="288" w:lineRule="auto"/>
        <w:ind w:firstLine="720"/>
        <w:jc w:val="both"/>
        <w:rPr>
          <w:sz w:val="28"/>
          <w:szCs w:val="28"/>
        </w:rPr>
      </w:pPr>
      <w:r w:rsidRPr="00BE2B4C">
        <w:rPr>
          <w:kern w:val="28"/>
          <w:sz w:val="28"/>
          <w:szCs w:val="28"/>
        </w:rPr>
        <w:t xml:space="preserve">Căn cứ </w:t>
      </w:r>
      <w:r w:rsidRPr="00BE2B4C">
        <w:rPr>
          <w:kern w:val="28"/>
          <w:sz w:val="28"/>
          <w:szCs w:val="28"/>
          <w:lang w:val="vi-VN"/>
        </w:rPr>
        <w:t>Nghị định số 34/2016/NĐ-CP ngày 14/5/2016 của Chính phủ Quy định chi tiết một số điều và biện pháp thi hành Luật ban hành văn bản quy phạm pháp luật</w:t>
      </w:r>
      <w:r w:rsidR="00153D3E">
        <w:rPr>
          <w:kern w:val="28"/>
          <w:sz w:val="28"/>
          <w:szCs w:val="28"/>
        </w:rPr>
        <w:t xml:space="preserve">; </w:t>
      </w:r>
      <w:r w:rsidR="00153D3E">
        <w:rPr>
          <w:color w:val="000000"/>
          <w:sz w:val="28"/>
          <w:szCs w:val="28"/>
          <w:shd w:val="clear" w:color="auto" w:fill="FFFFFF"/>
        </w:rPr>
        <w:t>Nghị định số 154/2020/NĐ-CP sửa đổi, bổ sung một số điều của Nghị định số 34/2016/NĐ-CP ngày 14/5/2015 của Chính phủ quy định chi tiết một số điều và biện pháp thi hành Luật Ban hành văn bản quy phạm pháp luật.</w:t>
      </w:r>
    </w:p>
    <w:p w14:paraId="0D1170E6" w14:textId="2712FA33" w:rsidR="00E91D69" w:rsidRPr="00052473" w:rsidRDefault="00E91D69" w:rsidP="00153D3E">
      <w:pPr>
        <w:pStyle w:val="NormalWeb"/>
        <w:shd w:val="clear" w:color="auto" w:fill="FFFFFF"/>
        <w:spacing w:before="120" w:beforeAutospacing="0" w:after="0" w:afterAutospacing="0" w:line="288" w:lineRule="auto"/>
        <w:ind w:firstLine="720"/>
        <w:jc w:val="both"/>
        <w:rPr>
          <w:sz w:val="28"/>
          <w:szCs w:val="28"/>
        </w:rPr>
      </w:pPr>
      <w:r w:rsidRPr="00052473">
        <w:rPr>
          <w:sz w:val="28"/>
          <w:szCs w:val="28"/>
        </w:rPr>
        <w:t xml:space="preserve">Để tổ chức lấy ý kiến dự thảo văn bản QPPL trên Cổng Thông tin điện tử của tỉnh; Sở Giáo dục và Đào tạo đề nghị Văn phòng UBND tỉnh đăng tải lên Chuyên mục: “Lấy ý kiến của các tổ chức cá nhân về dự thảo văn bản quy phạm pháp luật của tỉnh” trên Cổng Thông tin điện tử của UBND tỉnh để các cơ quan, tổ chức, cá nhân tham gia ý kiến về </w:t>
      </w:r>
      <w:r w:rsidR="00052473" w:rsidRPr="00052473">
        <w:rPr>
          <w:b/>
          <w:bCs/>
          <w:sz w:val="28"/>
          <w:szCs w:val="28"/>
          <w:lang w:val="pt-BR"/>
        </w:rPr>
        <w:t>(1)</w:t>
      </w:r>
      <w:r w:rsidR="00052473" w:rsidRPr="00052473">
        <w:rPr>
          <w:b/>
          <w:bCs/>
          <w:sz w:val="28"/>
          <w:szCs w:val="28"/>
          <w:lang w:val="sv-SE"/>
        </w:rPr>
        <w:t xml:space="preserve"> Dự thảo </w:t>
      </w:r>
      <w:r w:rsidR="003E6875" w:rsidRPr="003E6875">
        <w:rPr>
          <w:b/>
          <w:bCs/>
          <w:sz w:val="28"/>
          <w:szCs w:val="28"/>
          <w:lang w:val="sv-SE"/>
        </w:rPr>
        <w:t>Nghị quyết Quy định về mức thu, cơ chế thu, quản lý học phí đối với các cơ sở giáo dục công lập từ năm học 2024 - 2025 trên địa bàn tỉnh Quảng Trị</w:t>
      </w:r>
      <w:r w:rsidR="00052473" w:rsidRPr="00052473">
        <w:rPr>
          <w:b/>
          <w:bCs/>
          <w:sz w:val="28"/>
          <w:szCs w:val="28"/>
          <w:lang w:val="nl-NL"/>
        </w:rPr>
        <w:t xml:space="preserve">; (2) Dự thảo Tờ trình của UBND tỉnh trình HĐND ban hành </w:t>
      </w:r>
      <w:r w:rsidR="003E6875" w:rsidRPr="003E6875">
        <w:rPr>
          <w:b/>
          <w:bCs/>
          <w:sz w:val="28"/>
          <w:szCs w:val="28"/>
          <w:lang w:val="nl-NL"/>
        </w:rPr>
        <w:t xml:space="preserve">Nghị quyết Quy định về mức thu, cơ chế thu, </w:t>
      </w:r>
      <w:r w:rsidR="003E6875" w:rsidRPr="003E6875">
        <w:rPr>
          <w:b/>
          <w:bCs/>
          <w:sz w:val="28"/>
          <w:szCs w:val="28"/>
          <w:lang w:val="nl-NL"/>
        </w:rPr>
        <w:lastRenderedPageBreak/>
        <w:t>quản lý học phí đối với các cơ sở giáo dục công lập từ năm học 2024 - 2025 trên địa bàn tỉnh Quảng Trị</w:t>
      </w:r>
      <w:r w:rsidR="003E6875">
        <w:rPr>
          <w:b/>
          <w:bCs/>
          <w:sz w:val="28"/>
          <w:szCs w:val="28"/>
          <w:lang w:val="nl-NL"/>
        </w:rPr>
        <w:t xml:space="preserve"> </w:t>
      </w:r>
      <w:r w:rsidR="00052473" w:rsidRPr="00052473">
        <w:rPr>
          <w:sz w:val="28"/>
          <w:szCs w:val="28"/>
          <w:lang w:val="pt-BR"/>
        </w:rPr>
        <w:t>(</w:t>
      </w:r>
      <w:r w:rsidR="00052473" w:rsidRPr="00052473">
        <w:rPr>
          <w:i/>
          <w:sz w:val="28"/>
          <w:szCs w:val="28"/>
        </w:rPr>
        <w:t>Chi tiết dự thảo đính kèm theo</w:t>
      </w:r>
      <w:r w:rsidR="00052473" w:rsidRPr="00052473">
        <w:rPr>
          <w:sz w:val="28"/>
          <w:szCs w:val="28"/>
          <w:lang w:val="pt-BR"/>
        </w:rPr>
        <w:t>).</w:t>
      </w:r>
    </w:p>
    <w:p w14:paraId="2BC8CC8A" w14:textId="7EA79A3C" w:rsidR="00E91D69" w:rsidRPr="00BE2B4C" w:rsidRDefault="00E91D69" w:rsidP="00153D3E">
      <w:pPr>
        <w:pStyle w:val="BodyText"/>
        <w:tabs>
          <w:tab w:val="clear" w:pos="1418"/>
          <w:tab w:val="clear" w:pos="6237"/>
        </w:tabs>
        <w:spacing w:before="120" w:line="288" w:lineRule="auto"/>
        <w:ind w:firstLine="720"/>
        <w:rPr>
          <w:rFonts w:ascii="Times New Roman" w:hAnsi="Times New Roman"/>
          <w:sz w:val="28"/>
          <w:szCs w:val="28"/>
        </w:rPr>
      </w:pPr>
      <w:r w:rsidRPr="00BE2B4C">
        <w:rPr>
          <w:rFonts w:ascii="Times New Roman" w:hAnsi="Times New Roman"/>
          <w:sz w:val="28"/>
          <w:szCs w:val="28"/>
        </w:rPr>
        <w:t>Sở Giáo dục và Đào tạo kính đề nghị Văn phòng UBND tỉnh quan tâm giải quyết./.</w:t>
      </w:r>
    </w:p>
    <w:tbl>
      <w:tblPr>
        <w:tblW w:w="0" w:type="auto"/>
        <w:tblLook w:val="01E0" w:firstRow="1" w:lastRow="1" w:firstColumn="1" w:lastColumn="1" w:noHBand="0" w:noVBand="0"/>
      </w:tblPr>
      <w:tblGrid>
        <w:gridCol w:w="4111"/>
        <w:gridCol w:w="4820"/>
      </w:tblGrid>
      <w:tr w:rsidR="00881ECE" w:rsidRPr="00DD26A4" w14:paraId="31DBCF4A" w14:textId="77777777" w:rsidTr="00881ECE">
        <w:tc>
          <w:tcPr>
            <w:tcW w:w="4111" w:type="dxa"/>
            <w:shd w:val="clear" w:color="auto" w:fill="auto"/>
          </w:tcPr>
          <w:p w14:paraId="0BC1A39F" w14:textId="77777777" w:rsidR="00881ECE" w:rsidRPr="00DD26A4" w:rsidRDefault="00881ECE" w:rsidP="00B535E0">
            <w:pPr>
              <w:spacing w:before="120"/>
              <w:jc w:val="both"/>
              <w:rPr>
                <w:b/>
                <w:i/>
              </w:rPr>
            </w:pPr>
            <w:r w:rsidRPr="00DD26A4">
              <w:rPr>
                <w:b/>
                <w:i/>
              </w:rPr>
              <w:t>Nơi nhận:</w:t>
            </w:r>
          </w:p>
        </w:tc>
        <w:tc>
          <w:tcPr>
            <w:tcW w:w="4820" w:type="dxa"/>
            <w:shd w:val="clear" w:color="auto" w:fill="auto"/>
          </w:tcPr>
          <w:p w14:paraId="1EAEC582" w14:textId="6E924A26" w:rsidR="00881ECE" w:rsidRPr="00707D52" w:rsidRDefault="00881ECE" w:rsidP="00B535E0">
            <w:pPr>
              <w:spacing w:before="120"/>
              <w:jc w:val="center"/>
              <w:rPr>
                <w:b/>
                <w:sz w:val="28"/>
                <w:szCs w:val="26"/>
              </w:rPr>
            </w:pPr>
            <w:r w:rsidRPr="00707D52">
              <w:rPr>
                <w:b/>
                <w:sz w:val="28"/>
                <w:szCs w:val="26"/>
              </w:rPr>
              <w:t>GIÁM ĐỐC</w:t>
            </w:r>
          </w:p>
        </w:tc>
      </w:tr>
      <w:tr w:rsidR="00881ECE" w:rsidRPr="00DD26A4" w14:paraId="3F57F8E3" w14:textId="77777777" w:rsidTr="00881ECE">
        <w:tc>
          <w:tcPr>
            <w:tcW w:w="4111" w:type="dxa"/>
            <w:shd w:val="clear" w:color="auto" w:fill="auto"/>
          </w:tcPr>
          <w:p w14:paraId="58AC1329" w14:textId="77777777" w:rsidR="00881ECE" w:rsidRPr="00DD26A4" w:rsidRDefault="00881ECE" w:rsidP="00B535E0">
            <w:pPr>
              <w:tabs>
                <w:tab w:val="center" w:pos="1418"/>
                <w:tab w:val="center" w:pos="6237"/>
              </w:tabs>
              <w:rPr>
                <w:sz w:val="22"/>
                <w:szCs w:val="22"/>
                <w:lang w:val="nl-NL"/>
              </w:rPr>
            </w:pPr>
            <w:r w:rsidRPr="00DD26A4">
              <w:rPr>
                <w:sz w:val="22"/>
                <w:szCs w:val="22"/>
                <w:lang w:val="nl-NL"/>
              </w:rPr>
              <w:t>- Như trên;</w:t>
            </w:r>
          </w:p>
          <w:p w14:paraId="5C67FE75" w14:textId="77777777" w:rsidR="00881ECE" w:rsidRPr="00DD26A4" w:rsidRDefault="00881ECE" w:rsidP="00B535E0">
            <w:pPr>
              <w:tabs>
                <w:tab w:val="center" w:pos="1418"/>
                <w:tab w:val="center" w:pos="6237"/>
              </w:tabs>
              <w:rPr>
                <w:sz w:val="22"/>
                <w:szCs w:val="22"/>
                <w:lang w:val="nl-NL"/>
              </w:rPr>
            </w:pPr>
            <w:r w:rsidRPr="00DD26A4">
              <w:rPr>
                <w:sz w:val="22"/>
                <w:szCs w:val="22"/>
                <w:lang w:val="nl-NL"/>
              </w:rPr>
              <w:t xml:space="preserve">- Lưu: </w:t>
            </w:r>
            <w:r>
              <w:rPr>
                <w:sz w:val="22"/>
                <w:szCs w:val="22"/>
                <w:lang w:val="nl-NL"/>
              </w:rPr>
              <w:t xml:space="preserve">VT, </w:t>
            </w:r>
            <w:r w:rsidRPr="00DD26A4">
              <w:rPr>
                <w:sz w:val="22"/>
                <w:szCs w:val="22"/>
                <w:lang w:val="nl-NL"/>
              </w:rPr>
              <w:t>KHTC.</w:t>
            </w:r>
          </w:p>
          <w:p w14:paraId="1C99C44B" w14:textId="77777777" w:rsidR="00881ECE" w:rsidRPr="00DD26A4" w:rsidRDefault="00881ECE" w:rsidP="00B535E0">
            <w:pPr>
              <w:jc w:val="both"/>
            </w:pPr>
          </w:p>
        </w:tc>
        <w:tc>
          <w:tcPr>
            <w:tcW w:w="4820" w:type="dxa"/>
            <w:shd w:val="clear" w:color="auto" w:fill="auto"/>
          </w:tcPr>
          <w:p w14:paraId="3A02FB30" w14:textId="7D337489" w:rsidR="00881ECE" w:rsidRDefault="00881ECE" w:rsidP="00B535E0">
            <w:pPr>
              <w:jc w:val="center"/>
              <w:rPr>
                <w:b/>
                <w:sz w:val="28"/>
                <w:szCs w:val="26"/>
              </w:rPr>
            </w:pPr>
          </w:p>
          <w:p w14:paraId="3A0A98CA" w14:textId="77777777" w:rsidR="00052473" w:rsidRPr="00707D52" w:rsidRDefault="00052473" w:rsidP="00B535E0">
            <w:pPr>
              <w:jc w:val="center"/>
              <w:rPr>
                <w:b/>
                <w:sz w:val="28"/>
                <w:szCs w:val="26"/>
              </w:rPr>
            </w:pPr>
          </w:p>
          <w:p w14:paraId="1F6B20F4" w14:textId="79BF117D" w:rsidR="00881ECE" w:rsidRDefault="00881ECE" w:rsidP="00B535E0">
            <w:pPr>
              <w:jc w:val="center"/>
              <w:rPr>
                <w:b/>
                <w:sz w:val="28"/>
                <w:szCs w:val="26"/>
              </w:rPr>
            </w:pPr>
          </w:p>
          <w:p w14:paraId="6BDBF32D" w14:textId="77777777" w:rsidR="00A173B8" w:rsidRPr="00707D52" w:rsidRDefault="00A173B8" w:rsidP="00B535E0">
            <w:pPr>
              <w:jc w:val="center"/>
              <w:rPr>
                <w:b/>
                <w:sz w:val="28"/>
                <w:szCs w:val="26"/>
              </w:rPr>
            </w:pPr>
          </w:p>
          <w:p w14:paraId="700CEA93" w14:textId="77777777" w:rsidR="00881ECE" w:rsidRPr="00707D52" w:rsidRDefault="00881ECE" w:rsidP="00B535E0">
            <w:pPr>
              <w:jc w:val="center"/>
              <w:rPr>
                <w:b/>
                <w:sz w:val="28"/>
                <w:szCs w:val="26"/>
              </w:rPr>
            </w:pPr>
          </w:p>
          <w:p w14:paraId="3A8FF287" w14:textId="63D92E06" w:rsidR="00881ECE" w:rsidRPr="00707D52" w:rsidRDefault="00052473" w:rsidP="00B535E0">
            <w:pPr>
              <w:jc w:val="center"/>
              <w:rPr>
                <w:b/>
                <w:sz w:val="28"/>
                <w:szCs w:val="26"/>
              </w:rPr>
            </w:pPr>
            <w:r>
              <w:rPr>
                <w:b/>
                <w:sz w:val="28"/>
                <w:szCs w:val="26"/>
              </w:rPr>
              <w:t>Lê Thị H</w:t>
            </w:r>
            <w:r w:rsidR="00881ECE" w:rsidRPr="00707D52">
              <w:rPr>
                <w:b/>
                <w:sz w:val="28"/>
                <w:szCs w:val="26"/>
              </w:rPr>
              <w:t>ương</w:t>
            </w:r>
          </w:p>
        </w:tc>
      </w:tr>
    </w:tbl>
    <w:p w14:paraId="2CF4001F" w14:textId="77777777" w:rsidR="00CE1B50" w:rsidRPr="00302F46" w:rsidRDefault="00CE1B50" w:rsidP="00302F46">
      <w:pPr>
        <w:rPr>
          <w:sz w:val="10"/>
          <w:szCs w:val="10"/>
        </w:rPr>
      </w:pPr>
    </w:p>
    <w:sectPr w:rsidR="00CE1B50" w:rsidRPr="00302F46" w:rsidSect="00153D3E">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9EAAC" w14:textId="77777777" w:rsidR="00D6609A" w:rsidRDefault="00D6609A" w:rsidP="008007B7">
      <w:r>
        <w:separator/>
      </w:r>
    </w:p>
  </w:endnote>
  <w:endnote w:type="continuationSeparator" w:id="0">
    <w:p w14:paraId="6C5FC4B0" w14:textId="77777777" w:rsidR="00D6609A" w:rsidRDefault="00D6609A" w:rsidP="008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54A63" w14:textId="77777777" w:rsidR="00D6609A" w:rsidRDefault="00D6609A" w:rsidP="008007B7">
      <w:r>
        <w:separator/>
      </w:r>
    </w:p>
  </w:footnote>
  <w:footnote w:type="continuationSeparator" w:id="0">
    <w:p w14:paraId="0E4D6E11" w14:textId="77777777" w:rsidR="00D6609A" w:rsidRDefault="00D6609A" w:rsidP="008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535475"/>
      <w:docPartObj>
        <w:docPartGallery w:val="Page Numbers (Top of Page)"/>
        <w:docPartUnique/>
      </w:docPartObj>
    </w:sdtPr>
    <w:sdtEndPr>
      <w:rPr>
        <w:noProof/>
      </w:rPr>
    </w:sdtEndPr>
    <w:sdtContent>
      <w:p w14:paraId="3DA700C3" w14:textId="55942A94" w:rsidR="008007B7" w:rsidRDefault="008007B7">
        <w:pPr>
          <w:pStyle w:val="Header"/>
          <w:jc w:val="center"/>
        </w:pPr>
        <w:r>
          <w:fldChar w:fldCharType="begin"/>
        </w:r>
        <w:r>
          <w:instrText xml:space="preserve"> PAGE   \* MERGEFORMAT </w:instrText>
        </w:r>
        <w:r>
          <w:fldChar w:fldCharType="separate"/>
        </w:r>
        <w:r w:rsidR="00153D3E">
          <w:rPr>
            <w:noProof/>
          </w:rPr>
          <w:t>2</w:t>
        </w:r>
        <w:r>
          <w:rPr>
            <w:noProof/>
          </w:rPr>
          <w:fldChar w:fldCharType="end"/>
        </w:r>
      </w:p>
    </w:sdtContent>
  </w:sdt>
  <w:p w14:paraId="4AD51DBB" w14:textId="77777777" w:rsidR="008007B7" w:rsidRDefault="0080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F23CB"/>
    <w:multiLevelType w:val="hybridMultilevel"/>
    <w:tmpl w:val="16726A10"/>
    <w:lvl w:ilvl="0" w:tplc="4B44F0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25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A2"/>
    <w:rsid w:val="00007513"/>
    <w:rsid w:val="0003254A"/>
    <w:rsid w:val="00052473"/>
    <w:rsid w:val="00063B3B"/>
    <w:rsid w:val="0007091F"/>
    <w:rsid w:val="000C3B18"/>
    <w:rsid w:val="000E5E81"/>
    <w:rsid w:val="00101AF2"/>
    <w:rsid w:val="00153D3E"/>
    <w:rsid w:val="001C3111"/>
    <w:rsid w:val="00275538"/>
    <w:rsid w:val="00297F9A"/>
    <w:rsid w:val="002A771E"/>
    <w:rsid w:val="002D67EA"/>
    <w:rsid w:val="00302F46"/>
    <w:rsid w:val="00335B9C"/>
    <w:rsid w:val="00393E04"/>
    <w:rsid w:val="003E6875"/>
    <w:rsid w:val="00430D73"/>
    <w:rsid w:val="00436E26"/>
    <w:rsid w:val="005520A2"/>
    <w:rsid w:val="005A4DAC"/>
    <w:rsid w:val="005B30E2"/>
    <w:rsid w:val="00624641"/>
    <w:rsid w:val="00707D52"/>
    <w:rsid w:val="00724A94"/>
    <w:rsid w:val="008007B7"/>
    <w:rsid w:val="00800B1B"/>
    <w:rsid w:val="00821DD8"/>
    <w:rsid w:val="008712D0"/>
    <w:rsid w:val="00876ADF"/>
    <w:rsid w:val="00881175"/>
    <w:rsid w:val="00881ECE"/>
    <w:rsid w:val="00974331"/>
    <w:rsid w:val="00992C2D"/>
    <w:rsid w:val="009D7A96"/>
    <w:rsid w:val="00A173B8"/>
    <w:rsid w:val="00A22511"/>
    <w:rsid w:val="00AC746E"/>
    <w:rsid w:val="00AD3D5E"/>
    <w:rsid w:val="00B3475E"/>
    <w:rsid w:val="00B4134A"/>
    <w:rsid w:val="00C72915"/>
    <w:rsid w:val="00C743E7"/>
    <w:rsid w:val="00CB614B"/>
    <w:rsid w:val="00CE1B50"/>
    <w:rsid w:val="00CE30F5"/>
    <w:rsid w:val="00D6609A"/>
    <w:rsid w:val="00D951A6"/>
    <w:rsid w:val="00DA63BD"/>
    <w:rsid w:val="00DE46ED"/>
    <w:rsid w:val="00E33E55"/>
    <w:rsid w:val="00E5076E"/>
    <w:rsid w:val="00E77E22"/>
    <w:rsid w:val="00E81F50"/>
    <w:rsid w:val="00E91D69"/>
    <w:rsid w:val="00EE0416"/>
    <w:rsid w:val="00F45D99"/>
    <w:rsid w:val="00FB3AC4"/>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AFA8"/>
  <w15:docId w15:val="{BEF84C3A-8331-4DAA-A85F-4133558E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A2"/>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6E"/>
    <w:rPr>
      <w:color w:val="0000FF" w:themeColor="hyperlink"/>
      <w:u w:val="single"/>
    </w:rPr>
  </w:style>
  <w:style w:type="table" w:styleId="TableGrid">
    <w:name w:val="Table Grid"/>
    <w:basedOn w:val="TableNormal"/>
    <w:uiPriority w:val="59"/>
    <w:rsid w:val="00CE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B50"/>
    <w:pPr>
      <w:ind w:left="720"/>
      <w:contextualSpacing/>
    </w:pPr>
  </w:style>
  <w:style w:type="paragraph" w:styleId="Header">
    <w:name w:val="header"/>
    <w:basedOn w:val="Normal"/>
    <w:link w:val="HeaderChar"/>
    <w:uiPriority w:val="99"/>
    <w:unhideWhenUsed/>
    <w:rsid w:val="008007B7"/>
    <w:pPr>
      <w:tabs>
        <w:tab w:val="center" w:pos="4680"/>
        <w:tab w:val="right" w:pos="9360"/>
      </w:tabs>
    </w:pPr>
  </w:style>
  <w:style w:type="character" w:customStyle="1" w:styleId="HeaderChar">
    <w:name w:val="Header Char"/>
    <w:basedOn w:val="DefaultParagraphFont"/>
    <w:link w:val="Header"/>
    <w:uiPriority w:val="99"/>
    <w:rsid w:val="008007B7"/>
    <w:rPr>
      <w:rFonts w:ascii="Times New Roman" w:eastAsia="Times New Roman" w:hAnsi="Times New Roman" w:cs="Times New Roman"/>
      <w:color w:val="00000A"/>
      <w:sz w:val="24"/>
      <w:szCs w:val="24"/>
      <w:lang w:eastAsia="zh-CN"/>
    </w:rPr>
  </w:style>
  <w:style w:type="paragraph" w:styleId="Footer">
    <w:name w:val="footer"/>
    <w:basedOn w:val="Normal"/>
    <w:link w:val="FooterChar"/>
    <w:uiPriority w:val="99"/>
    <w:unhideWhenUsed/>
    <w:rsid w:val="008007B7"/>
    <w:pPr>
      <w:tabs>
        <w:tab w:val="center" w:pos="4680"/>
        <w:tab w:val="right" w:pos="9360"/>
      </w:tabs>
    </w:pPr>
  </w:style>
  <w:style w:type="character" w:customStyle="1" w:styleId="FooterChar">
    <w:name w:val="Footer Char"/>
    <w:basedOn w:val="DefaultParagraphFont"/>
    <w:link w:val="Footer"/>
    <w:uiPriority w:val="99"/>
    <w:rsid w:val="008007B7"/>
    <w:rPr>
      <w:rFonts w:ascii="Times New Roman" w:eastAsia="Times New Roman" w:hAnsi="Times New Roman" w:cs="Times New Roman"/>
      <w:color w:val="00000A"/>
      <w:sz w:val="24"/>
      <w:szCs w:val="24"/>
      <w:lang w:eastAsia="zh-CN"/>
    </w:rPr>
  </w:style>
  <w:style w:type="paragraph" w:styleId="NormalWeb">
    <w:name w:val="Normal (Web)"/>
    <w:basedOn w:val="Normal"/>
    <w:link w:val="NormalWebChar"/>
    <w:unhideWhenUsed/>
    <w:rsid w:val="00430D73"/>
    <w:pPr>
      <w:suppressAutoHyphens w:val="0"/>
      <w:spacing w:before="100" w:beforeAutospacing="1" w:after="100" w:afterAutospacing="1"/>
    </w:pPr>
    <w:rPr>
      <w:color w:val="auto"/>
      <w:lang w:eastAsia="en-US"/>
    </w:rPr>
  </w:style>
  <w:style w:type="paragraph" w:customStyle="1" w:styleId="Default">
    <w:name w:val="Default"/>
    <w:rsid w:val="00DA63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E91D69"/>
    <w:pPr>
      <w:suppressAutoHyphens w:val="0"/>
      <w:spacing w:after="160" w:line="240" w:lineRule="exact"/>
    </w:pPr>
    <w:rPr>
      <w:rFonts w:ascii="Arial" w:hAnsi="Arial"/>
      <w:color w:val="auto"/>
      <w:sz w:val="22"/>
      <w:szCs w:val="22"/>
      <w:lang w:eastAsia="en-US"/>
    </w:rPr>
  </w:style>
  <w:style w:type="paragraph" w:styleId="BodyText">
    <w:name w:val="Body Text"/>
    <w:basedOn w:val="Normal"/>
    <w:link w:val="BodyTextChar"/>
    <w:rsid w:val="00E91D69"/>
    <w:pPr>
      <w:tabs>
        <w:tab w:val="center" w:pos="1418"/>
        <w:tab w:val="center" w:pos="6237"/>
      </w:tabs>
      <w:suppressAutoHyphens w:val="0"/>
      <w:jc w:val="both"/>
    </w:pPr>
    <w:rPr>
      <w:rFonts w:ascii="VNtimes new roman" w:hAnsi="VNtimes new roman"/>
      <w:color w:val="auto"/>
      <w:sz w:val="26"/>
      <w:szCs w:val="20"/>
      <w:lang w:eastAsia="en-US"/>
    </w:rPr>
  </w:style>
  <w:style w:type="character" w:customStyle="1" w:styleId="BodyTextChar">
    <w:name w:val="Body Text Char"/>
    <w:basedOn w:val="DefaultParagraphFont"/>
    <w:link w:val="BodyText"/>
    <w:rsid w:val="00E91D69"/>
    <w:rPr>
      <w:rFonts w:ascii="VNtimes new roman" w:eastAsia="Times New Roman" w:hAnsi="VNtimes new roman" w:cs="Times New Roman"/>
      <w:sz w:val="26"/>
      <w:szCs w:val="20"/>
    </w:rPr>
  </w:style>
  <w:style w:type="character" w:customStyle="1" w:styleId="NormalWebChar">
    <w:name w:val="Normal (Web) Char"/>
    <w:link w:val="NormalWeb"/>
    <w:uiPriority w:val="99"/>
    <w:locked/>
    <w:rsid w:val="00974331"/>
    <w:rPr>
      <w:rFonts w:ascii="Times New Roman" w:eastAsia="Times New Roman" w:hAnsi="Times New Roman" w:cs="Times New Roman"/>
      <w:sz w:val="24"/>
      <w:szCs w:val="24"/>
    </w:rPr>
  </w:style>
  <w:style w:type="character" w:customStyle="1" w:styleId="NormalWebChar1">
    <w:name w:val="Normal (Web) Char1"/>
    <w:uiPriority w:val="99"/>
    <w:locked/>
    <w:rsid w:val="00052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Lê Xuân Hiển</cp:lastModifiedBy>
  <cp:revision>7</cp:revision>
  <cp:lastPrinted>2021-01-22T09:39:00Z</cp:lastPrinted>
  <dcterms:created xsi:type="dcterms:W3CDTF">2024-05-31T03:22:00Z</dcterms:created>
  <dcterms:modified xsi:type="dcterms:W3CDTF">2024-05-31T04:45:00Z</dcterms:modified>
</cp:coreProperties>
</file>