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07" w:rsidRPr="00432472" w:rsidRDefault="00432472" w:rsidP="00580C4C">
      <w:pPr>
        <w:jc w:val="center"/>
        <w:rPr>
          <w:b/>
        </w:rPr>
      </w:pPr>
      <w:r w:rsidRPr="00432472">
        <w:rPr>
          <w:b/>
        </w:rPr>
        <w:t>DỰ TRÙ KINH PHÍ</w:t>
      </w:r>
    </w:p>
    <w:p w:rsidR="00432472" w:rsidRPr="00432472" w:rsidRDefault="00432472" w:rsidP="00580C4C">
      <w:pPr>
        <w:jc w:val="center"/>
        <w:rPr>
          <w:b/>
        </w:rPr>
      </w:pPr>
      <w:r w:rsidRPr="00432472">
        <w:rPr>
          <w:b/>
        </w:rPr>
        <w:t xml:space="preserve">Đề </w:t>
      </w:r>
      <w:proofErr w:type="gramStart"/>
      <w:r w:rsidRPr="00432472">
        <w:rPr>
          <w:b/>
        </w:rPr>
        <w:t>án</w:t>
      </w:r>
      <w:proofErr w:type="gramEnd"/>
      <w:r w:rsidRPr="00432472">
        <w:rPr>
          <w:b/>
        </w:rPr>
        <w:t xml:space="preserve"> hỗ trợ kinh phí cho các cơ quan tư pháp,</w:t>
      </w:r>
    </w:p>
    <w:p w:rsidR="00580C4C" w:rsidRDefault="007831AC" w:rsidP="00580C4C">
      <w:pPr>
        <w:jc w:val="center"/>
        <w:rPr>
          <w:b/>
        </w:rPr>
      </w:pPr>
      <w:r>
        <w:rPr>
          <w:b/>
        </w:rPr>
        <w:t xml:space="preserve">Bổ trợ </w:t>
      </w:r>
      <w:r w:rsidR="00432472" w:rsidRPr="00432472">
        <w:rPr>
          <w:b/>
        </w:rPr>
        <w:t xml:space="preserve">tư pháp giai đoạn 2019 </w:t>
      </w:r>
      <w:r w:rsidR="00432472">
        <w:rPr>
          <w:b/>
        </w:rPr>
        <w:t>–</w:t>
      </w:r>
      <w:r w:rsidR="00432472" w:rsidRPr="00432472">
        <w:rPr>
          <w:b/>
        </w:rPr>
        <w:t xml:space="preserve"> 202</w:t>
      </w:r>
      <w:r w:rsidR="00580C4C">
        <w:rPr>
          <w:b/>
        </w:rPr>
        <w:t>2</w:t>
      </w:r>
    </w:p>
    <w:p w:rsidR="00580C4C" w:rsidRPr="00EE4BE6" w:rsidRDefault="00CB6C59" w:rsidP="00CB6C59">
      <w:pPr>
        <w:jc w:val="center"/>
        <w:rPr>
          <w:i/>
        </w:rPr>
      </w:pPr>
      <w:r w:rsidRPr="00EE4BE6">
        <w:rPr>
          <w:i/>
        </w:rPr>
        <w:t xml:space="preserve">(Kèm </w:t>
      </w:r>
      <w:proofErr w:type="gramStart"/>
      <w:r w:rsidRPr="00EE4BE6">
        <w:rPr>
          <w:i/>
        </w:rPr>
        <w:t>theo</w:t>
      </w:r>
      <w:proofErr w:type="gramEnd"/>
      <w:r w:rsidRPr="00EE4BE6">
        <w:rPr>
          <w:i/>
        </w:rPr>
        <w:t xml:space="preserve"> Đề án …..)</w:t>
      </w:r>
    </w:p>
    <w:p w:rsidR="000025BE" w:rsidRDefault="000025BE" w:rsidP="000025BE">
      <w:pPr>
        <w:pStyle w:val="ListParagraph"/>
        <w:numPr>
          <w:ilvl w:val="0"/>
          <w:numId w:val="3"/>
        </w:numPr>
        <w:rPr>
          <w:b/>
        </w:rPr>
      </w:pPr>
      <w:r w:rsidRPr="00580C4C">
        <w:rPr>
          <w:b/>
        </w:rPr>
        <w:t>CÔNG AN TỈNH</w:t>
      </w:r>
    </w:p>
    <w:p w:rsidR="000025BE" w:rsidRDefault="000025BE" w:rsidP="000025BE">
      <w:pPr>
        <w:pStyle w:val="ListParagraph"/>
        <w:ind w:left="1440"/>
        <w:rPr>
          <w:b/>
        </w:rPr>
      </w:pPr>
    </w:p>
    <w:tbl>
      <w:tblPr>
        <w:tblW w:w="14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6294"/>
        <w:gridCol w:w="18"/>
        <w:gridCol w:w="2540"/>
        <w:gridCol w:w="7"/>
        <w:gridCol w:w="2284"/>
        <w:gridCol w:w="34"/>
        <w:gridCol w:w="2470"/>
      </w:tblGrid>
      <w:tr w:rsidR="000025BE" w:rsidRPr="00F152C3" w:rsidTr="000025BE">
        <w:trPr>
          <w:jc w:val="center"/>
        </w:trPr>
        <w:tc>
          <w:tcPr>
            <w:tcW w:w="865" w:type="dxa"/>
            <w:vAlign w:val="center"/>
          </w:tcPr>
          <w:p w:rsidR="000025BE" w:rsidRPr="00F152C3" w:rsidRDefault="000025BE" w:rsidP="00950398">
            <w:pPr>
              <w:rPr>
                <w:b/>
              </w:rPr>
            </w:pPr>
            <w:r w:rsidRPr="00F152C3">
              <w:rPr>
                <w:b/>
              </w:rPr>
              <w:t>STT</w:t>
            </w:r>
          </w:p>
        </w:tc>
        <w:tc>
          <w:tcPr>
            <w:tcW w:w="6312" w:type="dxa"/>
            <w:gridSpan w:val="2"/>
            <w:vAlign w:val="center"/>
          </w:tcPr>
          <w:p w:rsidR="000025BE" w:rsidRPr="00F152C3" w:rsidRDefault="000025BE" w:rsidP="00950398">
            <w:pPr>
              <w:rPr>
                <w:b/>
              </w:rPr>
            </w:pPr>
            <w:r w:rsidRPr="00F152C3">
              <w:rPr>
                <w:b/>
              </w:rPr>
              <w:t>Nội dung</w:t>
            </w:r>
          </w:p>
        </w:tc>
        <w:tc>
          <w:tcPr>
            <w:tcW w:w="2547" w:type="dxa"/>
            <w:gridSpan w:val="2"/>
            <w:vAlign w:val="center"/>
          </w:tcPr>
          <w:p w:rsidR="000025BE" w:rsidRPr="00F152C3" w:rsidRDefault="000025BE" w:rsidP="00950398">
            <w:pPr>
              <w:rPr>
                <w:b/>
              </w:rPr>
            </w:pPr>
            <w:r w:rsidRPr="00F152C3">
              <w:rPr>
                <w:b/>
              </w:rPr>
              <w:t>Đơn giá</w:t>
            </w:r>
          </w:p>
        </w:tc>
        <w:tc>
          <w:tcPr>
            <w:tcW w:w="2318" w:type="dxa"/>
            <w:gridSpan w:val="2"/>
            <w:vAlign w:val="center"/>
          </w:tcPr>
          <w:p w:rsidR="000025BE" w:rsidRPr="00F152C3" w:rsidRDefault="000025BE" w:rsidP="00950398">
            <w:pPr>
              <w:rPr>
                <w:b/>
              </w:rPr>
            </w:pPr>
            <w:r w:rsidRPr="00F152C3">
              <w:rPr>
                <w:b/>
              </w:rPr>
              <w:t>Thành tiền</w:t>
            </w:r>
            <w:r w:rsidR="0073537A">
              <w:rPr>
                <w:b/>
              </w:rPr>
              <w:t xml:space="preserve"> (đồng)</w:t>
            </w:r>
          </w:p>
        </w:tc>
        <w:tc>
          <w:tcPr>
            <w:tcW w:w="2470" w:type="dxa"/>
            <w:vAlign w:val="center"/>
          </w:tcPr>
          <w:p w:rsidR="000025BE" w:rsidRDefault="000025BE" w:rsidP="00950398">
            <w:pPr>
              <w:rPr>
                <w:b/>
              </w:rPr>
            </w:pPr>
            <w:r w:rsidRPr="00F152C3">
              <w:rPr>
                <w:b/>
              </w:rPr>
              <w:t>Tổ</w:t>
            </w:r>
            <w:r>
              <w:rPr>
                <w:b/>
              </w:rPr>
              <w:t>ng kinh</w:t>
            </w:r>
          </w:p>
          <w:p w:rsidR="000025BE" w:rsidRPr="00F152C3" w:rsidRDefault="000025BE" w:rsidP="00950398">
            <w:pPr>
              <w:rPr>
                <w:b/>
              </w:rPr>
            </w:pPr>
            <w:r w:rsidRPr="00F152C3">
              <w:rPr>
                <w:b/>
              </w:rPr>
              <w:t>phí/năm</w:t>
            </w:r>
          </w:p>
        </w:tc>
      </w:tr>
      <w:tr w:rsidR="000025BE" w:rsidRPr="00F152C3" w:rsidTr="000025BE">
        <w:trPr>
          <w:jc w:val="center"/>
        </w:trPr>
        <w:tc>
          <w:tcPr>
            <w:tcW w:w="12008" w:type="dxa"/>
            <w:gridSpan w:val="6"/>
            <w:vAlign w:val="center"/>
          </w:tcPr>
          <w:p w:rsidR="000025BE" w:rsidRPr="00F152C3" w:rsidRDefault="000025BE" w:rsidP="000025BE">
            <w:r w:rsidRPr="000025BE">
              <w:rPr>
                <w:b/>
              </w:rPr>
              <w:t>Năm 2019</w:t>
            </w:r>
          </w:p>
        </w:tc>
        <w:tc>
          <w:tcPr>
            <w:tcW w:w="2503" w:type="dxa"/>
            <w:gridSpan w:val="2"/>
            <w:vAlign w:val="center"/>
          </w:tcPr>
          <w:p w:rsidR="000025BE" w:rsidRPr="00F152C3" w:rsidRDefault="000025BE" w:rsidP="000025BE">
            <w:r>
              <w:t>1.000.000.000</w:t>
            </w: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1</w:t>
            </w:r>
          </w:p>
        </w:tc>
        <w:tc>
          <w:tcPr>
            <w:tcW w:w="11143" w:type="dxa"/>
            <w:gridSpan w:val="5"/>
            <w:vAlign w:val="center"/>
          </w:tcPr>
          <w:p w:rsidR="000025BE" w:rsidRPr="00F152C3" w:rsidRDefault="000025BE" w:rsidP="00950398">
            <w:pPr>
              <w:jc w:val="both"/>
            </w:pPr>
            <w:r w:rsidRPr="00F152C3">
              <w:rPr>
                <w:b/>
              </w:rPr>
              <w:t xml:space="preserve">Hỗ trợ </w:t>
            </w:r>
            <w:r>
              <w:rPr>
                <w:b/>
              </w:rPr>
              <w:t>kinh phí cho người làm công tác giám định</w:t>
            </w:r>
          </w:p>
        </w:tc>
        <w:tc>
          <w:tcPr>
            <w:tcW w:w="2503" w:type="dxa"/>
            <w:gridSpan w:val="2"/>
            <w:vMerge w:val="restart"/>
            <w:vAlign w:val="center"/>
          </w:tcPr>
          <w:p w:rsidR="000025BE" w:rsidRPr="00F152C3" w:rsidRDefault="000025BE" w:rsidP="00950398">
            <w:pPr>
              <w:jc w:val="right"/>
            </w:pPr>
            <w:r>
              <w:t>140.400.000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giám định viên tư pháp: 16 người x 12 tháng</w:t>
            </w:r>
          </w:p>
        </w:tc>
        <w:tc>
          <w:tcPr>
            <w:tcW w:w="2558" w:type="dxa"/>
            <w:gridSpan w:val="2"/>
            <w:vAlign w:val="center"/>
          </w:tcPr>
          <w:p w:rsidR="000025BE" w:rsidRPr="00F152C3" w:rsidRDefault="000025BE" w:rsidP="00950398">
            <w:pPr>
              <w:jc w:val="right"/>
            </w:pPr>
            <w:r>
              <w:t>600.000đ/người</w:t>
            </w:r>
          </w:p>
        </w:tc>
        <w:tc>
          <w:tcPr>
            <w:tcW w:w="2291" w:type="dxa"/>
            <w:gridSpan w:val="2"/>
            <w:vAlign w:val="center"/>
          </w:tcPr>
          <w:p w:rsidR="000025BE" w:rsidRPr="00F152C3" w:rsidRDefault="000025BE" w:rsidP="00950398">
            <w:pPr>
              <w:jc w:val="right"/>
            </w:pPr>
            <w:r>
              <w:t>115.200.000</w:t>
            </w:r>
          </w:p>
        </w:tc>
        <w:tc>
          <w:tcPr>
            <w:tcW w:w="2503" w:type="dxa"/>
            <w:gridSpan w:val="2"/>
            <w:vMerge/>
            <w:vAlign w:val="center"/>
          </w:tcPr>
          <w:p w:rsidR="000025BE" w:rsidRPr="00F152C3" w:rsidRDefault="000025BE" w:rsidP="00950398">
            <w:pPr>
              <w:jc w:val="right"/>
            </w:pPr>
          </w:p>
        </w:tc>
      </w:tr>
      <w:tr w:rsidR="000025BE" w:rsidRPr="00F152C3" w:rsidTr="000025BE">
        <w:trPr>
          <w:trHeight w:val="737"/>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người giúp việc giám định viên tư pháp: 07 người x 12 tháng</w:t>
            </w:r>
          </w:p>
        </w:tc>
        <w:tc>
          <w:tcPr>
            <w:tcW w:w="2558" w:type="dxa"/>
            <w:gridSpan w:val="2"/>
            <w:vAlign w:val="center"/>
          </w:tcPr>
          <w:p w:rsidR="000025BE" w:rsidRPr="00F152C3" w:rsidRDefault="000025BE" w:rsidP="00950398">
            <w:pPr>
              <w:jc w:val="right"/>
            </w:pPr>
            <w:r>
              <w:t>300.000đ/người</w:t>
            </w:r>
          </w:p>
        </w:tc>
        <w:tc>
          <w:tcPr>
            <w:tcW w:w="2291" w:type="dxa"/>
            <w:gridSpan w:val="2"/>
            <w:vAlign w:val="center"/>
          </w:tcPr>
          <w:p w:rsidR="000025BE" w:rsidRPr="00F152C3" w:rsidRDefault="000025BE" w:rsidP="00950398">
            <w:pPr>
              <w:jc w:val="right"/>
            </w:pPr>
            <w:r w:rsidRPr="00F152C3">
              <w:t>2</w:t>
            </w:r>
            <w:r>
              <w:t>5</w:t>
            </w:r>
            <w:r w:rsidRPr="00F152C3">
              <w:t>.</w:t>
            </w:r>
            <w:r>
              <w:t>2</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2</w:t>
            </w:r>
          </w:p>
        </w:tc>
        <w:tc>
          <w:tcPr>
            <w:tcW w:w="11143" w:type="dxa"/>
            <w:gridSpan w:val="5"/>
            <w:vAlign w:val="center"/>
          </w:tcPr>
          <w:p w:rsidR="000025BE" w:rsidRPr="00F152C3" w:rsidRDefault="000025BE" w:rsidP="00950398">
            <w:r w:rsidRPr="00F152C3">
              <w:rPr>
                <w:b/>
              </w:rPr>
              <w:t>Hỗ trợ mua sắm một số phương tiện</w:t>
            </w:r>
            <w:bookmarkStart w:id="0" w:name="_GoBack"/>
            <w:bookmarkEnd w:id="0"/>
            <w:r w:rsidRPr="00F152C3">
              <w:rPr>
                <w:b/>
              </w:rPr>
              <w:t xml:space="preserve"> giám định, khám nghiệm hiện trường</w:t>
            </w:r>
          </w:p>
        </w:tc>
        <w:tc>
          <w:tcPr>
            <w:tcW w:w="2503" w:type="dxa"/>
            <w:gridSpan w:val="2"/>
            <w:vMerge w:val="restart"/>
            <w:vAlign w:val="center"/>
          </w:tcPr>
          <w:p w:rsidR="000025BE" w:rsidRPr="00F152C3" w:rsidRDefault="000025BE" w:rsidP="00950398">
            <w:pPr>
              <w:jc w:val="right"/>
            </w:pPr>
            <w:r w:rsidRPr="00F152C3">
              <w:t>300.000.000</w:t>
            </w:r>
          </w:p>
        </w:tc>
      </w:tr>
      <w:tr w:rsidR="000025BE" w:rsidRPr="00F152C3" w:rsidTr="000025BE">
        <w:trPr>
          <w:trHeight w:val="738"/>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Thiết bị bơm mẫu tự động dùng cho hệ thống sắc ký khí</w:t>
            </w:r>
          </w:p>
        </w:tc>
        <w:tc>
          <w:tcPr>
            <w:tcW w:w="2558" w:type="dxa"/>
            <w:gridSpan w:val="2"/>
            <w:vAlign w:val="center"/>
          </w:tcPr>
          <w:p w:rsidR="000025BE" w:rsidRPr="00F152C3" w:rsidRDefault="000025BE" w:rsidP="00950398">
            <w:pPr>
              <w:jc w:val="right"/>
            </w:pPr>
            <w:r w:rsidRPr="00F152C3">
              <w:t>300.000.000đ/bộ</w:t>
            </w:r>
          </w:p>
        </w:tc>
        <w:tc>
          <w:tcPr>
            <w:tcW w:w="2291" w:type="dxa"/>
            <w:gridSpan w:val="2"/>
            <w:vAlign w:val="center"/>
          </w:tcPr>
          <w:p w:rsidR="000025BE" w:rsidRPr="00F152C3" w:rsidRDefault="000025BE" w:rsidP="00950398">
            <w:pPr>
              <w:jc w:val="right"/>
            </w:pPr>
            <w:r w:rsidRPr="00F152C3">
              <w:t>300.000.000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3</w:t>
            </w:r>
          </w:p>
        </w:tc>
        <w:tc>
          <w:tcPr>
            <w:tcW w:w="11143" w:type="dxa"/>
            <w:gridSpan w:val="5"/>
            <w:vAlign w:val="center"/>
          </w:tcPr>
          <w:p w:rsidR="000025BE" w:rsidRPr="00F152C3" w:rsidRDefault="000025BE" w:rsidP="00950398">
            <w:pPr>
              <w:jc w:val="both"/>
              <w:rPr>
                <w:b/>
              </w:rPr>
            </w:pPr>
            <w:r w:rsidRPr="00F152C3">
              <w:rPr>
                <w:b/>
              </w:rPr>
              <w:t>Chi hỗ trợ cán bộ tham gia các biện pháp điều tra như bắt, khám xét, thực nghiệm điều tra</w:t>
            </w:r>
            <w:r>
              <w:rPr>
                <w:b/>
              </w:rPr>
              <w:t>, khám nghiệm hiện trường, khám nghiệm tử thi</w:t>
            </w:r>
          </w:p>
        </w:tc>
        <w:tc>
          <w:tcPr>
            <w:tcW w:w="2503" w:type="dxa"/>
            <w:gridSpan w:val="2"/>
            <w:vMerge w:val="restart"/>
            <w:vAlign w:val="center"/>
          </w:tcPr>
          <w:p w:rsidR="000025BE" w:rsidRPr="00F152C3" w:rsidRDefault="000025BE" w:rsidP="00950398">
            <w:pPr>
              <w:jc w:val="right"/>
            </w:pPr>
            <w:r>
              <w:t>2</w:t>
            </w:r>
            <w:r w:rsidRPr="00F152C3">
              <w:t>00.000.000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2</w:t>
            </w:r>
            <w:r w:rsidRPr="00F152C3">
              <w:t>00 vụ việc/năm x 05 người</w:t>
            </w:r>
          </w:p>
        </w:tc>
        <w:tc>
          <w:tcPr>
            <w:tcW w:w="2558" w:type="dxa"/>
            <w:gridSpan w:val="2"/>
            <w:vAlign w:val="center"/>
          </w:tcPr>
          <w:p w:rsidR="000025BE" w:rsidRPr="00F152C3" w:rsidRDefault="000025BE" w:rsidP="00950398">
            <w:pPr>
              <w:jc w:val="right"/>
            </w:pPr>
            <w:r w:rsidRPr="00F152C3">
              <w:t>200.000đ/người</w:t>
            </w:r>
          </w:p>
        </w:tc>
        <w:tc>
          <w:tcPr>
            <w:tcW w:w="2291" w:type="dxa"/>
            <w:gridSpan w:val="2"/>
            <w:vAlign w:val="center"/>
          </w:tcPr>
          <w:p w:rsidR="000025BE" w:rsidRPr="00F152C3" w:rsidRDefault="000025BE" w:rsidP="00950398">
            <w:pPr>
              <w:jc w:val="right"/>
            </w:pPr>
            <w:r>
              <w:t>2</w:t>
            </w:r>
            <w:r w:rsidRPr="00F152C3">
              <w:t>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4</w:t>
            </w:r>
          </w:p>
        </w:tc>
        <w:tc>
          <w:tcPr>
            <w:tcW w:w="11143" w:type="dxa"/>
            <w:gridSpan w:val="5"/>
            <w:vAlign w:val="center"/>
          </w:tcPr>
          <w:p w:rsidR="000025BE" w:rsidRPr="00F152C3" w:rsidRDefault="000025BE" w:rsidP="00950398">
            <w:pPr>
              <w:jc w:val="both"/>
              <w:rPr>
                <w:b/>
              </w:rPr>
            </w:pPr>
            <w:r w:rsidRPr="00F152C3">
              <w:rPr>
                <w:b/>
              </w:rPr>
              <w:t>Chi bồi dưỡng họp rút kinh nghiệm, sơ kết, tổng kết điều tra, kế hoạch nghiệp vụ</w:t>
            </w:r>
          </w:p>
        </w:tc>
        <w:tc>
          <w:tcPr>
            <w:tcW w:w="2503" w:type="dxa"/>
            <w:gridSpan w:val="2"/>
            <w:vMerge w:val="restart"/>
            <w:vAlign w:val="center"/>
          </w:tcPr>
          <w:p w:rsidR="000025BE" w:rsidRPr="00F152C3" w:rsidRDefault="000025BE" w:rsidP="00950398">
            <w:pPr>
              <w:jc w:val="right"/>
            </w:pPr>
            <w:r>
              <w:t>39</w:t>
            </w:r>
            <w:r w:rsidRPr="00F152C3">
              <w:t>.</w:t>
            </w:r>
            <w:r>
              <w:t>6</w:t>
            </w:r>
            <w:r w:rsidRPr="00F152C3">
              <w:t>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biên tập tài liệu: 100 trang x 04 hội nghị</w:t>
            </w:r>
          </w:p>
        </w:tc>
        <w:tc>
          <w:tcPr>
            <w:tcW w:w="2558" w:type="dxa"/>
            <w:gridSpan w:val="2"/>
            <w:vAlign w:val="center"/>
          </w:tcPr>
          <w:p w:rsidR="000025BE" w:rsidRPr="00F152C3" w:rsidRDefault="000025BE" w:rsidP="00950398">
            <w:pPr>
              <w:jc w:val="right"/>
            </w:pPr>
            <w:r w:rsidRPr="00F152C3">
              <w:t>25.000đ/trang</w:t>
            </w:r>
          </w:p>
        </w:tc>
        <w:tc>
          <w:tcPr>
            <w:tcW w:w="2291" w:type="dxa"/>
            <w:gridSpan w:val="2"/>
            <w:vAlign w:val="center"/>
          </w:tcPr>
          <w:p w:rsidR="000025BE" w:rsidRPr="00F152C3" w:rsidRDefault="000025BE" w:rsidP="00950398">
            <w:pPr>
              <w:jc w:val="right"/>
            </w:pPr>
            <w:r w:rsidRPr="00F152C3">
              <w:t>10.000.000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in sao tài liệu: 100 cuốn x 04 hội nghị</w:t>
            </w:r>
          </w:p>
        </w:tc>
        <w:tc>
          <w:tcPr>
            <w:tcW w:w="2558" w:type="dxa"/>
            <w:gridSpan w:val="2"/>
            <w:vAlign w:val="center"/>
          </w:tcPr>
          <w:p w:rsidR="000025BE" w:rsidRPr="00F152C3" w:rsidRDefault="000025BE" w:rsidP="00950398">
            <w:pPr>
              <w:jc w:val="right"/>
            </w:pPr>
            <w:r w:rsidRPr="00F152C3">
              <w:t>20.000đ/cuốn</w:t>
            </w:r>
          </w:p>
        </w:tc>
        <w:tc>
          <w:tcPr>
            <w:tcW w:w="2291" w:type="dxa"/>
            <w:gridSpan w:val="2"/>
            <w:vAlign w:val="center"/>
          </w:tcPr>
          <w:p w:rsidR="000025BE" w:rsidRPr="00F152C3" w:rsidRDefault="000025BE" w:rsidP="00950398">
            <w:pPr>
              <w:jc w:val="right"/>
            </w:pPr>
            <w:r w:rsidRPr="00F152C3">
              <w:t>8.000.000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thuê hội trường, thiết bị phục vụ (loa máy, màn hình led...): 01 ngày x 04 hội nghị</w:t>
            </w:r>
          </w:p>
        </w:tc>
        <w:tc>
          <w:tcPr>
            <w:tcW w:w="2558" w:type="dxa"/>
            <w:gridSpan w:val="2"/>
            <w:vAlign w:val="center"/>
          </w:tcPr>
          <w:p w:rsidR="000025BE" w:rsidRPr="00F152C3" w:rsidRDefault="000025BE" w:rsidP="00950398">
            <w:pPr>
              <w:jc w:val="right"/>
            </w:pPr>
            <w:r w:rsidRPr="00F152C3">
              <w:t>3.000.000đ/ngày</w:t>
            </w:r>
          </w:p>
        </w:tc>
        <w:tc>
          <w:tcPr>
            <w:tcW w:w="2291" w:type="dxa"/>
            <w:gridSpan w:val="2"/>
            <w:vAlign w:val="center"/>
          </w:tcPr>
          <w:p w:rsidR="000025BE" w:rsidRPr="00F152C3" w:rsidRDefault="000025BE" w:rsidP="00950398">
            <w:pPr>
              <w:jc w:val="right"/>
            </w:pPr>
            <w:r w:rsidRPr="00F152C3">
              <w:t>12.000.000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nước uống: 01 ngày x 100 người x 04 hội nghị</w:t>
            </w:r>
          </w:p>
        </w:tc>
        <w:tc>
          <w:tcPr>
            <w:tcW w:w="2558" w:type="dxa"/>
            <w:gridSpan w:val="2"/>
            <w:vAlign w:val="center"/>
          </w:tcPr>
          <w:p w:rsidR="000025BE" w:rsidRPr="00F152C3" w:rsidRDefault="000025BE" w:rsidP="00950398">
            <w:pPr>
              <w:jc w:val="right"/>
            </w:pPr>
            <w:r w:rsidRPr="00F152C3">
              <w:t>2</w:t>
            </w:r>
            <w:r>
              <w:t>4</w:t>
            </w:r>
            <w:r w:rsidRPr="00F152C3">
              <w:t>.000đ/người</w:t>
            </w:r>
          </w:p>
        </w:tc>
        <w:tc>
          <w:tcPr>
            <w:tcW w:w="2291" w:type="dxa"/>
            <w:gridSpan w:val="2"/>
            <w:vAlign w:val="center"/>
          </w:tcPr>
          <w:p w:rsidR="000025BE" w:rsidRPr="00F152C3" w:rsidRDefault="000025BE" w:rsidP="00950398">
            <w:pPr>
              <w:jc w:val="right"/>
            </w:pPr>
            <w:r>
              <w:t>9</w:t>
            </w:r>
            <w:r w:rsidRPr="00F152C3">
              <w:t>.</w:t>
            </w:r>
            <w:r>
              <w:t>6</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5</w:t>
            </w:r>
          </w:p>
        </w:tc>
        <w:tc>
          <w:tcPr>
            <w:tcW w:w="11143" w:type="dxa"/>
            <w:gridSpan w:val="5"/>
            <w:vAlign w:val="center"/>
          </w:tcPr>
          <w:p w:rsidR="000025BE" w:rsidRPr="00F152C3" w:rsidRDefault="000025BE" w:rsidP="00950398">
            <w:pPr>
              <w:jc w:val="both"/>
              <w:rPr>
                <w:b/>
              </w:rPr>
            </w:pPr>
            <w:r w:rsidRPr="00F152C3">
              <w:rPr>
                <w:b/>
              </w:rPr>
              <w:t>Chi cho việc thu nhập tài liệu phục vụ công tác điều tra mà cơ quan điều tra không có phương tiện hoặc không có điều kiện thực hiện</w:t>
            </w:r>
          </w:p>
        </w:tc>
        <w:tc>
          <w:tcPr>
            <w:tcW w:w="2503" w:type="dxa"/>
            <w:gridSpan w:val="2"/>
            <w:vMerge w:val="restart"/>
            <w:vAlign w:val="center"/>
          </w:tcPr>
          <w:p w:rsidR="000025BE" w:rsidRPr="00F152C3" w:rsidRDefault="000025BE" w:rsidP="00950398">
            <w:pPr>
              <w:jc w:val="right"/>
            </w:pPr>
            <w:r>
              <w:t>16</w:t>
            </w:r>
            <w:r w:rsidRPr="00F152C3">
              <w:t>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 xml:space="preserve">Thuê xe </w:t>
            </w:r>
            <w:r>
              <w:t>cẩu</w:t>
            </w:r>
            <w:r w:rsidRPr="00F152C3">
              <w:t xml:space="preserve"> để cẩu, kéo tang vật (xe ô tô trong các vụ </w:t>
            </w:r>
            <w:r w:rsidRPr="00F152C3">
              <w:lastRenderedPageBreak/>
              <w:t>tai nạ</w:t>
            </w:r>
            <w:r>
              <w:t>n giao thông)</w:t>
            </w:r>
            <w:r w:rsidRPr="00F152C3">
              <w:t xml:space="preserve">: </w:t>
            </w:r>
            <w:r>
              <w:t>80</w:t>
            </w:r>
            <w:r w:rsidRPr="00F152C3">
              <w:t xml:space="preserve"> vụ</w:t>
            </w:r>
            <w:r>
              <w:t xml:space="preserve"> việc</w:t>
            </w:r>
            <w:r w:rsidRPr="00F152C3">
              <w:t>/năm</w:t>
            </w:r>
          </w:p>
        </w:tc>
        <w:tc>
          <w:tcPr>
            <w:tcW w:w="2558" w:type="dxa"/>
            <w:gridSpan w:val="2"/>
            <w:vAlign w:val="center"/>
          </w:tcPr>
          <w:p w:rsidR="000025BE" w:rsidRPr="00F152C3" w:rsidRDefault="000025BE" w:rsidP="00950398">
            <w:pPr>
              <w:jc w:val="right"/>
            </w:pPr>
            <w:r w:rsidRPr="00F152C3">
              <w:lastRenderedPageBreak/>
              <w:t>2.000.000đ/vụ</w:t>
            </w:r>
          </w:p>
        </w:tc>
        <w:tc>
          <w:tcPr>
            <w:tcW w:w="2291" w:type="dxa"/>
            <w:gridSpan w:val="2"/>
            <w:vAlign w:val="center"/>
          </w:tcPr>
          <w:p w:rsidR="000025BE" w:rsidRPr="00F152C3" w:rsidRDefault="000025BE" w:rsidP="00950398">
            <w:pPr>
              <w:jc w:val="right"/>
            </w:pPr>
            <w:r>
              <w:t>16</w:t>
            </w:r>
            <w:r w:rsidRPr="00F152C3">
              <w:t>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lastRenderedPageBreak/>
              <w:t>6</w:t>
            </w:r>
          </w:p>
        </w:tc>
        <w:tc>
          <w:tcPr>
            <w:tcW w:w="11143" w:type="dxa"/>
            <w:gridSpan w:val="5"/>
            <w:vAlign w:val="center"/>
          </w:tcPr>
          <w:p w:rsidR="000025BE" w:rsidRPr="00F152C3" w:rsidRDefault="000025BE" w:rsidP="00950398">
            <w:pPr>
              <w:jc w:val="both"/>
              <w:rPr>
                <w:b/>
              </w:rPr>
            </w:pPr>
            <w:r w:rsidRPr="00F152C3">
              <w:rPr>
                <w:b/>
              </w:rPr>
              <w:t>Chi khen thưởng sơ kết, tổng kết, khen thưởng đột xuất cho đơn vị, địa phương có thành tích trong điều tra, đấu tranh phòng, chống tội phạm</w:t>
            </w:r>
          </w:p>
        </w:tc>
        <w:tc>
          <w:tcPr>
            <w:tcW w:w="2503" w:type="dxa"/>
            <w:gridSpan w:val="2"/>
            <w:vMerge w:val="restart"/>
            <w:vAlign w:val="center"/>
          </w:tcPr>
          <w:p w:rsidR="000025BE" w:rsidRPr="00F152C3" w:rsidRDefault="000025BE" w:rsidP="00950398">
            <w:pPr>
              <w:jc w:val="right"/>
            </w:pPr>
            <w:r w:rsidRPr="00F152C3">
              <w:t>160.000.000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Tập thể: 20 đơn vị</w:t>
            </w:r>
          </w:p>
        </w:tc>
        <w:tc>
          <w:tcPr>
            <w:tcW w:w="2558" w:type="dxa"/>
            <w:gridSpan w:val="2"/>
            <w:vAlign w:val="center"/>
          </w:tcPr>
          <w:p w:rsidR="000025BE" w:rsidRPr="00F152C3" w:rsidRDefault="000025BE" w:rsidP="00950398">
            <w:pPr>
              <w:jc w:val="right"/>
            </w:pPr>
            <w:r w:rsidRPr="00F152C3">
              <w:t>5.000.000đ/vụ</w:t>
            </w:r>
          </w:p>
        </w:tc>
        <w:tc>
          <w:tcPr>
            <w:tcW w:w="2291" w:type="dxa"/>
            <w:gridSpan w:val="2"/>
            <w:vAlign w:val="center"/>
          </w:tcPr>
          <w:p w:rsidR="000025BE" w:rsidRPr="00F152C3" w:rsidRDefault="000025BE" w:rsidP="00950398">
            <w:pPr>
              <w:jc w:val="right"/>
            </w:pPr>
            <w:r w:rsidRPr="00F152C3">
              <w:t>100.000.000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Cá nhân: 30 người</w:t>
            </w:r>
          </w:p>
        </w:tc>
        <w:tc>
          <w:tcPr>
            <w:tcW w:w="2558" w:type="dxa"/>
            <w:gridSpan w:val="2"/>
            <w:vAlign w:val="center"/>
          </w:tcPr>
          <w:p w:rsidR="000025BE" w:rsidRPr="00F152C3" w:rsidRDefault="000025BE" w:rsidP="00950398">
            <w:pPr>
              <w:jc w:val="right"/>
            </w:pPr>
            <w:r w:rsidRPr="00F152C3">
              <w:t>2.000.000đ/người</w:t>
            </w:r>
          </w:p>
        </w:tc>
        <w:tc>
          <w:tcPr>
            <w:tcW w:w="2291" w:type="dxa"/>
            <w:gridSpan w:val="2"/>
            <w:vAlign w:val="center"/>
          </w:tcPr>
          <w:p w:rsidR="000025BE" w:rsidRPr="00F152C3" w:rsidRDefault="000025BE" w:rsidP="00950398">
            <w:pPr>
              <w:jc w:val="right"/>
            </w:pPr>
            <w:r w:rsidRPr="00F152C3">
              <w:t>60.000.000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12008" w:type="dxa"/>
            <w:gridSpan w:val="6"/>
            <w:vAlign w:val="center"/>
          </w:tcPr>
          <w:p w:rsidR="000025BE" w:rsidRPr="00F152C3" w:rsidRDefault="000025BE" w:rsidP="000025BE">
            <w:r w:rsidRPr="00F152C3">
              <w:rPr>
                <w:b/>
              </w:rPr>
              <w:t>Năm 20</w:t>
            </w:r>
            <w:r>
              <w:rPr>
                <w:b/>
              </w:rPr>
              <w:t>20</w:t>
            </w:r>
          </w:p>
        </w:tc>
        <w:tc>
          <w:tcPr>
            <w:tcW w:w="2503" w:type="dxa"/>
            <w:gridSpan w:val="2"/>
            <w:vAlign w:val="center"/>
          </w:tcPr>
          <w:p w:rsidR="000025BE" w:rsidRPr="00F152C3" w:rsidRDefault="000025BE" w:rsidP="000025BE">
            <w:r>
              <w:t>1.000.000.000</w:t>
            </w: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1</w:t>
            </w:r>
          </w:p>
        </w:tc>
        <w:tc>
          <w:tcPr>
            <w:tcW w:w="11143" w:type="dxa"/>
            <w:gridSpan w:val="5"/>
            <w:vAlign w:val="center"/>
          </w:tcPr>
          <w:p w:rsidR="000025BE" w:rsidRPr="00F152C3" w:rsidRDefault="000025BE" w:rsidP="00950398">
            <w:pPr>
              <w:jc w:val="both"/>
            </w:pPr>
            <w:r w:rsidRPr="00F152C3">
              <w:rPr>
                <w:b/>
              </w:rPr>
              <w:t xml:space="preserve">Hỗ trợ </w:t>
            </w:r>
            <w:r>
              <w:rPr>
                <w:b/>
              </w:rPr>
              <w:t>kinh phí cho người làm công tác giám định</w:t>
            </w:r>
          </w:p>
        </w:tc>
        <w:tc>
          <w:tcPr>
            <w:tcW w:w="2503" w:type="dxa"/>
            <w:gridSpan w:val="2"/>
            <w:vMerge w:val="restart"/>
            <w:vAlign w:val="center"/>
          </w:tcPr>
          <w:p w:rsidR="000025BE" w:rsidRPr="00F152C3" w:rsidRDefault="000025BE" w:rsidP="00950398">
            <w:pPr>
              <w:jc w:val="right"/>
            </w:pPr>
            <w:r>
              <w:t>140.400.000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giám định viên tư pháp: 16 người x 12 tháng</w:t>
            </w:r>
          </w:p>
        </w:tc>
        <w:tc>
          <w:tcPr>
            <w:tcW w:w="2558" w:type="dxa"/>
            <w:gridSpan w:val="2"/>
            <w:vAlign w:val="center"/>
          </w:tcPr>
          <w:p w:rsidR="000025BE" w:rsidRPr="00F152C3" w:rsidRDefault="000025BE" w:rsidP="00950398">
            <w:pPr>
              <w:jc w:val="right"/>
            </w:pPr>
            <w:r>
              <w:t>600.000đ/người</w:t>
            </w:r>
          </w:p>
        </w:tc>
        <w:tc>
          <w:tcPr>
            <w:tcW w:w="2291" w:type="dxa"/>
            <w:gridSpan w:val="2"/>
            <w:vAlign w:val="center"/>
          </w:tcPr>
          <w:p w:rsidR="000025BE" w:rsidRPr="00F152C3" w:rsidRDefault="000025BE" w:rsidP="00950398">
            <w:pPr>
              <w:jc w:val="right"/>
            </w:pPr>
            <w:r>
              <w:t>115.200.000</w:t>
            </w:r>
          </w:p>
        </w:tc>
        <w:tc>
          <w:tcPr>
            <w:tcW w:w="2503" w:type="dxa"/>
            <w:gridSpan w:val="2"/>
            <w:vMerge/>
            <w:vAlign w:val="center"/>
          </w:tcPr>
          <w:p w:rsidR="000025BE" w:rsidRPr="00F152C3" w:rsidRDefault="000025BE" w:rsidP="00950398">
            <w:pPr>
              <w:jc w:val="right"/>
            </w:pPr>
          </w:p>
        </w:tc>
      </w:tr>
      <w:tr w:rsidR="000025BE" w:rsidRPr="00F152C3" w:rsidTr="000025BE">
        <w:trPr>
          <w:trHeight w:val="737"/>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người giúp việc giám định viên tư pháp: 07 người x 12 tháng</w:t>
            </w:r>
          </w:p>
        </w:tc>
        <w:tc>
          <w:tcPr>
            <w:tcW w:w="2558" w:type="dxa"/>
            <w:gridSpan w:val="2"/>
            <w:vAlign w:val="center"/>
          </w:tcPr>
          <w:p w:rsidR="000025BE" w:rsidRPr="00F152C3" w:rsidRDefault="000025BE" w:rsidP="00950398">
            <w:pPr>
              <w:jc w:val="right"/>
            </w:pPr>
            <w:r>
              <w:t>300.000đ/người</w:t>
            </w:r>
          </w:p>
        </w:tc>
        <w:tc>
          <w:tcPr>
            <w:tcW w:w="2291" w:type="dxa"/>
            <w:gridSpan w:val="2"/>
            <w:vAlign w:val="center"/>
          </w:tcPr>
          <w:p w:rsidR="000025BE" w:rsidRPr="00F152C3" w:rsidRDefault="000025BE" w:rsidP="00950398">
            <w:pPr>
              <w:jc w:val="right"/>
            </w:pPr>
            <w:r w:rsidRPr="00F152C3">
              <w:t>2</w:t>
            </w:r>
            <w:r>
              <w:t>5</w:t>
            </w:r>
            <w:r w:rsidRPr="00F152C3">
              <w:t>.</w:t>
            </w:r>
            <w:r>
              <w:t>2</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2</w:t>
            </w:r>
          </w:p>
        </w:tc>
        <w:tc>
          <w:tcPr>
            <w:tcW w:w="11143" w:type="dxa"/>
            <w:gridSpan w:val="5"/>
            <w:vAlign w:val="center"/>
          </w:tcPr>
          <w:p w:rsidR="000025BE" w:rsidRPr="00F152C3" w:rsidRDefault="000025BE" w:rsidP="00950398">
            <w:r w:rsidRPr="00F152C3">
              <w:rPr>
                <w:b/>
              </w:rPr>
              <w:t>Hỗ trợ mua sắm một số phương tiện giám định, khám nghiệm hiện trường</w:t>
            </w:r>
          </w:p>
        </w:tc>
        <w:tc>
          <w:tcPr>
            <w:tcW w:w="2503" w:type="dxa"/>
            <w:gridSpan w:val="2"/>
            <w:vMerge w:val="restart"/>
            <w:vAlign w:val="center"/>
          </w:tcPr>
          <w:p w:rsidR="000025BE" w:rsidRPr="00F152C3" w:rsidRDefault="000025BE" w:rsidP="00950398">
            <w:pPr>
              <w:jc w:val="right"/>
            </w:pPr>
            <w:r w:rsidRPr="00F152C3">
              <w:t>300.000.000</w:t>
            </w:r>
          </w:p>
        </w:tc>
      </w:tr>
      <w:tr w:rsidR="000025BE" w:rsidRPr="00F152C3" w:rsidTr="000025BE">
        <w:trPr>
          <w:trHeight w:val="429"/>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Hệ thống làm giàu ma túy trong nước tiểu</w:t>
            </w:r>
          </w:p>
        </w:tc>
        <w:tc>
          <w:tcPr>
            <w:tcW w:w="2558" w:type="dxa"/>
            <w:gridSpan w:val="2"/>
            <w:vAlign w:val="center"/>
          </w:tcPr>
          <w:p w:rsidR="000025BE" w:rsidRPr="00F152C3" w:rsidRDefault="000025BE" w:rsidP="00950398">
            <w:pPr>
              <w:jc w:val="right"/>
            </w:pPr>
            <w:r w:rsidRPr="00F152C3">
              <w:t>300.000.000đ/bộ</w:t>
            </w:r>
          </w:p>
        </w:tc>
        <w:tc>
          <w:tcPr>
            <w:tcW w:w="2291" w:type="dxa"/>
            <w:gridSpan w:val="2"/>
            <w:vAlign w:val="center"/>
          </w:tcPr>
          <w:p w:rsidR="000025BE" w:rsidRPr="00F152C3" w:rsidRDefault="000025BE" w:rsidP="00950398">
            <w:pPr>
              <w:jc w:val="right"/>
            </w:pPr>
            <w:r w:rsidRPr="00F152C3">
              <w:t>300.000.000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3</w:t>
            </w:r>
          </w:p>
        </w:tc>
        <w:tc>
          <w:tcPr>
            <w:tcW w:w="11143" w:type="dxa"/>
            <w:gridSpan w:val="5"/>
            <w:vAlign w:val="center"/>
          </w:tcPr>
          <w:p w:rsidR="000025BE" w:rsidRPr="00F152C3" w:rsidRDefault="000025BE" w:rsidP="00950398">
            <w:pPr>
              <w:jc w:val="both"/>
              <w:rPr>
                <w:b/>
              </w:rPr>
            </w:pPr>
            <w:r w:rsidRPr="00F152C3">
              <w:rPr>
                <w:b/>
              </w:rPr>
              <w:t>Chi hỗ trợ cán bộ tham gia các biện pháp điều tra như bắt, khám xét, thực nghiệm điều tra</w:t>
            </w:r>
            <w:r>
              <w:rPr>
                <w:b/>
              </w:rPr>
              <w:t>, khám nghiệm hiện trường, khám nghiệm tử thi</w:t>
            </w:r>
          </w:p>
        </w:tc>
        <w:tc>
          <w:tcPr>
            <w:tcW w:w="2503" w:type="dxa"/>
            <w:gridSpan w:val="2"/>
            <w:vMerge w:val="restart"/>
            <w:vAlign w:val="center"/>
          </w:tcPr>
          <w:p w:rsidR="000025BE" w:rsidRPr="00F152C3" w:rsidRDefault="000025BE" w:rsidP="00950398">
            <w:pPr>
              <w:jc w:val="right"/>
            </w:pPr>
            <w:r>
              <w:t>2</w:t>
            </w:r>
            <w:r w:rsidRPr="00F152C3">
              <w:t>00.000.000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2</w:t>
            </w:r>
            <w:r w:rsidRPr="00F152C3">
              <w:t>00 vụ việc/năm x 05 người</w:t>
            </w:r>
          </w:p>
        </w:tc>
        <w:tc>
          <w:tcPr>
            <w:tcW w:w="2558" w:type="dxa"/>
            <w:gridSpan w:val="2"/>
            <w:vAlign w:val="center"/>
          </w:tcPr>
          <w:p w:rsidR="000025BE" w:rsidRPr="00F152C3" w:rsidRDefault="000025BE" w:rsidP="00950398">
            <w:pPr>
              <w:jc w:val="right"/>
            </w:pPr>
            <w:r w:rsidRPr="00F152C3">
              <w:t>200.000đ/người</w:t>
            </w:r>
          </w:p>
        </w:tc>
        <w:tc>
          <w:tcPr>
            <w:tcW w:w="2291" w:type="dxa"/>
            <w:gridSpan w:val="2"/>
            <w:vAlign w:val="center"/>
          </w:tcPr>
          <w:p w:rsidR="000025BE" w:rsidRPr="00F152C3" w:rsidRDefault="000025BE" w:rsidP="00950398">
            <w:pPr>
              <w:jc w:val="right"/>
            </w:pPr>
            <w:r>
              <w:t>2</w:t>
            </w:r>
            <w:r w:rsidRPr="00F152C3">
              <w:t>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4</w:t>
            </w:r>
          </w:p>
        </w:tc>
        <w:tc>
          <w:tcPr>
            <w:tcW w:w="11143" w:type="dxa"/>
            <w:gridSpan w:val="5"/>
            <w:vAlign w:val="center"/>
          </w:tcPr>
          <w:p w:rsidR="000025BE" w:rsidRPr="00F152C3" w:rsidRDefault="000025BE" w:rsidP="00950398">
            <w:pPr>
              <w:jc w:val="both"/>
              <w:rPr>
                <w:b/>
              </w:rPr>
            </w:pPr>
            <w:r w:rsidRPr="00F152C3">
              <w:rPr>
                <w:b/>
              </w:rPr>
              <w:t>Chi bồi dưỡng họp rút kinh nghiệm, sơ kết, tổng kết điều tra, kế hoạch nghiệp vụ</w:t>
            </w:r>
          </w:p>
        </w:tc>
        <w:tc>
          <w:tcPr>
            <w:tcW w:w="2503" w:type="dxa"/>
            <w:gridSpan w:val="2"/>
            <w:vMerge w:val="restart"/>
            <w:vAlign w:val="center"/>
          </w:tcPr>
          <w:p w:rsidR="000025BE" w:rsidRPr="00F152C3" w:rsidRDefault="000025BE" w:rsidP="00950398">
            <w:pPr>
              <w:jc w:val="right"/>
            </w:pPr>
            <w:r>
              <w:t>39</w:t>
            </w:r>
            <w:r w:rsidRPr="00F152C3">
              <w:t>.</w:t>
            </w:r>
            <w:r>
              <w:t>6</w:t>
            </w:r>
            <w:r w:rsidRPr="00F152C3">
              <w:t>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biên tập tài liệu: 100 trang x 04 hội nghị</w:t>
            </w:r>
          </w:p>
        </w:tc>
        <w:tc>
          <w:tcPr>
            <w:tcW w:w="2558" w:type="dxa"/>
            <w:gridSpan w:val="2"/>
            <w:vAlign w:val="center"/>
          </w:tcPr>
          <w:p w:rsidR="000025BE" w:rsidRPr="00F152C3" w:rsidRDefault="000025BE" w:rsidP="00950398">
            <w:pPr>
              <w:jc w:val="right"/>
            </w:pPr>
            <w:r w:rsidRPr="00F152C3">
              <w:t>25.000đ/trang</w:t>
            </w:r>
          </w:p>
        </w:tc>
        <w:tc>
          <w:tcPr>
            <w:tcW w:w="2291" w:type="dxa"/>
            <w:gridSpan w:val="2"/>
            <w:vAlign w:val="center"/>
          </w:tcPr>
          <w:p w:rsidR="000025BE" w:rsidRPr="00F152C3" w:rsidRDefault="000025BE" w:rsidP="00950398">
            <w:pPr>
              <w:jc w:val="right"/>
            </w:pPr>
            <w:r w:rsidRPr="00F152C3">
              <w:t>10.000.000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in sao tài liệu: 100 cuốn x 04 hội nghị</w:t>
            </w:r>
          </w:p>
        </w:tc>
        <w:tc>
          <w:tcPr>
            <w:tcW w:w="2558" w:type="dxa"/>
            <w:gridSpan w:val="2"/>
            <w:vAlign w:val="center"/>
          </w:tcPr>
          <w:p w:rsidR="000025BE" w:rsidRPr="00F152C3" w:rsidRDefault="000025BE" w:rsidP="00950398">
            <w:pPr>
              <w:jc w:val="right"/>
            </w:pPr>
            <w:r w:rsidRPr="00F152C3">
              <w:t>20.000đ/cuốn</w:t>
            </w:r>
          </w:p>
        </w:tc>
        <w:tc>
          <w:tcPr>
            <w:tcW w:w="2291" w:type="dxa"/>
            <w:gridSpan w:val="2"/>
            <w:vAlign w:val="center"/>
          </w:tcPr>
          <w:p w:rsidR="000025BE" w:rsidRPr="00F152C3" w:rsidRDefault="000025BE" w:rsidP="00950398">
            <w:pPr>
              <w:jc w:val="right"/>
            </w:pPr>
            <w:r w:rsidRPr="00F152C3">
              <w:t>8.000.000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thuê hội trường, thiết bị phục vụ (loa máy, màn hình led...): 01 ngày x 04 hội nghị</w:t>
            </w:r>
          </w:p>
        </w:tc>
        <w:tc>
          <w:tcPr>
            <w:tcW w:w="2558" w:type="dxa"/>
            <w:gridSpan w:val="2"/>
            <w:vAlign w:val="center"/>
          </w:tcPr>
          <w:p w:rsidR="000025BE" w:rsidRPr="00F152C3" w:rsidRDefault="000025BE" w:rsidP="00950398">
            <w:pPr>
              <w:jc w:val="right"/>
            </w:pPr>
            <w:r w:rsidRPr="00F152C3">
              <w:t>3.000.000đ/ngày</w:t>
            </w:r>
          </w:p>
        </w:tc>
        <w:tc>
          <w:tcPr>
            <w:tcW w:w="2291" w:type="dxa"/>
            <w:gridSpan w:val="2"/>
            <w:vAlign w:val="center"/>
          </w:tcPr>
          <w:p w:rsidR="000025BE" w:rsidRPr="00F152C3" w:rsidRDefault="000025BE" w:rsidP="00950398">
            <w:pPr>
              <w:jc w:val="right"/>
            </w:pPr>
            <w:r w:rsidRPr="00F152C3">
              <w:t>12.000.000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nước uống: 01 ngày x 100 người x 04 hội nghị</w:t>
            </w:r>
          </w:p>
        </w:tc>
        <w:tc>
          <w:tcPr>
            <w:tcW w:w="2558" w:type="dxa"/>
            <w:gridSpan w:val="2"/>
            <w:vAlign w:val="center"/>
          </w:tcPr>
          <w:p w:rsidR="000025BE" w:rsidRPr="00F152C3" w:rsidRDefault="000025BE" w:rsidP="00950398">
            <w:pPr>
              <w:jc w:val="right"/>
            </w:pPr>
            <w:r w:rsidRPr="00F152C3">
              <w:t>2</w:t>
            </w:r>
            <w:r>
              <w:t>4</w:t>
            </w:r>
            <w:r w:rsidRPr="00F152C3">
              <w:t>.000đ/người</w:t>
            </w:r>
          </w:p>
        </w:tc>
        <w:tc>
          <w:tcPr>
            <w:tcW w:w="2291" w:type="dxa"/>
            <w:gridSpan w:val="2"/>
            <w:vAlign w:val="center"/>
          </w:tcPr>
          <w:p w:rsidR="000025BE" w:rsidRPr="00F152C3" w:rsidRDefault="000025BE" w:rsidP="00950398">
            <w:pPr>
              <w:jc w:val="right"/>
            </w:pPr>
            <w:r>
              <w:t>9</w:t>
            </w:r>
            <w:r w:rsidRPr="00F152C3">
              <w:t>.</w:t>
            </w:r>
            <w:r>
              <w:t>6</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5</w:t>
            </w:r>
          </w:p>
        </w:tc>
        <w:tc>
          <w:tcPr>
            <w:tcW w:w="11143" w:type="dxa"/>
            <w:gridSpan w:val="5"/>
            <w:vAlign w:val="center"/>
          </w:tcPr>
          <w:p w:rsidR="000025BE" w:rsidRPr="00F152C3" w:rsidRDefault="000025BE" w:rsidP="00950398">
            <w:pPr>
              <w:jc w:val="both"/>
              <w:rPr>
                <w:b/>
              </w:rPr>
            </w:pPr>
            <w:r w:rsidRPr="00F152C3">
              <w:rPr>
                <w:b/>
              </w:rPr>
              <w:t>Chi cho việc thu nhập tài liệu phục vụ công tác điều tra mà cơ quan điều tra không có phương tiện hoặc không có điều kiện thực hiện</w:t>
            </w:r>
          </w:p>
        </w:tc>
        <w:tc>
          <w:tcPr>
            <w:tcW w:w="2503" w:type="dxa"/>
            <w:gridSpan w:val="2"/>
            <w:vMerge w:val="restart"/>
            <w:vAlign w:val="center"/>
          </w:tcPr>
          <w:p w:rsidR="000025BE" w:rsidRPr="00F152C3" w:rsidRDefault="000025BE" w:rsidP="00950398">
            <w:pPr>
              <w:jc w:val="right"/>
            </w:pPr>
            <w:r>
              <w:t>16</w:t>
            </w:r>
            <w:r w:rsidRPr="00F152C3">
              <w:t>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 xml:space="preserve">Thuê xe </w:t>
            </w:r>
            <w:r>
              <w:t>cẩu</w:t>
            </w:r>
            <w:r w:rsidRPr="00F152C3">
              <w:t xml:space="preserve"> để cẩu, kéo tang vật (xe ô tô trong các vụ tai nạ</w:t>
            </w:r>
            <w:r>
              <w:t>n giao thông)</w:t>
            </w:r>
            <w:r w:rsidRPr="00F152C3">
              <w:t xml:space="preserve">: </w:t>
            </w:r>
            <w:r>
              <w:t>80</w:t>
            </w:r>
            <w:r w:rsidRPr="00F152C3">
              <w:t xml:space="preserve"> vụ</w:t>
            </w:r>
            <w:r>
              <w:t xml:space="preserve"> việc</w:t>
            </w:r>
            <w:r w:rsidRPr="00F152C3">
              <w:t>/năm</w:t>
            </w:r>
          </w:p>
        </w:tc>
        <w:tc>
          <w:tcPr>
            <w:tcW w:w="2558" w:type="dxa"/>
            <w:gridSpan w:val="2"/>
            <w:vAlign w:val="center"/>
          </w:tcPr>
          <w:p w:rsidR="000025BE" w:rsidRPr="00F152C3" w:rsidRDefault="000025BE" w:rsidP="00950398">
            <w:pPr>
              <w:jc w:val="right"/>
            </w:pPr>
            <w:r w:rsidRPr="00F152C3">
              <w:t>2.000.000đ/vụ</w:t>
            </w:r>
          </w:p>
        </w:tc>
        <w:tc>
          <w:tcPr>
            <w:tcW w:w="2291" w:type="dxa"/>
            <w:gridSpan w:val="2"/>
            <w:vAlign w:val="center"/>
          </w:tcPr>
          <w:p w:rsidR="000025BE" w:rsidRPr="00F152C3" w:rsidRDefault="000025BE" w:rsidP="00950398">
            <w:pPr>
              <w:jc w:val="right"/>
            </w:pPr>
            <w:r>
              <w:t>16</w:t>
            </w:r>
            <w:r w:rsidRPr="00F152C3">
              <w:t>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6</w:t>
            </w:r>
          </w:p>
        </w:tc>
        <w:tc>
          <w:tcPr>
            <w:tcW w:w="11143" w:type="dxa"/>
            <w:gridSpan w:val="5"/>
            <w:vAlign w:val="center"/>
          </w:tcPr>
          <w:p w:rsidR="000025BE" w:rsidRPr="00F152C3" w:rsidRDefault="000025BE" w:rsidP="00950398">
            <w:pPr>
              <w:jc w:val="both"/>
              <w:rPr>
                <w:b/>
              </w:rPr>
            </w:pPr>
            <w:r w:rsidRPr="00F152C3">
              <w:rPr>
                <w:b/>
              </w:rPr>
              <w:t>Chi khen thưởng sơ kết, tổng kết, khen thưởng đột xuất cho đơn vị, địa phương có thành tích trong điều tra, đấu tranh phòng, chống tội phạm</w:t>
            </w:r>
          </w:p>
        </w:tc>
        <w:tc>
          <w:tcPr>
            <w:tcW w:w="2503" w:type="dxa"/>
            <w:gridSpan w:val="2"/>
            <w:vMerge w:val="restart"/>
            <w:vAlign w:val="center"/>
          </w:tcPr>
          <w:p w:rsidR="000025BE" w:rsidRPr="00F152C3" w:rsidRDefault="000025BE" w:rsidP="00950398">
            <w:pPr>
              <w:jc w:val="right"/>
            </w:pPr>
            <w:r w:rsidRPr="00F152C3">
              <w:t>160.000.000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Tập thể: 20 đơn vị</w:t>
            </w:r>
          </w:p>
        </w:tc>
        <w:tc>
          <w:tcPr>
            <w:tcW w:w="2558" w:type="dxa"/>
            <w:gridSpan w:val="2"/>
            <w:vAlign w:val="center"/>
          </w:tcPr>
          <w:p w:rsidR="000025BE" w:rsidRPr="00F152C3" w:rsidRDefault="000025BE" w:rsidP="00950398">
            <w:pPr>
              <w:jc w:val="right"/>
            </w:pPr>
            <w:r w:rsidRPr="00F152C3">
              <w:t>5.000.000đ/vụ</w:t>
            </w:r>
          </w:p>
        </w:tc>
        <w:tc>
          <w:tcPr>
            <w:tcW w:w="2291" w:type="dxa"/>
            <w:gridSpan w:val="2"/>
            <w:vAlign w:val="center"/>
          </w:tcPr>
          <w:p w:rsidR="000025BE" w:rsidRPr="00F152C3" w:rsidRDefault="000025BE" w:rsidP="00950398">
            <w:pPr>
              <w:jc w:val="right"/>
            </w:pPr>
            <w:r w:rsidRPr="00F152C3">
              <w:t>100.000.000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Cá nhân: 30 người</w:t>
            </w:r>
          </w:p>
        </w:tc>
        <w:tc>
          <w:tcPr>
            <w:tcW w:w="2558" w:type="dxa"/>
            <w:gridSpan w:val="2"/>
            <w:vAlign w:val="center"/>
          </w:tcPr>
          <w:p w:rsidR="000025BE" w:rsidRPr="00F152C3" w:rsidRDefault="000025BE" w:rsidP="00950398">
            <w:pPr>
              <w:jc w:val="right"/>
            </w:pPr>
            <w:r w:rsidRPr="00F152C3">
              <w:t>2.000.000đ/người</w:t>
            </w:r>
          </w:p>
        </w:tc>
        <w:tc>
          <w:tcPr>
            <w:tcW w:w="2291" w:type="dxa"/>
            <w:gridSpan w:val="2"/>
            <w:vAlign w:val="center"/>
          </w:tcPr>
          <w:p w:rsidR="000025BE" w:rsidRPr="00F152C3" w:rsidRDefault="000025BE" w:rsidP="00950398">
            <w:pPr>
              <w:jc w:val="right"/>
            </w:pPr>
            <w:r w:rsidRPr="00F152C3">
              <w:t>60.000.000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12008" w:type="dxa"/>
            <w:gridSpan w:val="6"/>
            <w:vAlign w:val="center"/>
          </w:tcPr>
          <w:p w:rsidR="000025BE" w:rsidRPr="00F152C3" w:rsidRDefault="000025BE" w:rsidP="000025BE">
            <w:r w:rsidRPr="00F152C3">
              <w:rPr>
                <w:b/>
              </w:rPr>
              <w:t>Năm 20</w:t>
            </w:r>
            <w:r>
              <w:rPr>
                <w:b/>
              </w:rPr>
              <w:t>21</w:t>
            </w:r>
          </w:p>
        </w:tc>
        <w:tc>
          <w:tcPr>
            <w:tcW w:w="2503" w:type="dxa"/>
            <w:gridSpan w:val="2"/>
            <w:vAlign w:val="center"/>
          </w:tcPr>
          <w:p w:rsidR="000025BE" w:rsidRPr="00F152C3" w:rsidRDefault="000025BE" w:rsidP="000025BE">
            <w:r>
              <w:t>1.000.000.000</w:t>
            </w: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1</w:t>
            </w:r>
          </w:p>
        </w:tc>
        <w:tc>
          <w:tcPr>
            <w:tcW w:w="11143" w:type="dxa"/>
            <w:gridSpan w:val="5"/>
            <w:vAlign w:val="center"/>
          </w:tcPr>
          <w:p w:rsidR="000025BE" w:rsidRPr="00F152C3" w:rsidRDefault="000025BE" w:rsidP="00950398">
            <w:pPr>
              <w:jc w:val="both"/>
            </w:pPr>
            <w:r w:rsidRPr="00F152C3">
              <w:rPr>
                <w:b/>
              </w:rPr>
              <w:t xml:space="preserve">Hỗ trợ </w:t>
            </w:r>
            <w:r>
              <w:rPr>
                <w:b/>
              </w:rPr>
              <w:t>kinh phí cho người làm công tác giám định</w:t>
            </w:r>
          </w:p>
        </w:tc>
        <w:tc>
          <w:tcPr>
            <w:tcW w:w="2503" w:type="dxa"/>
            <w:gridSpan w:val="2"/>
            <w:vMerge w:val="restart"/>
            <w:vAlign w:val="center"/>
          </w:tcPr>
          <w:p w:rsidR="000025BE" w:rsidRPr="00F152C3" w:rsidRDefault="000025BE" w:rsidP="00950398">
            <w:pPr>
              <w:jc w:val="right"/>
            </w:pPr>
            <w:r>
              <w:t>140.400.000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giám định viên tư pháp: 16 người x 12 tháng</w:t>
            </w:r>
          </w:p>
        </w:tc>
        <w:tc>
          <w:tcPr>
            <w:tcW w:w="2558" w:type="dxa"/>
            <w:gridSpan w:val="2"/>
            <w:vAlign w:val="center"/>
          </w:tcPr>
          <w:p w:rsidR="000025BE" w:rsidRPr="00F152C3" w:rsidRDefault="000025BE" w:rsidP="00950398">
            <w:pPr>
              <w:jc w:val="right"/>
            </w:pPr>
            <w:r>
              <w:t>600.000đ/người</w:t>
            </w:r>
          </w:p>
        </w:tc>
        <w:tc>
          <w:tcPr>
            <w:tcW w:w="2291" w:type="dxa"/>
            <w:gridSpan w:val="2"/>
            <w:vAlign w:val="center"/>
          </w:tcPr>
          <w:p w:rsidR="000025BE" w:rsidRPr="00F152C3" w:rsidRDefault="000025BE" w:rsidP="00950398">
            <w:pPr>
              <w:jc w:val="right"/>
            </w:pPr>
            <w:r>
              <w:t>115.200.000</w:t>
            </w:r>
          </w:p>
        </w:tc>
        <w:tc>
          <w:tcPr>
            <w:tcW w:w="2503" w:type="dxa"/>
            <w:gridSpan w:val="2"/>
            <w:vMerge/>
            <w:vAlign w:val="center"/>
          </w:tcPr>
          <w:p w:rsidR="000025BE" w:rsidRPr="00F152C3" w:rsidRDefault="000025BE" w:rsidP="00950398">
            <w:pPr>
              <w:jc w:val="right"/>
            </w:pPr>
          </w:p>
        </w:tc>
      </w:tr>
      <w:tr w:rsidR="000025BE" w:rsidRPr="00F152C3" w:rsidTr="000025BE">
        <w:trPr>
          <w:trHeight w:val="737"/>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người giúp việc giám định viên tư pháp: 07 người x 12 tháng</w:t>
            </w:r>
          </w:p>
        </w:tc>
        <w:tc>
          <w:tcPr>
            <w:tcW w:w="2558" w:type="dxa"/>
            <w:gridSpan w:val="2"/>
            <w:vAlign w:val="center"/>
          </w:tcPr>
          <w:p w:rsidR="000025BE" w:rsidRPr="00F152C3" w:rsidRDefault="000025BE" w:rsidP="00950398">
            <w:pPr>
              <w:jc w:val="right"/>
            </w:pPr>
            <w:r>
              <w:t>300.000đ/người</w:t>
            </w:r>
          </w:p>
        </w:tc>
        <w:tc>
          <w:tcPr>
            <w:tcW w:w="2291" w:type="dxa"/>
            <w:gridSpan w:val="2"/>
            <w:vAlign w:val="center"/>
          </w:tcPr>
          <w:p w:rsidR="000025BE" w:rsidRPr="00F152C3" w:rsidRDefault="000025BE" w:rsidP="00950398">
            <w:pPr>
              <w:jc w:val="right"/>
            </w:pPr>
            <w:r w:rsidRPr="00F152C3">
              <w:t>2</w:t>
            </w:r>
            <w:r>
              <w:t>5</w:t>
            </w:r>
            <w:r w:rsidRPr="00F152C3">
              <w:t>.</w:t>
            </w:r>
            <w:r>
              <w:t>2</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2</w:t>
            </w:r>
          </w:p>
        </w:tc>
        <w:tc>
          <w:tcPr>
            <w:tcW w:w="11143" w:type="dxa"/>
            <w:gridSpan w:val="5"/>
            <w:vAlign w:val="center"/>
          </w:tcPr>
          <w:p w:rsidR="000025BE" w:rsidRPr="00F152C3" w:rsidRDefault="000025BE" w:rsidP="00950398">
            <w:r w:rsidRPr="00F152C3">
              <w:rPr>
                <w:b/>
              </w:rPr>
              <w:t>Hỗ trợ mua sắm một số phương tiện giám định, khám nghiệm hiện trường</w:t>
            </w:r>
          </w:p>
        </w:tc>
        <w:tc>
          <w:tcPr>
            <w:tcW w:w="2503" w:type="dxa"/>
            <w:gridSpan w:val="2"/>
            <w:vMerge w:val="restart"/>
            <w:vAlign w:val="center"/>
          </w:tcPr>
          <w:p w:rsidR="000025BE" w:rsidRPr="00F152C3" w:rsidRDefault="000025BE" w:rsidP="00950398">
            <w:pPr>
              <w:jc w:val="right"/>
            </w:pPr>
            <w:r w:rsidRPr="00F152C3">
              <w:t>300.000.000</w:t>
            </w:r>
          </w:p>
        </w:tc>
      </w:tr>
      <w:tr w:rsidR="000025BE" w:rsidRPr="00F152C3" w:rsidTr="000025BE">
        <w:trPr>
          <w:trHeight w:val="508"/>
          <w:jc w:val="center"/>
        </w:trPr>
        <w:tc>
          <w:tcPr>
            <w:tcW w:w="865" w:type="dxa"/>
            <w:vMerge/>
            <w:vAlign w:val="center"/>
          </w:tcPr>
          <w:p w:rsidR="000025BE" w:rsidRPr="00F152C3" w:rsidRDefault="000025BE" w:rsidP="00950398">
            <w:pPr>
              <w:rPr>
                <w:b/>
              </w:rPr>
            </w:pPr>
          </w:p>
        </w:tc>
        <w:tc>
          <w:tcPr>
            <w:tcW w:w="6294" w:type="dxa"/>
            <w:vAlign w:val="center"/>
          </w:tcPr>
          <w:p w:rsidR="000025BE" w:rsidRPr="00F152C3" w:rsidRDefault="000025BE" w:rsidP="00950398">
            <w:r w:rsidRPr="00F152C3">
              <w:t xml:space="preserve">Thiết bị </w:t>
            </w:r>
            <w:r>
              <w:t>phục vụ công tác giám định chứng cứ điện tử</w:t>
            </w:r>
          </w:p>
        </w:tc>
        <w:tc>
          <w:tcPr>
            <w:tcW w:w="2558" w:type="dxa"/>
            <w:gridSpan w:val="2"/>
            <w:vAlign w:val="center"/>
          </w:tcPr>
          <w:p w:rsidR="000025BE" w:rsidRPr="00F152C3" w:rsidRDefault="000025BE" w:rsidP="00950398">
            <w:pPr>
              <w:jc w:val="right"/>
            </w:pPr>
            <w:r w:rsidRPr="00F152C3">
              <w:t>300.000.000đ/bộ</w:t>
            </w:r>
          </w:p>
        </w:tc>
        <w:tc>
          <w:tcPr>
            <w:tcW w:w="2291" w:type="dxa"/>
            <w:gridSpan w:val="2"/>
            <w:vAlign w:val="center"/>
          </w:tcPr>
          <w:p w:rsidR="000025BE" w:rsidRPr="00F152C3" w:rsidRDefault="000025BE" w:rsidP="00950398">
            <w:pPr>
              <w:jc w:val="right"/>
            </w:pPr>
            <w:r w:rsidRPr="00F152C3">
              <w:t>300.000.000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3</w:t>
            </w:r>
          </w:p>
        </w:tc>
        <w:tc>
          <w:tcPr>
            <w:tcW w:w="11143" w:type="dxa"/>
            <w:gridSpan w:val="5"/>
            <w:vAlign w:val="center"/>
          </w:tcPr>
          <w:p w:rsidR="000025BE" w:rsidRPr="00F152C3" w:rsidRDefault="000025BE" w:rsidP="00950398">
            <w:pPr>
              <w:jc w:val="both"/>
              <w:rPr>
                <w:b/>
              </w:rPr>
            </w:pPr>
            <w:r w:rsidRPr="00F152C3">
              <w:rPr>
                <w:b/>
              </w:rPr>
              <w:t>Chi hỗ trợ cán bộ tham gia các biện pháp điều tra như bắt, khám xét, thực nghiệm điều tra</w:t>
            </w:r>
            <w:r>
              <w:rPr>
                <w:b/>
              </w:rPr>
              <w:t>, khám nghiệm hiện trường, khám nghiệm tử thi</w:t>
            </w:r>
          </w:p>
        </w:tc>
        <w:tc>
          <w:tcPr>
            <w:tcW w:w="2503" w:type="dxa"/>
            <w:gridSpan w:val="2"/>
            <w:vMerge w:val="restart"/>
            <w:vAlign w:val="center"/>
          </w:tcPr>
          <w:p w:rsidR="000025BE" w:rsidRPr="00F152C3" w:rsidRDefault="000025BE" w:rsidP="00950398">
            <w:pPr>
              <w:jc w:val="right"/>
            </w:pPr>
            <w:r>
              <w:t>2</w:t>
            </w:r>
            <w:r w:rsidRPr="00F152C3">
              <w:t>00.000.000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2</w:t>
            </w:r>
            <w:r w:rsidRPr="00F152C3">
              <w:t>00 vụ việc/năm x 05 người</w:t>
            </w:r>
          </w:p>
        </w:tc>
        <w:tc>
          <w:tcPr>
            <w:tcW w:w="2558" w:type="dxa"/>
            <w:gridSpan w:val="2"/>
            <w:vAlign w:val="center"/>
          </w:tcPr>
          <w:p w:rsidR="000025BE" w:rsidRPr="00F152C3" w:rsidRDefault="000025BE" w:rsidP="00950398">
            <w:pPr>
              <w:jc w:val="right"/>
            </w:pPr>
            <w:r w:rsidRPr="00F152C3">
              <w:t>200.000đ/người</w:t>
            </w:r>
          </w:p>
        </w:tc>
        <w:tc>
          <w:tcPr>
            <w:tcW w:w="2291" w:type="dxa"/>
            <w:gridSpan w:val="2"/>
            <w:vAlign w:val="center"/>
          </w:tcPr>
          <w:p w:rsidR="000025BE" w:rsidRPr="00F152C3" w:rsidRDefault="000025BE" w:rsidP="00950398">
            <w:pPr>
              <w:jc w:val="right"/>
            </w:pPr>
            <w:r>
              <w:t>2</w:t>
            </w:r>
            <w:r w:rsidRPr="00F152C3">
              <w:t>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4</w:t>
            </w:r>
          </w:p>
        </w:tc>
        <w:tc>
          <w:tcPr>
            <w:tcW w:w="11143" w:type="dxa"/>
            <w:gridSpan w:val="5"/>
            <w:vAlign w:val="center"/>
          </w:tcPr>
          <w:p w:rsidR="000025BE" w:rsidRPr="00F152C3" w:rsidRDefault="000025BE" w:rsidP="00950398">
            <w:pPr>
              <w:jc w:val="both"/>
              <w:rPr>
                <w:b/>
              </w:rPr>
            </w:pPr>
            <w:r w:rsidRPr="00F152C3">
              <w:rPr>
                <w:b/>
              </w:rPr>
              <w:t>Chi bồi dưỡng họp rút kinh nghiệm, sơ kết, tổng kết điều tra, kế hoạch nghiệp vụ</w:t>
            </w:r>
          </w:p>
        </w:tc>
        <w:tc>
          <w:tcPr>
            <w:tcW w:w="2503" w:type="dxa"/>
            <w:gridSpan w:val="2"/>
            <w:vMerge w:val="restart"/>
            <w:vAlign w:val="center"/>
          </w:tcPr>
          <w:p w:rsidR="000025BE" w:rsidRPr="00F152C3" w:rsidRDefault="000025BE" w:rsidP="00950398">
            <w:pPr>
              <w:jc w:val="right"/>
            </w:pPr>
            <w:r>
              <w:t>39</w:t>
            </w:r>
            <w:r w:rsidRPr="00F152C3">
              <w:t>.</w:t>
            </w:r>
            <w:r>
              <w:t>6</w:t>
            </w:r>
            <w:r w:rsidRPr="00F152C3">
              <w:t>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biên tập tài liệu: 100 trang x 04 hội nghị</w:t>
            </w:r>
          </w:p>
        </w:tc>
        <w:tc>
          <w:tcPr>
            <w:tcW w:w="2558" w:type="dxa"/>
            <w:gridSpan w:val="2"/>
            <w:vAlign w:val="center"/>
          </w:tcPr>
          <w:p w:rsidR="000025BE" w:rsidRPr="00F152C3" w:rsidRDefault="000025BE" w:rsidP="00950398">
            <w:pPr>
              <w:jc w:val="right"/>
            </w:pPr>
            <w:r w:rsidRPr="00F152C3">
              <w:t>25.000đ/trang</w:t>
            </w:r>
          </w:p>
        </w:tc>
        <w:tc>
          <w:tcPr>
            <w:tcW w:w="2291" w:type="dxa"/>
            <w:gridSpan w:val="2"/>
            <w:vAlign w:val="center"/>
          </w:tcPr>
          <w:p w:rsidR="000025BE" w:rsidRPr="00F152C3" w:rsidRDefault="000025BE" w:rsidP="00950398">
            <w:pPr>
              <w:jc w:val="right"/>
            </w:pPr>
            <w:r w:rsidRPr="00F152C3">
              <w:t>10.000.000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in sao tài liệu: 100 cuốn x 04 hội nghị</w:t>
            </w:r>
          </w:p>
        </w:tc>
        <w:tc>
          <w:tcPr>
            <w:tcW w:w="2558" w:type="dxa"/>
            <w:gridSpan w:val="2"/>
            <w:vAlign w:val="center"/>
          </w:tcPr>
          <w:p w:rsidR="000025BE" w:rsidRPr="00F152C3" w:rsidRDefault="000025BE" w:rsidP="00950398">
            <w:pPr>
              <w:jc w:val="right"/>
            </w:pPr>
            <w:r w:rsidRPr="00F152C3">
              <w:t>20.000đ/cuốn</w:t>
            </w:r>
          </w:p>
        </w:tc>
        <w:tc>
          <w:tcPr>
            <w:tcW w:w="2291" w:type="dxa"/>
            <w:gridSpan w:val="2"/>
            <w:vAlign w:val="center"/>
          </w:tcPr>
          <w:p w:rsidR="000025BE" w:rsidRPr="00F152C3" w:rsidRDefault="000025BE" w:rsidP="00950398">
            <w:pPr>
              <w:jc w:val="right"/>
            </w:pPr>
            <w:r w:rsidRPr="00F152C3">
              <w:t>8.000.000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thuê hội trường, thiết bị phục vụ (loa máy, màn hình led...): 01 ngày x 04 hội nghị</w:t>
            </w:r>
          </w:p>
        </w:tc>
        <w:tc>
          <w:tcPr>
            <w:tcW w:w="2558" w:type="dxa"/>
            <w:gridSpan w:val="2"/>
            <w:vAlign w:val="center"/>
          </w:tcPr>
          <w:p w:rsidR="000025BE" w:rsidRPr="00F152C3" w:rsidRDefault="000025BE" w:rsidP="00950398">
            <w:pPr>
              <w:jc w:val="right"/>
            </w:pPr>
            <w:r w:rsidRPr="00F152C3">
              <w:t>3.000.000đ/ngày</w:t>
            </w:r>
          </w:p>
        </w:tc>
        <w:tc>
          <w:tcPr>
            <w:tcW w:w="2291" w:type="dxa"/>
            <w:gridSpan w:val="2"/>
            <w:vAlign w:val="center"/>
          </w:tcPr>
          <w:p w:rsidR="000025BE" w:rsidRPr="00F152C3" w:rsidRDefault="000025BE" w:rsidP="00950398">
            <w:pPr>
              <w:jc w:val="right"/>
            </w:pPr>
            <w:r w:rsidRPr="00F152C3">
              <w:t>12.000.000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nước uống: 01 ngày x 100 người x 04 hội nghị</w:t>
            </w:r>
          </w:p>
        </w:tc>
        <w:tc>
          <w:tcPr>
            <w:tcW w:w="2558" w:type="dxa"/>
            <w:gridSpan w:val="2"/>
            <w:vAlign w:val="center"/>
          </w:tcPr>
          <w:p w:rsidR="000025BE" w:rsidRPr="00F152C3" w:rsidRDefault="000025BE" w:rsidP="00950398">
            <w:pPr>
              <w:jc w:val="right"/>
            </w:pPr>
            <w:r w:rsidRPr="00F152C3">
              <w:t>2</w:t>
            </w:r>
            <w:r>
              <w:t>4</w:t>
            </w:r>
            <w:r w:rsidRPr="00F152C3">
              <w:t>.000đ/người</w:t>
            </w:r>
          </w:p>
        </w:tc>
        <w:tc>
          <w:tcPr>
            <w:tcW w:w="2291" w:type="dxa"/>
            <w:gridSpan w:val="2"/>
            <w:vAlign w:val="center"/>
          </w:tcPr>
          <w:p w:rsidR="000025BE" w:rsidRPr="00F152C3" w:rsidRDefault="000025BE" w:rsidP="00950398">
            <w:pPr>
              <w:jc w:val="right"/>
            </w:pPr>
            <w:r>
              <w:t>9</w:t>
            </w:r>
            <w:r w:rsidRPr="00F152C3">
              <w:t>.</w:t>
            </w:r>
            <w:r>
              <w:t>6</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5</w:t>
            </w:r>
          </w:p>
        </w:tc>
        <w:tc>
          <w:tcPr>
            <w:tcW w:w="11143" w:type="dxa"/>
            <w:gridSpan w:val="5"/>
            <w:vAlign w:val="center"/>
          </w:tcPr>
          <w:p w:rsidR="000025BE" w:rsidRPr="00F152C3" w:rsidRDefault="000025BE" w:rsidP="00950398">
            <w:pPr>
              <w:jc w:val="both"/>
              <w:rPr>
                <w:b/>
              </w:rPr>
            </w:pPr>
            <w:r w:rsidRPr="00F152C3">
              <w:rPr>
                <w:b/>
              </w:rPr>
              <w:t>Chi cho việc thu nhập tài liệu phục vụ công tác điều tra mà cơ quan điều tra không có phương tiện hoặc không có điều kiện thực hiện</w:t>
            </w:r>
          </w:p>
        </w:tc>
        <w:tc>
          <w:tcPr>
            <w:tcW w:w="2503" w:type="dxa"/>
            <w:gridSpan w:val="2"/>
            <w:vMerge w:val="restart"/>
            <w:vAlign w:val="center"/>
          </w:tcPr>
          <w:p w:rsidR="000025BE" w:rsidRPr="00F152C3" w:rsidRDefault="000025BE" w:rsidP="00950398">
            <w:pPr>
              <w:jc w:val="right"/>
            </w:pPr>
            <w:r>
              <w:t>16</w:t>
            </w:r>
            <w:r w:rsidRPr="00F152C3">
              <w:t>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 xml:space="preserve">Thuê xe </w:t>
            </w:r>
            <w:r>
              <w:t>cẩu</w:t>
            </w:r>
            <w:r w:rsidRPr="00F152C3">
              <w:t xml:space="preserve"> để cẩu, kéo tang vật (xe ô tô trong các vụ tai nạ</w:t>
            </w:r>
            <w:r>
              <w:t>n giao thông)</w:t>
            </w:r>
            <w:r w:rsidRPr="00F152C3">
              <w:t xml:space="preserve">: </w:t>
            </w:r>
            <w:r>
              <w:t>80</w:t>
            </w:r>
            <w:r w:rsidRPr="00F152C3">
              <w:t xml:space="preserve"> vụ</w:t>
            </w:r>
            <w:r>
              <w:t xml:space="preserve"> việc</w:t>
            </w:r>
            <w:r w:rsidRPr="00F152C3">
              <w:t>/năm</w:t>
            </w:r>
          </w:p>
        </w:tc>
        <w:tc>
          <w:tcPr>
            <w:tcW w:w="2558" w:type="dxa"/>
            <w:gridSpan w:val="2"/>
            <w:vAlign w:val="center"/>
          </w:tcPr>
          <w:p w:rsidR="000025BE" w:rsidRPr="00F152C3" w:rsidRDefault="000025BE" w:rsidP="00950398">
            <w:pPr>
              <w:jc w:val="right"/>
            </w:pPr>
            <w:r w:rsidRPr="00F152C3">
              <w:t>2.000.000đ/vụ</w:t>
            </w:r>
          </w:p>
        </w:tc>
        <w:tc>
          <w:tcPr>
            <w:tcW w:w="2291" w:type="dxa"/>
            <w:gridSpan w:val="2"/>
            <w:vAlign w:val="center"/>
          </w:tcPr>
          <w:p w:rsidR="000025BE" w:rsidRPr="00F152C3" w:rsidRDefault="000025BE" w:rsidP="00950398">
            <w:pPr>
              <w:jc w:val="right"/>
            </w:pPr>
            <w:r>
              <w:t>16</w:t>
            </w:r>
            <w:r w:rsidRPr="00F152C3">
              <w:t>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6</w:t>
            </w:r>
          </w:p>
        </w:tc>
        <w:tc>
          <w:tcPr>
            <w:tcW w:w="11143" w:type="dxa"/>
            <w:gridSpan w:val="5"/>
            <w:vAlign w:val="center"/>
          </w:tcPr>
          <w:p w:rsidR="000025BE" w:rsidRPr="00F152C3" w:rsidRDefault="000025BE" w:rsidP="00950398">
            <w:pPr>
              <w:jc w:val="both"/>
              <w:rPr>
                <w:b/>
              </w:rPr>
            </w:pPr>
            <w:r w:rsidRPr="00F152C3">
              <w:rPr>
                <w:b/>
              </w:rPr>
              <w:t>Chi khen thưởng sơ kết, tổng kết, khen thưởng đột xuất cho đơn vị, địa phương có thành tích trong điều tra, đấu tranh phòng, chống tội phạm</w:t>
            </w:r>
          </w:p>
        </w:tc>
        <w:tc>
          <w:tcPr>
            <w:tcW w:w="2503" w:type="dxa"/>
            <w:gridSpan w:val="2"/>
            <w:vMerge w:val="restart"/>
            <w:vAlign w:val="center"/>
          </w:tcPr>
          <w:p w:rsidR="000025BE" w:rsidRPr="00F152C3" w:rsidRDefault="000025BE" w:rsidP="00950398">
            <w:pPr>
              <w:jc w:val="right"/>
            </w:pPr>
            <w:r w:rsidRPr="00F152C3">
              <w:t>160.000.000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Tập thể: 20 đơn vị</w:t>
            </w:r>
          </w:p>
        </w:tc>
        <w:tc>
          <w:tcPr>
            <w:tcW w:w="2558" w:type="dxa"/>
            <w:gridSpan w:val="2"/>
            <w:vAlign w:val="center"/>
          </w:tcPr>
          <w:p w:rsidR="000025BE" w:rsidRPr="00F152C3" w:rsidRDefault="000025BE" w:rsidP="00950398">
            <w:pPr>
              <w:jc w:val="right"/>
            </w:pPr>
            <w:r w:rsidRPr="00F152C3">
              <w:t>5.000.000đ/vụ</w:t>
            </w:r>
          </w:p>
        </w:tc>
        <w:tc>
          <w:tcPr>
            <w:tcW w:w="2291" w:type="dxa"/>
            <w:gridSpan w:val="2"/>
            <w:vAlign w:val="center"/>
          </w:tcPr>
          <w:p w:rsidR="000025BE" w:rsidRPr="00F152C3" w:rsidRDefault="000025BE" w:rsidP="00950398">
            <w:pPr>
              <w:jc w:val="right"/>
            </w:pPr>
            <w:r w:rsidRPr="00F152C3">
              <w:t>100.000.000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Cá nhân: 30 người</w:t>
            </w:r>
          </w:p>
        </w:tc>
        <w:tc>
          <w:tcPr>
            <w:tcW w:w="2558" w:type="dxa"/>
            <w:gridSpan w:val="2"/>
            <w:vAlign w:val="center"/>
          </w:tcPr>
          <w:p w:rsidR="000025BE" w:rsidRPr="00F152C3" w:rsidRDefault="000025BE" w:rsidP="00950398">
            <w:pPr>
              <w:jc w:val="right"/>
            </w:pPr>
            <w:r w:rsidRPr="00F152C3">
              <w:t>2.000.000đ/người</w:t>
            </w:r>
          </w:p>
        </w:tc>
        <w:tc>
          <w:tcPr>
            <w:tcW w:w="2291" w:type="dxa"/>
            <w:gridSpan w:val="2"/>
            <w:vAlign w:val="center"/>
          </w:tcPr>
          <w:p w:rsidR="000025BE" w:rsidRPr="00F152C3" w:rsidRDefault="000025BE" w:rsidP="00950398">
            <w:pPr>
              <w:jc w:val="right"/>
            </w:pPr>
            <w:r w:rsidRPr="00F152C3">
              <w:t>60.000.000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12008" w:type="dxa"/>
            <w:gridSpan w:val="6"/>
            <w:vAlign w:val="center"/>
          </w:tcPr>
          <w:p w:rsidR="000025BE" w:rsidRPr="00F152C3" w:rsidRDefault="000025BE" w:rsidP="000025BE">
            <w:r w:rsidRPr="00F152C3">
              <w:rPr>
                <w:b/>
              </w:rPr>
              <w:t>Năm 20</w:t>
            </w:r>
            <w:r>
              <w:rPr>
                <w:b/>
              </w:rPr>
              <w:t>22</w:t>
            </w:r>
          </w:p>
        </w:tc>
        <w:tc>
          <w:tcPr>
            <w:tcW w:w="2503" w:type="dxa"/>
            <w:gridSpan w:val="2"/>
            <w:vAlign w:val="center"/>
          </w:tcPr>
          <w:p w:rsidR="000025BE" w:rsidRPr="00F152C3" w:rsidRDefault="000025BE" w:rsidP="000025BE">
            <w:r>
              <w:t>1.000.000.000</w:t>
            </w: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1</w:t>
            </w:r>
          </w:p>
        </w:tc>
        <w:tc>
          <w:tcPr>
            <w:tcW w:w="11143" w:type="dxa"/>
            <w:gridSpan w:val="5"/>
            <w:vAlign w:val="center"/>
          </w:tcPr>
          <w:p w:rsidR="000025BE" w:rsidRPr="00F152C3" w:rsidRDefault="000025BE" w:rsidP="00950398">
            <w:pPr>
              <w:jc w:val="both"/>
            </w:pPr>
            <w:r w:rsidRPr="00F152C3">
              <w:rPr>
                <w:b/>
              </w:rPr>
              <w:t xml:space="preserve">Hỗ trợ </w:t>
            </w:r>
            <w:r>
              <w:rPr>
                <w:b/>
              </w:rPr>
              <w:t>kinh phí cho người làm công tác giám định</w:t>
            </w:r>
          </w:p>
        </w:tc>
        <w:tc>
          <w:tcPr>
            <w:tcW w:w="2503" w:type="dxa"/>
            <w:gridSpan w:val="2"/>
            <w:vMerge w:val="restart"/>
            <w:vAlign w:val="center"/>
          </w:tcPr>
          <w:p w:rsidR="000025BE" w:rsidRPr="00F152C3" w:rsidRDefault="000025BE" w:rsidP="00950398">
            <w:pPr>
              <w:jc w:val="right"/>
            </w:pPr>
            <w:r>
              <w:t>140.400.000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giám định viên tư pháp: 16 người x 12 tháng</w:t>
            </w:r>
          </w:p>
        </w:tc>
        <w:tc>
          <w:tcPr>
            <w:tcW w:w="2558" w:type="dxa"/>
            <w:gridSpan w:val="2"/>
            <w:vAlign w:val="center"/>
          </w:tcPr>
          <w:p w:rsidR="000025BE" w:rsidRPr="00F152C3" w:rsidRDefault="000025BE" w:rsidP="00950398">
            <w:pPr>
              <w:jc w:val="right"/>
            </w:pPr>
            <w:r>
              <w:t>600.000đ/người</w:t>
            </w:r>
          </w:p>
        </w:tc>
        <w:tc>
          <w:tcPr>
            <w:tcW w:w="2291" w:type="dxa"/>
            <w:gridSpan w:val="2"/>
            <w:vAlign w:val="center"/>
          </w:tcPr>
          <w:p w:rsidR="000025BE" w:rsidRPr="00F152C3" w:rsidRDefault="000025BE" w:rsidP="00950398">
            <w:pPr>
              <w:jc w:val="right"/>
            </w:pPr>
            <w:r>
              <w:t>115.200.000</w:t>
            </w:r>
          </w:p>
        </w:tc>
        <w:tc>
          <w:tcPr>
            <w:tcW w:w="2503" w:type="dxa"/>
            <w:gridSpan w:val="2"/>
            <w:vMerge/>
            <w:vAlign w:val="center"/>
          </w:tcPr>
          <w:p w:rsidR="000025BE" w:rsidRPr="00F152C3" w:rsidRDefault="000025BE" w:rsidP="00950398">
            <w:pPr>
              <w:jc w:val="right"/>
            </w:pPr>
          </w:p>
        </w:tc>
      </w:tr>
      <w:tr w:rsidR="000025BE" w:rsidRPr="00F152C3" w:rsidTr="000025BE">
        <w:trPr>
          <w:trHeight w:val="737"/>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Đối với người giúp việc giám định viên tư pháp: 07 người x 12 tháng</w:t>
            </w:r>
          </w:p>
        </w:tc>
        <w:tc>
          <w:tcPr>
            <w:tcW w:w="2558" w:type="dxa"/>
            <w:gridSpan w:val="2"/>
            <w:vAlign w:val="center"/>
          </w:tcPr>
          <w:p w:rsidR="000025BE" w:rsidRPr="00F152C3" w:rsidRDefault="000025BE" w:rsidP="00950398">
            <w:pPr>
              <w:jc w:val="right"/>
            </w:pPr>
            <w:r>
              <w:t>300.000đ/người</w:t>
            </w:r>
          </w:p>
        </w:tc>
        <w:tc>
          <w:tcPr>
            <w:tcW w:w="2291" w:type="dxa"/>
            <w:gridSpan w:val="2"/>
            <w:vAlign w:val="center"/>
          </w:tcPr>
          <w:p w:rsidR="000025BE" w:rsidRPr="00F152C3" w:rsidRDefault="000025BE" w:rsidP="00950398">
            <w:pPr>
              <w:jc w:val="right"/>
            </w:pPr>
            <w:r w:rsidRPr="00F152C3">
              <w:t>2</w:t>
            </w:r>
            <w:r>
              <w:t>5</w:t>
            </w:r>
            <w:r w:rsidRPr="00F152C3">
              <w:t>.</w:t>
            </w:r>
            <w:r>
              <w:t>2</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sidRPr="00F152C3">
              <w:rPr>
                <w:b/>
              </w:rPr>
              <w:t>2</w:t>
            </w:r>
          </w:p>
        </w:tc>
        <w:tc>
          <w:tcPr>
            <w:tcW w:w="11143" w:type="dxa"/>
            <w:gridSpan w:val="5"/>
            <w:vAlign w:val="center"/>
          </w:tcPr>
          <w:p w:rsidR="000025BE" w:rsidRPr="00F152C3" w:rsidRDefault="000025BE" w:rsidP="00950398">
            <w:r w:rsidRPr="00F152C3">
              <w:rPr>
                <w:b/>
              </w:rPr>
              <w:t>Hỗ trợ mua sắm một số phương tiện giám định, khám nghiệm hiện trường</w:t>
            </w:r>
          </w:p>
        </w:tc>
        <w:tc>
          <w:tcPr>
            <w:tcW w:w="2503" w:type="dxa"/>
            <w:gridSpan w:val="2"/>
            <w:vMerge w:val="restart"/>
            <w:vAlign w:val="center"/>
          </w:tcPr>
          <w:p w:rsidR="000025BE" w:rsidRPr="00F152C3" w:rsidRDefault="000025BE" w:rsidP="00950398">
            <w:pPr>
              <w:jc w:val="right"/>
            </w:pPr>
            <w:r w:rsidRPr="00F152C3">
              <w:t>300.000.000</w:t>
            </w:r>
          </w:p>
        </w:tc>
      </w:tr>
      <w:tr w:rsidR="000025BE" w:rsidRPr="00F152C3" w:rsidTr="000025BE">
        <w:trPr>
          <w:trHeight w:val="437"/>
          <w:jc w:val="center"/>
        </w:trPr>
        <w:tc>
          <w:tcPr>
            <w:tcW w:w="865" w:type="dxa"/>
            <w:vMerge/>
            <w:vAlign w:val="center"/>
          </w:tcPr>
          <w:p w:rsidR="000025BE" w:rsidRPr="00F152C3" w:rsidRDefault="000025BE" w:rsidP="00950398">
            <w:pPr>
              <w:rPr>
                <w:b/>
              </w:rPr>
            </w:pPr>
          </w:p>
        </w:tc>
        <w:tc>
          <w:tcPr>
            <w:tcW w:w="6294" w:type="dxa"/>
            <w:vAlign w:val="center"/>
          </w:tcPr>
          <w:p w:rsidR="000025BE" w:rsidRPr="00F152C3" w:rsidRDefault="000025BE" w:rsidP="00950398">
            <w:r w:rsidRPr="00F152C3">
              <w:t xml:space="preserve">Thiết bị </w:t>
            </w:r>
            <w:r>
              <w:t>phục vụ công tác giám định chứng cứ điện tử</w:t>
            </w:r>
          </w:p>
        </w:tc>
        <w:tc>
          <w:tcPr>
            <w:tcW w:w="2558" w:type="dxa"/>
            <w:gridSpan w:val="2"/>
            <w:vAlign w:val="center"/>
          </w:tcPr>
          <w:p w:rsidR="000025BE" w:rsidRPr="00F152C3" w:rsidRDefault="000025BE" w:rsidP="00950398">
            <w:pPr>
              <w:jc w:val="right"/>
            </w:pPr>
            <w:r w:rsidRPr="00F152C3">
              <w:t>300.000.000đ/bộ</w:t>
            </w:r>
          </w:p>
        </w:tc>
        <w:tc>
          <w:tcPr>
            <w:tcW w:w="2291" w:type="dxa"/>
            <w:gridSpan w:val="2"/>
            <w:vAlign w:val="center"/>
          </w:tcPr>
          <w:p w:rsidR="000025BE" w:rsidRPr="00F152C3" w:rsidRDefault="000025BE" w:rsidP="00950398">
            <w:pPr>
              <w:jc w:val="right"/>
            </w:pPr>
            <w:r w:rsidRPr="00F152C3">
              <w:t>300.000.000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3</w:t>
            </w:r>
          </w:p>
        </w:tc>
        <w:tc>
          <w:tcPr>
            <w:tcW w:w="11143" w:type="dxa"/>
            <w:gridSpan w:val="5"/>
            <w:vAlign w:val="center"/>
          </w:tcPr>
          <w:p w:rsidR="000025BE" w:rsidRPr="00F152C3" w:rsidRDefault="000025BE" w:rsidP="00950398">
            <w:pPr>
              <w:jc w:val="both"/>
              <w:rPr>
                <w:b/>
              </w:rPr>
            </w:pPr>
            <w:r w:rsidRPr="00F152C3">
              <w:rPr>
                <w:b/>
              </w:rPr>
              <w:t>Chi hỗ trợ cán bộ tham gia các biện pháp điều tra như bắt, khám xét, thực nghiệm điều tra</w:t>
            </w:r>
            <w:r>
              <w:rPr>
                <w:b/>
              </w:rPr>
              <w:t>, khám nghiệm hiện trường, khám nghiệm tử thi</w:t>
            </w:r>
          </w:p>
        </w:tc>
        <w:tc>
          <w:tcPr>
            <w:tcW w:w="2503" w:type="dxa"/>
            <w:gridSpan w:val="2"/>
            <w:vMerge w:val="restart"/>
            <w:vAlign w:val="center"/>
          </w:tcPr>
          <w:p w:rsidR="000025BE" w:rsidRPr="00F152C3" w:rsidRDefault="000025BE" w:rsidP="00950398">
            <w:pPr>
              <w:jc w:val="right"/>
            </w:pPr>
            <w:r>
              <w:t>2</w:t>
            </w:r>
            <w:r w:rsidRPr="00F152C3">
              <w:t>00.000.000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t>2</w:t>
            </w:r>
            <w:r w:rsidRPr="00F152C3">
              <w:t>00 vụ việc/năm x 05 người</w:t>
            </w:r>
          </w:p>
        </w:tc>
        <w:tc>
          <w:tcPr>
            <w:tcW w:w="2558" w:type="dxa"/>
            <w:gridSpan w:val="2"/>
            <w:vAlign w:val="center"/>
          </w:tcPr>
          <w:p w:rsidR="000025BE" w:rsidRPr="00F152C3" w:rsidRDefault="000025BE" w:rsidP="00950398">
            <w:pPr>
              <w:jc w:val="right"/>
            </w:pPr>
            <w:r w:rsidRPr="00F152C3">
              <w:t>200.000đ/người</w:t>
            </w:r>
          </w:p>
        </w:tc>
        <w:tc>
          <w:tcPr>
            <w:tcW w:w="2291" w:type="dxa"/>
            <w:gridSpan w:val="2"/>
            <w:vAlign w:val="center"/>
          </w:tcPr>
          <w:p w:rsidR="000025BE" w:rsidRPr="00F152C3" w:rsidRDefault="000025BE" w:rsidP="00950398">
            <w:pPr>
              <w:jc w:val="right"/>
            </w:pPr>
            <w:r>
              <w:t>2</w:t>
            </w:r>
            <w:r w:rsidRPr="00F152C3">
              <w:t>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4</w:t>
            </w:r>
          </w:p>
        </w:tc>
        <w:tc>
          <w:tcPr>
            <w:tcW w:w="11143" w:type="dxa"/>
            <w:gridSpan w:val="5"/>
            <w:vAlign w:val="center"/>
          </w:tcPr>
          <w:p w:rsidR="000025BE" w:rsidRPr="00F152C3" w:rsidRDefault="000025BE" w:rsidP="00950398">
            <w:pPr>
              <w:jc w:val="both"/>
              <w:rPr>
                <w:b/>
              </w:rPr>
            </w:pPr>
            <w:r w:rsidRPr="00F152C3">
              <w:rPr>
                <w:b/>
              </w:rPr>
              <w:t>Chi bồi dưỡng họp rút kinh nghiệm, sơ kết, tổng kết điều tra, kế hoạch nghiệp vụ</w:t>
            </w:r>
          </w:p>
        </w:tc>
        <w:tc>
          <w:tcPr>
            <w:tcW w:w="2503" w:type="dxa"/>
            <w:gridSpan w:val="2"/>
            <w:vMerge w:val="restart"/>
            <w:vAlign w:val="center"/>
          </w:tcPr>
          <w:p w:rsidR="000025BE" w:rsidRPr="00F152C3" w:rsidRDefault="000025BE" w:rsidP="00950398">
            <w:pPr>
              <w:jc w:val="right"/>
            </w:pPr>
            <w:r>
              <w:t>39</w:t>
            </w:r>
            <w:r w:rsidRPr="00F152C3">
              <w:t>.</w:t>
            </w:r>
            <w:r>
              <w:t>6</w:t>
            </w:r>
            <w:r w:rsidRPr="00F152C3">
              <w:t>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biên tập tài liệu: 100 trang x 04 hội nghị</w:t>
            </w:r>
          </w:p>
        </w:tc>
        <w:tc>
          <w:tcPr>
            <w:tcW w:w="2558" w:type="dxa"/>
            <w:gridSpan w:val="2"/>
            <w:vAlign w:val="center"/>
          </w:tcPr>
          <w:p w:rsidR="000025BE" w:rsidRPr="00F152C3" w:rsidRDefault="000025BE" w:rsidP="00950398">
            <w:pPr>
              <w:jc w:val="right"/>
            </w:pPr>
            <w:r w:rsidRPr="00F152C3">
              <w:t>25.000đ/trang</w:t>
            </w:r>
          </w:p>
        </w:tc>
        <w:tc>
          <w:tcPr>
            <w:tcW w:w="2291" w:type="dxa"/>
            <w:gridSpan w:val="2"/>
            <w:vAlign w:val="center"/>
          </w:tcPr>
          <w:p w:rsidR="000025BE" w:rsidRPr="00F152C3" w:rsidRDefault="000025BE" w:rsidP="00950398">
            <w:pPr>
              <w:jc w:val="right"/>
            </w:pPr>
            <w:r w:rsidRPr="00F152C3">
              <w:t>10.000.000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in sao tài liệu: 100 cuốn x 04 hội nghị</w:t>
            </w:r>
          </w:p>
        </w:tc>
        <w:tc>
          <w:tcPr>
            <w:tcW w:w="2558" w:type="dxa"/>
            <w:gridSpan w:val="2"/>
            <w:vAlign w:val="center"/>
          </w:tcPr>
          <w:p w:rsidR="000025BE" w:rsidRPr="00F152C3" w:rsidRDefault="000025BE" w:rsidP="00950398">
            <w:pPr>
              <w:jc w:val="right"/>
            </w:pPr>
            <w:r w:rsidRPr="00F152C3">
              <w:t>20.000đ/cuốn</w:t>
            </w:r>
          </w:p>
        </w:tc>
        <w:tc>
          <w:tcPr>
            <w:tcW w:w="2291" w:type="dxa"/>
            <w:gridSpan w:val="2"/>
            <w:vAlign w:val="center"/>
          </w:tcPr>
          <w:p w:rsidR="000025BE" w:rsidRPr="00F152C3" w:rsidRDefault="000025BE" w:rsidP="00950398">
            <w:pPr>
              <w:jc w:val="right"/>
            </w:pPr>
            <w:r w:rsidRPr="00F152C3">
              <w:t>8.000.000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thuê hội trường, thiết bị phục vụ (loa máy, màn hình led...): 01 ngày x 04 hội nghị</w:t>
            </w:r>
          </w:p>
        </w:tc>
        <w:tc>
          <w:tcPr>
            <w:tcW w:w="2558" w:type="dxa"/>
            <w:gridSpan w:val="2"/>
            <w:vAlign w:val="center"/>
          </w:tcPr>
          <w:p w:rsidR="000025BE" w:rsidRPr="00F152C3" w:rsidRDefault="000025BE" w:rsidP="00950398">
            <w:pPr>
              <w:jc w:val="right"/>
            </w:pPr>
            <w:r w:rsidRPr="00F152C3">
              <w:t>3.000.000đ/ngày</w:t>
            </w:r>
          </w:p>
        </w:tc>
        <w:tc>
          <w:tcPr>
            <w:tcW w:w="2291" w:type="dxa"/>
            <w:gridSpan w:val="2"/>
            <w:vAlign w:val="center"/>
          </w:tcPr>
          <w:p w:rsidR="000025BE" w:rsidRPr="00F152C3" w:rsidRDefault="000025BE" w:rsidP="00950398">
            <w:pPr>
              <w:jc w:val="right"/>
            </w:pPr>
            <w:r w:rsidRPr="00F152C3">
              <w:t>12.000.000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Chi nước uống: 01 ngày x 100 người x 04 hội nghị</w:t>
            </w:r>
          </w:p>
        </w:tc>
        <w:tc>
          <w:tcPr>
            <w:tcW w:w="2558" w:type="dxa"/>
            <w:gridSpan w:val="2"/>
            <w:vAlign w:val="center"/>
          </w:tcPr>
          <w:p w:rsidR="000025BE" w:rsidRPr="00F152C3" w:rsidRDefault="000025BE" w:rsidP="00950398">
            <w:pPr>
              <w:jc w:val="right"/>
            </w:pPr>
            <w:r w:rsidRPr="00F152C3">
              <w:t>2</w:t>
            </w:r>
            <w:r>
              <w:t>4</w:t>
            </w:r>
            <w:r w:rsidRPr="00F152C3">
              <w:t>.000đ/người</w:t>
            </w:r>
          </w:p>
        </w:tc>
        <w:tc>
          <w:tcPr>
            <w:tcW w:w="2291" w:type="dxa"/>
            <w:gridSpan w:val="2"/>
            <w:vAlign w:val="center"/>
          </w:tcPr>
          <w:p w:rsidR="000025BE" w:rsidRPr="00F152C3" w:rsidRDefault="000025BE" w:rsidP="00950398">
            <w:pPr>
              <w:jc w:val="right"/>
            </w:pPr>
            <w:r>
              <w:t>9</w:t>
            </w:r>
            <w:r w:rsidRPr="00F152C3">
              <w:t>.</w:t>
            </w:r>
            <w:r>
              <w:t>6</w:t>
            </w:r>
            <w:r w:rsidRPr="00F152C3">
              <w:t>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5</w:t>
            </w:r>
          </w:p>
        </w:tc>
        <w:tc>
          <w:tcPr>
            <w:tcW w:w="11143" w:type="dxa"/>
            <w:gridSpan w:val="5"/>
            <w:vAlign w:val="center"/>
          </w:tcPr>
          <w:p w:rsidR="000025BE" w:rsidRPr="00F152C3" w:rsidRDefault="000025BE" w:rsidP="00950398">
            <w:pPr>
              <w:jc w:val="both"/>
              <w:rPr>
                <w:b/>
              </w:rPr>
            </w:pPr>
            <w:r w:rsidRPr="00F152C3">
              <w:rPr>
                <w:b/>
              </w:rPr>
              <w:t>Chi cho việc thu nhập tài liệu phục vụ công tác điều tra mà cơ quan điều tra không có phương tiện hoặc không có điều kiện thực hiện</w:t>
            </w:r>
          </w:p>
        </w:tc>
        <w:tc>
          <w:tcPr>
            <w:tcW w:w="2503" w:type="dxa"/>
            <w:gridSpan w:val="2"/>
            <w:vMerge w:val="restart"/>
            <w:vAlign w:val="center"/>
          </w:tcPr>
          <w:p w:rsidR="000025BE" w:rsidRPr="00F152C3" w:rsidRDefault="000025BE" w:rsidP="00950398">
            <w:pPr>
              <w:jc w:val="right"/>
            </w:pPr>
            <w:r>
              <w:t>16</w:t>
            </w:r>
            <w:r w:rsidRPr="00F152C3">
              <w:t>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 xml:space="preserve">Thuê xe </w:t>
            </w:r>
            <w:r>
              <w:t>cẩu</w:t>
            </w:r>
            <w:r w:rsidRPr="00F152C3">
              <w:t xml:space="preserve"> để cẩu, kéo tang vật (xe ô tô trong các vụ tai nạ</w:t>
            </w:r>
            <w:r>
              <w:t>n giao thông)</w:t>
            </w:r>
            <w:r w:rsidRPr="00F152C3">
              <w:t xml:space="preserve">: </w:t>
            </w:r>
            <w:r>
              <w:t>80</w:t>
            </w:r>
            <w:r w:rsidRPr="00F152C3">
              <w:t xml:space="preserve"> vụ</w:t>
            </w:r>
            <w:r>
              <w:t xml:space="preserve"> việc</w:t>
            </w:r>
            <w:r w:rsidRPr="00F152C3">
              <w:t>/năm</w:t>
            </w:r>
          </w:p>
        </w:tc>
        <w:tc>
          <w:tcPr>
            <w:tcW w:w="2558" w:type="dxa"/>
            <w:gridSpan w:val="2"/>
            <w:vAlign w:val="center"/>
          </w:tcPr>
          <w:p w:rsidR="000025BE" w:rsidRPr="00F152C3" w:rsidRDefault="000025BE" w:rsidP="00950398">
            <w:pPr>
              <w:jc w:val="right"/>
            </w:pPr>
            <w:r w:rsidRPr="00F152C3">
              <w:t>2.000.000đ/vụ</w:t>
            </w:r>
          </w:p>
        </w:tc>
        <w:tc>
          <w:tcPr>
            <w:tcW w:w="2291" w:type="dxa"/>
            <w:gridSpan w:val="2"/>
            <w:vAlign w:val="center"/>
          </w:tcPr>
          <w:p w:rsidR="000025BE" w:rsidRPr="00F152C3" w:rsidRDefault="000025BE" w:rsidP="00950398">
            <w:pPr>
              <w:jc w:val="right"/>
            </w:pPr>
            <w:r>
              <w:t>16</w:t>
            </w:r>
            <w:r w:rsidRPr="00F152C3">
              <w:t>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restart"/>
            <w:vAlign w:val="center"/>
          </w:tcPr>
          <w:p w:rsidR="000025BE" w:rsidRPr="00F152C3" w:rsidRDefault="000025BE" w:rsidP="00950398">
            <w:pPr>
              <w:rPr>
                <w:b/>
              </w:rPr>
            </w:pPr>
            <w:r>
              <w:rPr>
                <w:b/>
              </w:rPr>
              <w:t>6</w:t>
            </w:r>
          </w:p>
        </w:tc>
        <w:tc>
          <w:tcPr>
            <w:tcW w:w="11143" w:type="dxa"/>
            <w:gridSpan w:val="5"/>
            <w:vAlign w:val="center"/>
          </w:tcPr>
          <w:p w:rsidR="000025BE" w:rsidRPr="00F152C3" w:rsidRDefault="000025BE" w:rsidP="00950398">
            <w:pPr>
              <w:jc w:val="both"/>
              <w:rPr>
                <w:b/>
              </w:rPr>
            </w:pPr>
            <w:r w:rsidRPr="00F152C3">
              <w:rPr>
                <w:b/>
              </w:rPr>
              <w:t>Chi khen thưởng sơ kết, tổng kết, khen thưởng đột xuất cho đơn vị, địa phương có thành tích trong điều tra, đấu tranh phòng, chống tội phạm</w:t>
            </w:r>
          </w:p>
        </w:tc>
        <w:tc>
          <w:tcPr>
            <w:tcW w:w="2503" w:type="dxa"/>
            <w:gridSpan w:val="2"/>
            <w:vMerge w:val="restart"/>
            <w:vAlign w:val="center"/>
          </w:tcPr>
          <w:p w:rsidR="000025BE" w:rsidRPr="00F152C3" w:rsidRDefault="000025BE" w:rsidP="00950398">
            <w:pPr>
              <w:jc w:val="right"/>
            </w:pPr>
            <w:r w:rsidRPr="00F152C3">
              <w:t>160.000.000</w:t>
            </w: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Tập thể: 20 đơn vị</w:t>
            </w:r>
          </w:p>
        </w:tc>
        <w:tc>
          <w:tcPr>
            <w:tcW w:w="2558" w:type="dxa"/>
            <w:gridSpan w:val="2"/>
            <w:vAlign w:val="center"/>
          </w:tcPr>
          <w:p w:rsidR="000025BE" w:rsidRPr="00F152C3" w:rsidRDefault="000025BE" w:rsidP="00950398">
            <w:pPr>
              <w:jc w:val="right"/>
            </w:pPr>
            <w:r w:rsidRPr="00F152C3">
              <w:t>5.000.000đ/vụ</w:t>
            </w:r>
          </w:p>
        </w:tc>
        <w:tc>
          <w:tcPr>
            <w:tcW w:w="2291" w:type="dxa"/>
            <w:gridSpan w:val="2"/>
            <w:vAlign w:val="center"/>
          </w:tcPr>
          <w:p w:rsidR="000025BE" w:rsidRPr="00F152C3" w:rsidRDefault="000025BE" w:rsidP="00950398">
            <w:pPr>
              <w:jc w:val="right"/>
            </w:pPr>
            <w:r w:rsidRPr="00F152C3">
              <w:t>100.000.000</w:t>
            </w:r>
          </w:p>
        </w:tc>
        <w:tc>
          <w:tcPr>
            <w:tcW w:w="2503" w:type="dxa"/>
            <w:gridSpan w:val="2"/>
            <w:vMerge/>
            <w:vAlign w:val="center"/>
          </w:tcPr>
          <w:p w:rsidR="000025BE" w:rsidRPr="00F152C3" w:rsidRDefault="000025BE" w:rsidP="00950398">
            <w:pPr>
              <w:jc w:val="right"/>
            </w:pPr>
          </w:p>
        </w:tc>
      </w:tr>
      <w:tr w:rsidR="000025BE" w:rsidRPr="00F152C3" w:rsidTr="000025BE">
        <w:trPr>
          <w:jc w:val="center"/>
        </w:trPr>
        <w:tc>
          <w:tcPr>
            <w:tcW w:w="865" w:type="dxa"/>
            <w:vMerge/>
            <w:vAlign w:val="center"/>
          </w:tcPr>
          <w:p w:rsidR="000025BE" w:rsidRPr="00F152C3" w:rsidRDefault="000025BE" w:rsidP="00950398">
            <w:pPr>
              <w:rPr>
                <w:b/>
              </w:rPr>
            </w:pPr>
          </w:p>
        </w:tc>
        <w:tc>
          <w:tcPr>
            <w:tcW w:w="6294" w:type="dxa"/>
          </w:tcPr>
          <w:p w:rsidR="000025BE" w:rsidRPr="00F152C3" w:rsidRDefault="000025BE" w:rsidP="00950398">
            <w:r w:rsidRPr="00F152C3">
              <w:t>Cá nhân: 30 người</w:t>
            </w:r>
          </w:p>
        </w:tc>
        <w:tc>
          <w:tcPr>
            <w:tcW w:w="2558" w:type="dxa"/>
            <w:gridSpan w:val="2"/>
            <w:vAlign w:val="center"/>
          </w:tcPr>
          <w:p w:rsidR="000025BE" w:rsidRPr="00F152C3" w:rsidRDefault="000025BE" w:rsidP="00950398">
            <w:pPr>
              <w:jc w:val="right"/>
            </w:pPr>
            <w:r w:rsidRPr="00F152C3">
              <w:t>2.000.000đ/người</w:t>
            </w:r>
          </w:p>
        </w:tc>
        <w:tc>
          <w:tcPr>
            <w:tcW w:w="2291" w:type="dxa"/>
            <w:gridSpan w:val="2"/>
            <w:vAlign w:val="center"/>
          </w:tcPr>
          <w:p w:rsidR="000025BE" w:rsidRPr="00F152C3" w:rsidRDefault="000025BE" w:rsidP="00950398">
            <w:pPr>
              <w:jc w:val="right"/>
            </w:pPr>
            <w:r w:rsidRPr="00F152C3">
              <w:t>60.000.000</w:t>
            </w:r>
          </w:p>
        </w:tc>
        <w:tc>
          <w:tcPr>
            <w:tcW w:w="2503" w:type="dxa"/>
            <w:gridSpan w:val="2"/>
            <w:vMerge/>
            <w:vAlign w:val="center"/>
          </w:tcPr>
          <w:p w:rsidR="000025BE" w:rsidRPr="00F152C3" w:rsidRDefault="000025BE" w:rsidP="00950398">
            <w:pPr>
              <w:jc w:val="right"/>
            </w:pPr>
          </w:p>
        </w:tc>
      </w:tr>
    </w:tbl>
    <w:p w:rsidR="000025BE" w:rsidRDefault="000025BE" w:rsidP="000025BE">
      <w:pPr>
        <w:jc w:val="center"/>
        <w:rPr>
          <w:b/>
        </w:rPr>
      </w:pPr>
    </w:p>
    <w:p w:rsidR="000025BE" w:rsidRDefault="000025BE" w:rsidP="000025BE">
      <w:pPr>
        <w:jc w:val="center"/>
        <w:rPr>
          <w:b/>
        </w:rPr>
      </w:pPr>
      <w:r w:rsidRPr="00E85FD7">
        <w:rPr>
          <w:b/>
        </w:rPr>
        <w:t>Bằng chữ: B</w:t>
      </w:r>
      <w:r>
        <w:rPr>
          <w:b/>
        </w:rPr>
        <w:t xml:space="preserve">ốn </w:t>
      </w:r>
      <w:r w:rsidRPr="00E85FD7">
        <w:rPr>
          <w:b/>
        </w:rPr>
        <w:t>tỷ đồng chẵn</w:t>
      </w:r>
      <w:proofErr w:type="gramStart"/>
      <w:r w:rsidRPr="00E85FD7">
        <w:rPr>
          <w:b/>
        </w:rPr>
        <w:t>./</w:t>
      </w:r>
      <w:proofErr w:type="gramEnd"/>
      <w:r w:rsidRPr="00E85FD7">
        <w:rPr>
          <w:b/>
        </w:rPr>
        <w:t>.</w:t>
      </w:r>
    </w:p>
    <w:p w:rsidR="000025BE" w:rsidRDefault="000025BE" w:rsidP="000025BE">
      <w:pPr>
        <w:ind w:firstLine="720"/>
        <w:rPr>
          <w:b/>
        </w:rPr>
      </w:pPr>
    </w:p>
    <w:p w:rsidR="000025BE" w:rsidRDefault="000025BE" w:rsidP="000025BE">
      <w:pPr>
        <w:ind w:firstLine="720"/>
        <w:rPr>
          <w:b/>
        </w:rPr>
      </w:pPr>
    </w:p>
    <w:p w:rsidR="000025BE" w:rsidRDefault="000025BE" w:rsidP="000025BE">
      <w:pPr>
        <w:ind w:firstLine="720"/>
        <w:rPr>
          <w:b/>
        </w:rPr>
      </w:pPr>
    </w:p>
    <w:p w:rsidR="00B05EE0" w:rsidRDefault="00B05EE0" w:rsidP="00580C4C">
      <w:pPr>
        <w:ind w:firstLine="720"/>
        <w:rPr>
          <w:b/>
        </w:rPr>
      </w:pPr>
    </w:p>
    <w:p w:rsidR="00B05EE0" w:rsidRDefault="00B05EE0" w:rsidP="00580C4C">
      <w:pPr>
        <w:ind w:firstLine="720"/>
        <w:rPr>
          <w:b/>
        </w:rPr>
      </w:pPr>
    </w:p>
    <w:p w:rsidR="00B05EE0" w:rsidRPr="0073537A" w:rsidRDefault="0073537A" w:rsidP="00B05EE0">
      <w:pPr>
        <w:autoSpaceDE w:val="0"/>
        <w:autoSpaceDN w:val="0"/>
        <w:adjustRightInd w:val="0"/>
        <w:jc w:val="both"/>
        <w:rPr>
          <w:b/>
          <w:bCs/>
          <w:color w:val="000000" w:themeColor="text1"/>
          <w:lang w:val="en"/>
        </w:rPr>
      </w:pPr>
      <w:r w:rsidRPr="0073537A">
        <w:rPr>
          <w:b/>
          <w:bCs/>
          <w:color w:val="000000" w:themeColor="text1"/>
          <w:lang w:val="en"/>
        </w:rPr>
        <w:lastRenderedPageBreak/>
        <w:t>II</w:t>
      </w:r>
      <w:r w:rsidR="00B05EE0" w:rsidRPr="0073537A">
        <w:rPr>
          <w:b/>
          <w:bCs/>
          <w:color w:val="000000" w:themeColor="text1"/>
          <w:lang w:val="en"/>
        </w:rPr>
        <w:t>. VIỆN KIỂM SÁT NHÂN DÂN TỈNH</w:t>
      </w:r>
    </w:p>
    <w:p w:rsidR="00B05EE0" w:rsidRPr="0073537A" w:rsidRDefault="00B05EE0" w:rsidP="00B05EE0">
      <w:pPr>
        <w:autoSpaceDE w:val="0"/>
        <w:autoSpaceDN w:val="0"/>
        <w:adjustRightInd w:val="0"/>
        <w:rPr>
          <w:color w:val="000000" w:themeColor="text1"/>
          <w:lang w:val="en"/>
        </w:rPr>
      </w:pPr>
    </w:p>
    <w:tbl>
      <w:tblPr>
        <w:tblW w:w="14670" w:type="dxa"/>
        <w:tblInd w:w="108" w:type="dxa"/>
        <w:tblLayout w:type="fixed"/>
        <w:tblLook w:val="0000" w:firstRow="0" w:lastRow="0" w:firstColumn="0" w:lastColumn="0" w:noHBand="0" w:noVBand="0"/>
      </w:tblPr>
      <w:tblGrid>
        <w:gridCol w:w="815"/>
        <w:gridCol w:w="5205"/>
        <w:gridCol w:w="1400"/>
        <w:gridCol w:w="2840"/>
        <w:gridCol w:w="4410"/>
      </w:tblGrid>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0025BE">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STT</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0025BE">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NỘI DUNG</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0025BE">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ĐƠN GIÁ</w:t>
            </w:r>
          </w:p>
        </w:tc>
        <w:tc>
          <w:tcPr>
            <w:tcW w:w="284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0025BE">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THÀNH TIỀN</w:t>
            </w:r>
            <w:r w:rsidR="0073537A">
              <w:rPr>
                <w:b/>
                <w:bCs/>
                <w:color w:val="000000" w:themeColor="text1"/>
                <w:lang w:val="en"/>
              </w:rPr>
              <w:t xml:space="preserve"> (đồng)</w:t>
            </w:r>
          </w:p>
        </w:tc>
        <w:tc>
          <w:tcPr>
            <w:tcW w:w="441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0025BE">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Căn cứ hỗ trợ</w:t>
            </w: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1</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b/>
                <w:bCs/>
                <w:i/>
                <w:iCs/>
                <w:color w:val="000000" w:themeColor="text1"/>
              </w:rPr>
            </w:pPr>
            <w:r w:rsidRPr="0073537A">
              <w:rPr>
                <w:color w:val="000000" w:themeColor="text1"/>
                <w:lang w:val="en"/>
              </w:rPr>
              <w:t>Hỗ trợ để tổ chức các cuộc họp liên ngành, giao ban các c</w:t>
            </w:r>
            <w:r w:rsidRPr="0073537A">
              <w:rPr>
                <w:color w:val="000000" w:themeColor="text1"/>
                <w:lang w:val="vi-VN"/>
              </w:rPr>
              <w:t>ơ quan tiến hành tố tụng</w:t>
            </w:r>
            <w:r w:rsidRPr="0073537A">
              <w:rPr>
                <w:color w:val="000000" w:themeColor="text1"/>
              </w:rPr>
              <w:t xml:space="preserve"> theo nhiệm vụ Ban Nội chính Tỉnh ủy giao</w:t>
            </w:r>
            <w:r w:rsidRPr="0073537A">
              <w:rPr>
                <w:color w:val="000000" w:themeColor="text1"/>
                <w:lang w:val="vi-VN"/>
              </w:rPr>
              <w:t xml:space="preserve">; </w:t>
            </w:r>
            <w:r w:rsidRPr="0073537A">
              <w:rPr>
                <w:color w:val="000000" w:themeColor="text1"/>
              </w:rPr>
              <w:t xml:space="preserve">hổ trợ </w:t>
            </w:r>
            <w:r w:rsidRPr="0073537A">
              <w:rPr>
                <w:color w:val="000000" w:themeColor="text1"/>
                <w:lang w:val="vi-VN"/>
              </w:rPr>
              <w:t xml:space="preserve">để giải quyết các vụ </w:t>
            </w:r>
            <w:proofErr w:type="gramStart"/>
            <w:r w:rsidRPr="0073537A">
              <w:rPr>
                <w:color w:val="000000" w:themeColor="text1"/>
                <w:lang w:val="vi-VN"/>
              </w:rPr>
              <w:t>án</w:t>
            </w:r>
            <w:proofErr w:type="gramEnd"/>
            <w:r w:rsidRPr="0073537A">
              <w:rPr>
                <w:color w:val="000000" w:themeColor="text1"/>
                <w:lang w:val="vi-VN"/>
              </w:rPr>
              <w:t xml:space="preserve"> điểm, án rút gọn... (do Viện kiểm sát chủ tr</w:t>
            </w:r>
            <w:r w:rsidRPr="0073537A">
              <w:rPr>
                <w:color w:val="000000" w:themeColor="text1"/>
              </w:rPr>
              <w:t xml:space="preserve">ì hàng tháng, hàng quý và năm) </w:t>
            </w:r>
          </w:p>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color w:val="000000" w:themeColor="text1"/>
                <w:lang w:val="en"/>
              </w:rPr>
            </w:pPr>
          </w:p>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6</w:t>
            </w:r>
            <w:r w:rsidR="0073537A">
              <w:rPr>
                <w:color w:val="000000" w:themeColor="text1"/>
                <w:lang w:val="en"/>
              </w:rPr>
              <w:t>0.000.000</w:t>
            </w:r>
          </w:p>
        </w:tc>
        <w:tc>
          <w:tcPr>
            <w:tcW w:w="4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025BE" w:rsidRPr="0073537A" w:rsidRDefault="000025BE" w:rsidP="00950398">
            <w:pPr>
              <w:autoSpaceDE w:val="0"/>
              <w:autoSpaceDN w:val="0"/>
              <w:adjustRightInd w:val="0"/>
              <w:spacing w:before="120"/>
              <w:ind w:firstLine="720"/>
              <w:jc w:val="both"/>
              <w:rPr>
                <w:color w:val="000000" w:themeColor="text1"/>
                <w:lang w:val="en"/>
              </w:rPr>
            </w:pPr>
          </w:p>
          <w:p w:rsidR="000025BE" w:rsidRPr="0073537A" w:rsidRDefault="000025BE" w:rsidP="00950398">
            <w:pPr>
              <w:autoSpaceDE w:val="0"/>
              <w:autoSpaceDN w:val="0"/>
              <w:adjustRightInd w:val="0"/>
              <w:spacing w:before="120"/>
              <w:ind w:firstLine="720"/>
              <w:jc w:val="both"/>
              <w:rPr>
                <w:color w:val="000000" w:themeColor="text1"/>
                <w:lang w:val="en"/>
              </w:rPr>
            </w:pPr>
          </w:p>
          <w:p w:rsidR="000025BE" w:rsidRPr="0073537A" w:rsidRDefault="000025BE" w:rsidP="00950398">
            <w:pPr>
              <w:autoSpaceDE w:val="0"/>
              <w:autoSpaceDN w:val="0"/>
              <w:adjustRightInd w:val="0"/>
              <w:spacing w:before="120"/>
              <w:ind w:firstLine="720"/>
              <w:jc w:val="both"/>
              <w:rPr>
                <w:color w:val="000000" w:themeColor="text1"/>
                <w:lang w:val="en"/>
              </w:rPr>
            </w:pPr>
          </w:p>
          <w:p w:rsidR="000025BE" w:rsidRPr="0073537A" w:rsidRDefault="000025BE" w:rsidP="00950398">
            <w:pPr>
              <w:autoSpaceDE w:val="0"/>
              <w:autoSpaceDN w:val="0"/>
              <w:adjustRightInd w:val="0"/>
              <w:spacing w:before="120"/>
              <w:ind w:firstLine="720"/>
              <w:jc w:val="both"/>
              <w:rPr>
                <w:color w:val="000000" w:themeColor="text1"/>
                <w:lang w:val="en"/>
              </w:rPr>
            </w:pPr>
          </w:p>
          <w:p w:rsidR="000025BE" w:rsidRPr="0073537A" w:rsidRDefault="000025BE" w:rsidP="00950398">
            <w:pPr>
              <w:autoSpaceDE w:val="0"/>
              <w:autoSpaceDN w:val="0"/>
              <w:adjustRightInd w:val="0"/>
              <w:spacing w:before="120"/>
              <w:ind w:firstLine="720"/>
              <w:jc w:val="both"/>
              <w:rPr>
                <w:color w:val="000000" w:themeColor="text1"/>
                <w:lang w:val="en"/>
              </w:rPr>
            </w:pPr>
          </w:p>
          <w:p w:rsidR="00B05EE0" w:rsidRPr="0073537A" w:rsidRDefault="00B05EE0" w:rsidP="00950398">
            <w:pPr>
              <w:autoSpaceDE w:val="0"/>
              <w:autoSpaceDN w:val="0"/>
              <w:adjustRightInd w:val="0"/>
              <w:spacing w:before="120"/>
              <w:ind w:firstLine="720"/>
              <w:jc w:val="both"/>
              <w:rPr>
                <w:rFonts w:ascii="Calibri" w:hAnsi="Calibri" w:cs="Calibri"/>
                <w:color w:val="000000" w:themeColor="text1"/>
                <w:sz w:val="22"/>
                <w:szCs w:val="22"/>
                <w:lang w:val="en"/>
              </w:rPr>
            </w:pPr>
            <w:r w:rsidRPr="0073537A">
              <w:rPr>
                <w:color w:val="000000" w:themeColor="text1"/>
                <w:lang w:val="en"/>
              </w:rPr>
              <w:t>Thông t</w:t>
            </w:r>
            <w:r w:rsidRPr="0073537A">
              <w:rPr>
                <w:color w:val="000000" w:themeColor="text1"/>
                <w:lang w:val="vi-VN"/>
              </w:rPr>
              <w:t>ư số 40/2017 của Bộ Tài chính, quy định chế độ công tác phí, chế độ Hội nghị; Thông tư Liên tịch số 01/2007/TTLT ngày 31/01/2007, hướng dẫn thực hiện Quyết định số 241/2006 của Thủ tướng Chính phủ, về việc quy định chế độ bồi dưỡng phiên t</w:t>
            </w:r>
            <w:r w:rsidRPr="0073537A">
              <w:rPr>
                <w:color w:val="000000" w:themeColor="text1"/>
              </w:rPr>
              <w:t>òa; Công văn 3336/VKSTC-V11 ngày 22/10/2008, h</w:t>
            </w:r>
            <w:r w:rsidRPr="0073537A">
              <w:rPr>
                <w:color w:val="000000" w:themeColor="text1"/>
                <w:lang w:val="vi-VN"/>
              </w:rPr>
              <w:t>ướng dẫn sử dụng kinh phí cho hoạt động điều tra tội phạm và trợ cấp nhân chứng. Nghị định số 81/2014/NĐ-CP ngày 14/8/2014, quy định chi tiết một số điều của Pháp lệnh chi phí giám định, định giá, chi phí cho người làm chứng, người phiên dịch trong tố tụng.</w:t>
            </w: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r w:rsidRPr="0073537A">
              <w:rPr>
                <w:color w:val="000000" w:themeColor="text1"/>
                <w:lang w:val="en"/>
              </w:rPr>
              <w:t>2</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i/>
                <w:iCs/>
                <w:color w:val="000000" w:themeColor="text1"/>
              </w:rPr>
            </w:pPr>
            <w:r w:rsidRPr="0073537A">
              <w:rPr>
                <w:color w:val="000000" w:themeColor="text1"/>
                <w:lang w:val="en"/>
              </w:rPr>
              <w:t>Kinh phí hỗ trợ tham gia xét xử các vụ án rút kinh nghiệm, xét xử các vụ án l</w:t>
            </w:r>
            <w:r w:rsidRPr="0073537A">
              <w:rPr>
                <w:color w:val="000000" w:themeColor="text1"/>
                <w:lang w:val="vi-VN"/>
              </w:rPr>
              <w:t>ưu động</w:t>
            </w:r>
            <w:r w:rsidRPr="0073537A">
              <w:rPr>
                <w:color w:val="000000" w:themeColor="text1"/>
              </w:rPr>
              <w:t>, các vụ án điểm, án thuộc diện Thường trực Tỉnh ủy theo dõi, chỉ đạo...</w:t>
            </w:r>
            <w:r w:rsidRPr="0073537A">
              <w:rPr>
                <w:color w:val="000000" w:themeColor="text1"/>
                <w:lang w:val="vi-VN"/>
              </w:rPr>
              <w:t xml:space="preserve"> </w:t>
            </w:r>
          </w:p>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jc w:val="both"/>
              <w:rPr>
                <w:rFonts w:ascii="Calibri" w:hAnsi="Calibri" w:cs="Calibri"/>
                <w:color w:val="000000" w:themeColor="text1"/>
                <w:sz w:val="22"/>
                <w:szCs w:val="22"/>
                <w:lang w:val="en"/>
              </w:rPr>
            </w:pPr>
            <w:r w:rsidRPr="0073537A">
              <w:rPr>
                <w:color w:val="000000" w:themeColor="text1"/>
                <w:lang w:val="en"/>
              </w:rPr>
              <w:t xml:space="preserve">60.000.000 </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color w:val="000000" w:themeColor="text1"/>
                <w:lang w:val="en"/>
              </w:rPr>
            </w:pPr>
            <w:r w:rsidRPr="0073537A">
              <w:rPr>
                <w:color w:val="000000" w:themeColor="text1"/>
                <w:lang w:val="en"/>
              </w:rPr>
              <w:t>Kinh phí hỗ trợ cho công tác xác minh, thu thập tài liệu, chứng cứ phục vụ cho các hoạt động kiểm sát giải quyết các vụ án hành chính, vụ, việc</w:t>
            </w:r>
            <w:r w:rsidRPr="0073537A">
              <w:rPr>
                <w:i/>
                <w:iCs/>
                <w:color w:val="000000" w:themeColor="text1"/>
                <w:lang w:val="en"/>
              </w:rPr>
              <w:t xml:space="preserve"> </w:t>
            </w:r>
            <w:r w:rsidRPr="0073537A">
              <w:rPr>
                <w:iCs/>
                <w:color w:val="000000" w:themeColor="text1"/>
                <w:lang w:val="en"/>
              </w:rPr>
              <w:t>dân sự, hôn nhân gia đình, kinh doanh thương mại...</w:t>
            </w:r>
          </w:p>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 xml:space="preserve">30.000.000 </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3</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b/>
                <w:bCs/>
                <w:color w:val="000000" w:themeColor="text1"/>
                <w:lang w:val="en"/>
              </w:rPr>
            </w:pPr>
            <w:r w:rsidRPr="0073537A">
              <w:rPr>
                <w:color w:val="000000" w:themeColor="text1"/>
                <w:lang w:val="en"/>
              </w:rPr>
              <w:t xml:space="preserve">Kinh phí hỗ trợ cho các hoạt động khám nghiệm hiện trường, khám nghiệm tử thi, trưng cầu giám định... trong hoạt động Kiểm sát điều tra; nhằm phục vụ cho công tác điều tra, truy tố, xét xử được khách quan, đúng quy định; góp phần có hiệu quả </w:t>
            </w:r>
            <w:r w:rsidRPr="0073537A">
              <w:rPr>
                <w:color w:val="000000" w:themeColor="text1"/>
                <w:lang w:val="en"/>
              </w:rPr>
              <w:lastRenderedPageBreak/>
              <w:t>trong công tác đấu tranh phòng, chống tội phạm trên địa bàn</w:t>
            </w:r>
          </w:p>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40.000.000</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lastRenderedPageBreak/>
              <w:t>4</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color w:val="000000" w:themeColor="text1"/>
                <w:lang w:val="en"/>
              </w:rPr>
            </w:pPr>
            <w:r w:rsidRPr="0073537A">
              <w:rPr>
                <w:color w:val="000000" w:themeColor="text1"/>
                <w:lang w:val="en"/>
              </w:rPr>
              <w:t xml:space="preserve">Kinh phí hổ trợ thêm để mua sắm một số trang thiết bị phục vụ công tác điều tra, truy tố, xét xử (như máy ghi âm phục vụ cho hoạt động phúc cung, hỏi cung...) </w:t>
            </w:r>
          </w:p>
          <w:p w:rsidR="00B05EE0" w:rsidRPr="0073537A" w:rsidRDefault="00B05EE0" w:rsidP="00950398">
            <w:pPr>
              <w:autoSpaceDE w:val="0"/>
              <w:autoSpaceDN w:val="0"/>
              <w:adjustRightInd w:val="0"/>
              <w:spacing w:before="120"/>
              <w:jc w:val="both"/>
              <w:rPr>
                <w:b/>
                <w:bCs/>
                <w:color w:val="000000" w:themeColor="text1"/>
                <w:lang w:val="en"/>
              </w:rPr>
            </w:pPr>
          </w:p>
          <w:p w:rsidR="00B05EE0" w:rsidRPr="0073537A" w:rsidRDefault="00B05EE0" w:rsidP="00950398">
            <w:pPr>
              <w:autoSpaceDE w:val="0"/>
              <w:autoSpaceDN w:val="0"/>
              <w:adjustRightInd w:val="0"/>
              <w:jc w:val="both"/>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30.000.000</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b/>
                <w:bCs/>
                <w:color w:val="000000" w:themeColor="text1"/>
                <w:lang w:val="en"/>
              </w:rPr>
              <w:t>5</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b/>
                <w:bCs/>
                <w:i/>
                <w:iCs/>
                <w:color w:val="000000" w:themeColor="text1"/>
                <w:lang w:val="vi-VN"/>
              </w:rPr>
            </w:pPr>
            <w:r w:rsidRPr="0073537A">
              <w:rPr>
                <w:color w:val="000000" w:themeColor="text1"/>
                <w:lang w:val="en"/>
              </w:rPr>
              <w:t>Kinh phí hỗ trợ cho việc kiểm tra, xác minh, thu thập tài liệu phục vụ cho công tác giải quyết khiếu nại, tố cáo trong lĩnh vực t</w:t>
            </w:r>
            <w:r w:rsidRPr="0073537A">
              <w:rPr>
                <w:color w:val="000000" w:themeColor="text1"/>
                <w:lang w:val="vi-VN"/>
              </w:rPr>
              <w:t>ư pháp và kiểm sát việc giải quyết khiếu nại, tố cáo của các cơ quan tư pháp</w:t>
            </w:r>
            <w:r w:rsidRPr="0073537A">
              <w:rPr>
                <w:color w:val="000000" w:themeColor="text1"/>
              </w:rPr>
              <w:t>; phối hợp với các cơ quan hữu quan tiếp công dân và tham mưu cho Thường trực Tỉnh ủy, Ban nội chính Tỉnh ủy giải quyết các đơn khiếu nại, tố cáo phức tạp, khiếu nại nhiều lần...</w:t>
            </w:r>
            <w:r w:rsidRPr="0073537A">
              <w:rPr>
                <w:b/>
                <w:bCs/>
                <w:i/>
                <w:iCs/>
                <w:color w:val="000000" w:themeColor="text1"/>
                <w:lang w:val="vi-VN"/>
              </w:rPr>
              <w:t xml:space="preserve"> </w:t>
            </w:r>
          </w:p>
          <w:p w:rsidR="00B05EE0" w:rsidRPr="0073537A" w:rsidRDefault="00B05EE0" w:rsidP="00950398">
            <w:pPr>
              <w:autoSpaceDE w:val="0"/>
              <w:autoSpaceDN w:val="0"/>
              <w:adjustRightInd w:val="0"/>
              <w:rPr>
                <w:rFonts w:ascii="Calibri" w:hAnsi="Calibri" w:cs="Calibri"/>
                <w:color w:val="000000" w:themeColor="text1"/>
                <w:sz w:val="22"/>
                <w:szCs w:val="22"/>
                <w:lang w:val="en"/>
              </w:rPr>
            </w:pPr>
          </w:p>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 xml:space="preserve">50.000.000 </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b/>
                <w:bCs/>
                <w:i/>
                <w:iCs/>
                <w:color w:val="000000" w:themeColor="text1"/>
                <w:lang w:val="en"/>
              </w:rPr>
              <w:t>6</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 xml:space="preserve">Kinh phí hỗ trợ trong việc phối hợp với Ủy ban Mặt trận Tổ quốc Việt Nam tỉnh tiến hành kiểm tra, giám sát hoạt động bắt, tạm giữ, tạm giam, thi hành phạt tù, thi hành án dân sự, thi hành án treo, cải tạo không giam giữ và tiếp nhận, xử lý tố giác tin báo về tội phạm theo Quy chế phối hợp (mỗi năm VKS 2 cấp tiến hành trực tiếp kiểm sát 42 lần tại Nhà tạm giữ, Trại tạm giam và Trại </w:t>
            </w:r>
            <w:r w:rsidRPr="0073537A">
              <w:rPr>
                <w:color w:val="000000" w:themeColor="text1"/>
                <w:lang w:val="en"/>
              </w:rPr>
              <w:lastRenderedPageBreak/>
              <w:t>giam; 51 lần tại UBND xã, phường, thị trấn; 29 điểm tiếp nhận, giải quyết tin báo, tố giác về tội phạm...)</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 xml:space="preserve">70.000.000 </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73537A" w:rsidRPr="0073537A" w:rsidTr="000025BE">
        <w:trPr>
          <w:trHeight w:val="1"/>
        </w:trPr>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rPr>
                <w:rFonts w:ascii="Calibri" w:hAnsi="Calibri" w:cs="Calibri"/>
                <w:color w:val="000000" w:themeColor="text1"/>
                <w:sz w:val="22"/>
                <w:szCs w:val="22"/>
                <w:lang w:val="en"/>
              </w:rPr>
            </w:pPr>
            <w:r w:rsidRPr="0073537A">
              <w:rPr>
                <w:b/>
                <w:bCs/>
                <w:i/>
                <w:iCs/>
                <w:color w:val="000000" w:themeColor="text1"/>
                <w:lang w:val="en"/>
              </w:rPr>
              <w:lastRenderedPageBreak/>
              <w:t>7</w:t>
            </w:r>
          </w:p>
        </w:tc>
        <w:tc>
          <w:tcPr>
            <w:tcW w:w="5205" w:type="dxa"/>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before="120"/>
              <w:jc w:val="both"/>
              <w:rPr>
                <w:b/>
                <w:bCs/>
                <w:i/>
                <w:iCs/>
                <w:color w:val="000000" w:themeColor="text1"/>
                <w:lang w:val="en"/>
              </w:rPr>
            </w:pPr>
            <w:r w:rsidRPr="0073537A">
              <w:rPr>
                <w:color w:val="000000" w:themeColor="text1"/>
                <w:lang w:val="en"/>
              </w:rPr>
              <w:t xml:space="preserve">Kinh phí hỗ trợ trong công tác tuyên truyền, phổ biến pháp luật trong nhân dân; tổ chức tập huấn, hội thảo... </w:t>
            </w:r>
          </w:p>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950398">
            <w:pPr>
              <w:autoSpaceDE w:val="0"/>
              <w:autoSpaceDN w:val="0"/>
              <w:adjustRightInd w:val="0"/>
              <w:rPr>
                <w:rFonts w:ascii="Calibri" w:hAnsi="Calibri" w:cs="Calibri"/>
                <w:color w:val="000000" w:themeColor="text1"/>
                <w:sz w:val="22"/>
                <w:szCs w:val="22"/>
                <w:lang w:val="en"/>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Pr="0073537A" w:rsidRDefault="00B05EE0" w:rsidP="0073537A">
            <w:pPr>
              <w:autoSpaceDE w:val="0"/>
              <w:autoSpaceDN w:val="0"/>
              <w:adjustRightInd w:val="0"/>
              <w:rPr>
                <w:rFonts w:ascii="Calibri" w:hAnsi="Calibri" w:cs="Calibri"/>
                <w:color w:val="000000" w:themeColor="text1"/>
                <w:sz w:val="22"/>
                <w:szCs w:val="22"/>
                <w:lang w:val="en"/>
              </w:rPr>
            </w:pPr>
            <w:r w:rsidRPr="0073537A">
              <w:rPr>
                <w:color w:val="000000" w:themeColor="text1"/>
                <w:lang w:val="en"/>
              </w:rPr>
              <w:t xml:space="preserve">30.000.000 </w:t>
            </w:r>
          </w:p>
        </w:tc>
        <w:tc>
          <w:tcPr>
            <w:tcW w:w="4410" w:type="dxa"/>
            <w:vMerge/>
            <w:tcBorders>
              <w:top w:val="single" w:sz="3" w:space="0" w:color="000000"/>
              <w:left w:val="single" w:sz="3" w:space="0" w:color="000000"/>
              <w:bottom w:val="single" w:sz="3" w:space="0" w:color="000000"/>
              <w:right w:val="single" w:sz="3" w:space="0" w:color="000000"/>
            </w:tcBorders>
            <w:shd w:val="clear" w:color="000000" w:fill="FFFFFF"/>
          </w:tcPr>
          <w:p w:rsidR="00B05EE0" w:rsidRPr="0073537A" w:rsidRDefault="00B05EE0" w:rsidP="00950398">
            <w:pPr>
              <w:autoSpaceDE w:val="0"/>
              <w:autoSpaceDN w:val="0"/>
              <w:adjustRightInd w:val="0"/>
              <w:spacing w:after="200" w:line="276" w:lineRule="auto"/>
              <w:rPr>
                <w:rFonts w:ascii="Calibri" w:hAnsi="Calibri" w:cs="Calibri"/>
                <w:color w:val="000000" w:themeColor="text1"/>
                <w:sz w:val="22"/>
                <w:szCs w:val="22"/>
                <w:lang w:val="en"/>
              </w:rPr>
            </w:pPr>
          </w:p>
        </w:tc>
      </w:tr>
      <w:tr w:rsidR="00B05EE0" w:rsidTr="000025BE">
        <w:trPr>
          <w:trHeight w:val="1"/>
        </w:trPr>
        <w:tc>
          <w:tcPr>
            <w:tcW w:w="74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05EE0" w:rsidRDefault="000025BE" w:rsidP="000025BE">
            <w:pPr>
              <w:autoSpaceDE w:val="0"/>
              <w:autoSpaceDN w:val="0"/>
              <w:adjustRightInd w:val="0"/>
              <w:jc w:val="right"/>
              <w:rPr>
                <w:rFonts w:ascii="Calibri" w:hAnsi="Calibri" w:cs="Calibri"/>
                <w:sz w:val="22"/>
                <w:szCs w:val="22"/>
                <w:lang w:val="en"/>
              </w:rPr>
            </w:pPr>
            <w:r>
              <w:rPr>
                <w:b/>
                <w:bCs/>
                <w:lang w:val="en"/>
              </w:rPr>
              <w:t>C</w:t>
            </w:r>
            <w:r w:rsidR="00B05EE0">
              <w:rPr>
                <w:b/>
                <w:bCs/>
                <w:lang w:val="en"/>
              </w:rPr>
              <w:t>ộng:</w:t>
            </w: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EE0" w:rsidRDefault="00B05EE0" w:rsidP="000025BE">
            <w:pPr>
              <w:autoSpaceDE w:val="0"/>
              <w:autoSpaceDN w:val="0"/>
              <w:adjustRightInd w:val="0"/>
              <w:rPr>
                <w:rFonts w:ascii="Calibri" w:hAnsi="Calibri" w:cs="Calibri"/>
                <w:sz w:val="22"/>
                <w:szCs w:val="22"/>
                <w:lang w:val="en"/>
              </w:rPr>
            </w:pPr>
            <w:r>
              <w:rPr>
                <w:b/>
                <w:bCs/>
                <w:lang w:val="en"/>
              </w:rPr>
              <w:t>370.000.000 đồng/01năm</w:t>
            </w:r>
          </w:p>
        </w:tc>
        <w:tc>
          <w:tcPr>
            <w:tcW w:w="4410" w:type="dxa"/>
            <w:tcBorders>
              <w:top w:val="single" w:sz="3" w:space="0" w:color="000000"/>
              <w:left w:val="single" w:sz="3" w:space="0" w:color="000000"/>
              <w:bottom w:val="single" w:sz="3" w:space="0" w:color="000000"/>
              <w:right w:val="single" w:sz="3" w:space="0" w:color="000000"/>
            </w:tcBorders>
            <w:shd w:val="clear" w:color="000000" w:fill="FFFFFF"/>
          </w:tcPr>
          <w:p w:rsidR="00B05EE0" w:rsidRDefault="00B05EE0" w:rsidP="00950398">
            <w:pPr>
              <w:autoSpaceDE w:val="0"/>
              <w:autoSpaceDN w:val="0"/>
              <w:adjustRightInd w:val="0"/>
              <w:rPr>
                <w:rFonts w:ascii="Calibri" w:hAnsi="Calibri" w:cs="Calibri"/>
                <w:sz w:val="22"/>
                <w:szCs w:val="22"/>
                <w:lang w:val="en"/>
              </w:rPr>
            </w:pPr>
          </w:p>
        </w:tc>
      </w:tr>
      <w:tr w:rsidR="000025BE" w:rsidTr="000025BE">
        <w:trPr>
          <w:trHeight w:val="1"/>
        </w:trPr>
        <w:tc>
          <w:tcPr>
            <w:tcW w:w="74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025BE" w:rsidRDefault="000025BE" w:rsidP="000025BE">
            <w:pPr>
              <w:autoSpaceDE w:val="0"/>
              <w:autoSpaceDN w:val="0"/>
              <w:adjustRightInd w:val="0"/>
              <w:rPr>
                <w:b/>
                <w:bCs/>
                <w:lang w:val="en"/>
              </w:rPr>
            </w:pPr>
            <w:r>
              <w:rPr>
                <w:b/>
                <w:bCs/>
                <w:lang w:val="en"/>
              </w:rPr>
              <w:t xml:space="preserve">Tổng cộng : 4 năm x 370.000.000 đồng/01 năm </w:t>
            </w:r>
          </w:p>
        </w:tc>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25BE" w:rsidRDefault="000025BE" w:rsidP="000025BE">
            <w:pPr>
              <w:autoSpaceDE w:val="0"/>
              <w:autoSpaceDN w:val="0"/>
              <w:adjustRightInd w:val="0"/>
              <w:rPr>
                <w:b/>
                <w:bCs/>
                <w:lang w:val="en"/>
              </w:rPr>
            </w:pPr>
            <w:r>
              <w:rPr>
                <w:b/>
                <w:bCs/>
                <w:lang w:val="en"/>
              </w:rPr>
              <w:t>1.480.000.000 đồng</w:t>
            </w:r>
          </w:p>
        </w:tc>
        <w:tc>
          <w:tcPr>
            <w:tcW w:w="4410" w:type="dxa"/>
            <w:tcBorders>
              <w:top w:val="single" w:sz="3" w:space="0" w:color="000000"/>
              <w:left w:val="single" w:sz="3" w:space="0" w:color="000000"/>
              <w:bottom w:val="single" w:sz="3" w:space="0" w:color="000000"/>
              <w:right w:val="single" w:sz="3" w:space="0" w:color="000000"/>
            </w:tcBorders>
            <w:shd w:val="clear" w:color="000000" w:fill="FFFFFF"/>
          </w:tcPr>
          <w:p w:rsidR="000025BE" w:rsidRDefault="000025BE" w:rsidP="00950398">
            <w:pPr>
              <w:autoSpaceDE w:val="0"/>
              <w:autoSpaceDN w:val="0"/>
              <w:adjustRightInd w:val="0"/>
              <w:rPr>
                <w:rFonts w:ascii="Calibri" w:hAnsi="Calibri" w:cs="Calibri"/>
                <w:sz w:val="22"/>
                <w:szCs w:val="22"/>
                <w:lang w:val="en"/>
              </w:rPr>
            </w:pPr>
          </w:p>
        </w:tc>
      </w:tr>
    </w:tbl>
    <w:p w:rsidR="00B05EE0" w:rsidRPr="00432472" w:rsidRDefault="00B05EE0" w:rsidP="001C0504">
      <w:pPr>
        <w:jc w:val="both"/>
        <w:rPr>
          <w:b/>
        </w:rPr>
      </w:pPr>
    </w:p>
    <w:p w:rsidR="00732553" w:rsidRPr="000025BE" w:rsidRDefault="000025BE" w:rsidP="000025BE">
      <w:pPr>
        <w:jc w:val="center"/>
        <w:rPr>
          <w:b/>
        </w:rPr>
      </w:pPr>
      <w:proofErr w:type="gramStart"/>
      <w:r w:rsidRPr="000025BE">
        <w:rPr>
          <w:b/>
        </w:rPr>
        <w:t>( Bằng</w:t>
      </w:r>
      <w:proofErr w:type="gramEnd"/>
      <w:r w:rsidRPr="000025BE">
        <w:rPr>
          <w:b/>
        </w:rPr>
        <w:t xml:space="preserve"> chữ: Một tỷ, bốn trăm tám mươi triệu đồng)</w:t>
      </w:r>
    </w:p>
    <w:p w:rsidR="00B05EE0" w:rsidRPr="0073537A" w:rsidRDefault="00B05EE0" w:rsidP="00732553">
      <w:pPr>
        <w:rPr>
          <w:sz w:val="36"/>
        </w:rPr>
      </w:pPr>
    </w:p>
    <w:p w:rsidR="006C3FE4" w:rsidRDefault="0073537A" w:rsidP="006C3FE4">
      <w:pPr>
        <w:rPr>
          <w:b/>
        </w:rPr>
      </w:pPr>
      <w:r>
        <w:rPr>
          <w:b/>
        </w:rPr>
        <w:t>III</w:t>
      </w:r>
      <w:r w:rsidR="006C3FE4">
        <w:rPr>
          <w:b/>
        </w:rPr>
        <w:t>. TÒA ÁN NHÂN DÂN TỈNH</w:t>
      </w:r>
    </w:p>
    <w:p w:rsidR="006C3FE4" w:rsidRDefault="006C3FE4" w:rsidP="006C3FE4">
      <w:pPr>
        <w:jc w:val="right"/>
        <w:rPr>
          <w:lang w:val="vi-VN"/>
        </w:rPr>
      </w:pPr>
    </w:p>
    <w:tbl>
      <w:tblPr>
        <w:tblStyle w:val="TableGrid"/>
        <w:tblW w:w="14283" w:type="dxa"/>
        <w:tblLook w:val="04A0" w:firstRow="1" w:lastRow="0" w:firstColumn="1" w:lastColumn="0" w:noHBand="0" w:noVBand="1"/>
      </w:tblPr>
      <w:tblGrid>
        <w:gridCol w:w="815"/>
        <w:gridCol w:w="5431"/>
        <w:gridCol w:w="2084"/>
        <w:gridCol w:w="2126"/>
        <w:gridCol w:w="3827"/>
      </w:tblGrid>
      <w:tr w:rsidR="006C3FE4"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rPr>
            </w:pPr>
            <w:r>
              <w:rPr>
                <w:b/>
              </w:rPr>
              <w:t>STT</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rPr>
            </w:pPr>
            <w:r>
              <w:rPr>
                <w:b/>
              </w:rPr>
              <w:t xml:space="preserve">NỘI DUNG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rPr>
            </w:pPr>
            <w:r>
              <w:rPr>
                <w:b/>
              </w:rPr>
              <w:t xml:space="preserve">ĐƠN GIÁ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rPr>
                <w:b/>
                <w:lang w:val="vi-VN"/>
              </w:rPr>
            </w:pPr>
            <w:r>
              <w:rPr>
                <w:b/>
              </w:rPr>
              <w:t xml:space="preserve">THÀNH TIỀN </w:t>
            </w:r>
          </w:p>
          <w:p w:rsidR="006C3FE4" w:rsidRPr="0073537A" w:rsidRDefault="0073537A">
            <w:pPr>
              <w:rPr>
                <w:b/>
              </w:rPr>
            </w:pPr>
            <w:r>
              <w:t>(</w:t>
            </w:r>
            <w:r>
              <w:rPr>
                <w:lang w:val="vi-VN"/>
              </w:rPr>
              <w:t>đồng</w:t>
            </w:r>
            <w: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rPr>
            </w:pPr>
            <w:r>
              <w:rPr>
                <w:b/>
              </w:rPr>
              <w:t>Căn cứ hỗ trợ</w:t>
            </w: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rPr>
            </w:pPr>
            <w:r>
              <w:rPr>
                <w:b/>
              </w:rPr>
              <w:t>1</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spacing w:before="120" w:after="120"/>
              <w:jc w:val="both"/>
              <w:rPr>
                <w:b/>
                <w:lang w:val="vi-VN"/>
              </w:rPr>
            </w:pPr>
            <w:r>
              <w:t xml:space="preserve">Tổ chức các phiên tòa rút kinh nghiệm </w:t>
            </w:r>
            <w:r>
              <w:rPr>
                <w:lang w:val="nl-NL"/>
              </w:rPr>
              <w:t xml:space="preserve">(Thẩm phán chủ tọa, Thẩm phán thành viên, Hội thẩm nhân dân, Thư ký, Nhân chứng, Luật sư chỉ định, phiên dịch và các chi khác), một năm xét xử khoảng 50 vụ, bình quân 1.000.000 đồng/vụ: 50 vụ x 1.000.000 đ/vụ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spacing w:before="120"/>
              <w:jc w:val="both"/>
              <w:rPr>
                <w:lang w:val="vi-V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right"/>
              <w:rPr>
                <w:lang w:val="vi-VN"/>
              </w:rPr>
            </w:pPr>
            <w:r>
              <w:rPr>
                <w:lang w:val="nl-NL"/>
              </w:rPr>
              <w:t>50.000.0000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Pr="000025BE" w:rsidRDefault="006C3FE4" w:rsidP="006C3FE4">
            <w:pPr>
              <w:spacing w:before="120"/>
              <w:jc w:val="both"/>
              <w:rPr>
                <w:sz w:val="26"/>
                <w:szCs w:val="26"/>
                <w:lang w:val="vi-VN"/>
              </w:rPr>
            </w:pPr>
            <w:r w:rsidRPr="000025BE">
              <w:rPr>
                <w:sz w:val="26"/>
                <w:szCs w:val="26"/>
                <w:lang w:val="vi-VN"/>
              </w:rPr>
              <w:t>Quyết định số 41/2012/QĐ-TTg ngày 05/10/2012 quy định chế độ người tham gia phiên tòa, phiên họp.</w:t>
            </w: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both"/>
            </w:pPr>
            <w:r>
              <w:t>2</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spacing w:before="120"/>
              <w:jc w:val="both"/>
            </w:pPr>
            <w:r>
              <w:t xml:space="preserve">Hoạt động thu thập chứng cứ trong một số vụ án dân sự, kinh doanh- thương mại, hôn nhân gia đình, lao động, hành chính như: Thẩm định tại chỗ, định giá tài sản, trưng cầu giám định, lấy lời khai của đương sự…; các hoạt </w:t>
            </w:r>
            <w:r>
              <w:lastRenderedPageBreak/>
              <w:t xml:space="preserve">động cấp tống đạt các văn bản tố tụng, </w:t>
            </w:r>
            <w:r>
              <w:rPr>
                <w:lang w:val="nl-NL"/>
              </w:rPr>
              <w:t xml:space="preserve">mỗi năm khoảng 400 vụ, bình quân 300.000 đồng/vụ: 400 vụ x 300.000đ/vụ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FE4" w:rsidRDefault="006C3FE4">
            <w:pPr>
              <w:spacing w:before="120"/>
              <w:jc w:val="right"/>
              <w:rPr>
                <w:lang w:val="vi-VN"/>
              </w:rPr>
            </w:pPr>
            <w:r>
              <w:rPr>
                <w:lang w:val="nl-NL"/>
              </w:rPr>
              <w:t>120.000.000</w:t>
            </w:r>
          </w:p>
          <w:p w:rsidR="006C3FE4" w:rsidRDefault="006C3FE4">
            <w:pPr>
              <w:jc w:val="right"/>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Pr="000025BE" w:rsidRDefault="006C3FE4" w:rsidP="006C3FE4">
            <w:pPr>
              <w:jc w:val="both"/>
              <w:rPr>
                <w:sz w:val="26"/>
                <w:szCs w:val="26"/>
                <w:lang w:val="vi-VN"/>
              </w:rPr>
            </w:pPr>
            <w:r w:rsidRPr="000025BE">
              <w:rPr>
                <w:sz w:val="26"/>
                <w:szCs w:val="26"/>
                <w:lang w:val="vi-VN"/>
              </w:rPr>
              <w:t>-</w:t>
            </w:r>
            <w:r w:rsidRPr="000025BE">
              <w:rPr>
                <w:sz w:val="26"/>
                <w:szCs w:val="26"/>
                <w:lang w:val="nl-NL"/>
              </w:rPr>
              <w:t xml:space="preserve"> Thông tư số 40/2017 của Bộ Tài chính, quy định chế độ công tác phí, chế độ Hội nghị</w:t>
            </w:r>
            <w:r w:rsidRPr="000025BE">
              <w:rPr>
                <w:sz w:val="26"/>
                <w:szCs w:val="26"/>
                <w:lang w:val="vi-VN"/>
              </w:rPr>
              <w:t>.</w:t>
            </w:r>
          </w:p>
          <w:p w:rsidR="006C3FE4" w:rsidRPr="000025BE" w:rsidRDefault="006C3FE4" w:rsidP="006C3FE4">
            <w:pPr>
              <w:jc w:val="both"/>
              <w:rPr>
                <w:sz w:val="26"/>
                <w:szCs w:val="26"/>
                <w:lang w:val="vi-VN"/>
              </w:rPr>
            </w:pPr>
            <w:r w:rsidRPr="000025BE">
              <w:rPr>
                <w:sz w:val="26"/>
                <w:szCs w:val="26"/>
                <w:lang w:val="vi-VN"/>
              </w:rPr>
              <w:t xml:space="preserve">- Quyết định số 41/2012/QĐ-TTg ngày 05/10/2012 quy định chế độ </w:t>
            </w:r>
            <w:r w:rsidRPr="000025BE">
              <w:rPr>
                <w:sz w:val="26"/>
                <w:szCs w:val="26"/>
                <w:lang w:val="vi-VN"/>
              </w:rPr>
              <w:lastRenderedPageBreak/>
              <w:t>người tham gia phiên tòa, phiên họp.</w:t>
            </w:r>
          </w:p>
          <w:p w:rsidR="006C3FE4" w:rsidRPr="000025BE" w:rsidRDefault="006C3FE4" w:rsidP="006C3FE4">
            <w:pPr>
              <w:jc w:val="both"/>
              <w:rPr>
                <w:sz w:val="26"/>
                <w:szCs w:val="26"/>
                <w:lang w:val="vi-VN"/>
              </w:rPr>
            </w:pPr>
            <w:r w:rsidRPr="000025BE">
              <w:rPr>
                <w:sz w:val="26"/>
                <w:szCs w:val="26"/>
                <w:lang w:val="vi-VN"/>
              </w:rPr>
              <w:t>- Công văn số 16588/CVLT-BTC-TANDTC ngày 28/11/2012 về việc hỗ trợ kinh phí hoạt động cho TAND từ nguồn ngân sách địa phương.</w:t>
            </w:r>
          </w:p>
          <w:p w:rsidR="006C3FE4" w:rsidRPr="000025BE" w:rsidRDefault="006C3FE4" w:rsidP="006C3FE4">
            <w:pPr>
              <w:jc w:val="both"/>
              <w:rPr>
                <w:sz w:val="26"/>
                <w:szCs w:val="26"/>
                <w:lang w:val="vi-VN"/>
              </w:rPr>
            </w:pP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both"/>
              <w:rPr>
                <w:lang w:val="vi-VN"/>
              </w:rPr>
            </w:pPr>
            <w:r>
              <w:rPr>
                <w:lang w:val="vi-VN"/>
              </w:rPr>
              <w:lastRenderedPageBreak/>
              <w:t>3</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spacing w:before="120"/>
              <w:jc w:val="both"/>
              <w:rPr>
                <w:b/>
                <w:lang w:val="vi-VN"/>
              </w:rPr>
            </w:pPr>
            <w:r>
              <w:rPr>
                <w:b/>
                <w:lang w:val="vi-VN"/>
              </w:rPr>
              <w:t>Phiên tòa xét xử lưu động, khoảng 1</w:t>
            </w:r>
            <w:r>
              <w:rPr>
                <w:b/>
              </w:rPr>
              <w:t>0</w:t>
            </w:r>
            <w:r>
              <w:rPr>
                <w:b/>
                <w:lang w:val="vi-VN"/>
              </w:rPr>
              <w:t>0 vụ/năm, chi phí bình quân mỗi vụ 1.000.000đ/vụ x 100 vụ</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spacing w:before="120"/>
              <w:jc w:val="right"/>
              <w:rPr>
                <w:lang w:val="vi-VN"/>
              </w:rPr>
            </w:pPr>
            <w:r>
              <w:rPr>
                <w:lang w:val="vi-VN"/>
              </w:rPr>
              <w:t>100.000.000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Pr="000025BE" w:rsidRDefault="006C3FE4" w:rsidP="006C3FE4">
            <w:pPr>
              <w:jc w:val="both"/>
              <w:rPr>
                <w:sz w:val="26"/>
                <w:szCs w:val="26"/>
                <w:lang w:val="vi-VN"/>
              </w:rPr>
            </w:pPr>
            <w:r w:rsidRPr="000025BE">
              <w:rPr>
                <w:sz w:val="26"/>
                <w:szCs w:val="26"/>
                <w:lang w:val="vi-VN"/>
              </w:rPr>
              <w:t>-</w:t>
            </w:r>
            <w:r w:rsidRPr="000025BE">
              <w:rPr>
                <w:sz w:val="26"/>
                <w:szCs w:val="26"/>
                <w:lang w:val="nl-NL"/>
              </w:rPr>
              <w:t xml:space="preserve"> Thông tư số 40/2017 của Bộ Tài chính, quy định chế độ công tác phí, chế độ Hội nghị</w:t>
            </w:r>
            <w:r w:rsidRPr="000025BE">
              <w:rPr>
                <w:sz w:val="26"/>
                <w:szCs w:val="26"/>
                <w:lang w:val="vi-VN"/>
              </w:rPr>
              <w:t>.</w:t>
            </w:r>
          </w:p>
          <w:p w:rsidR="006C3FE4" w:rsidRPr="000025BE" w:rsidRDefault="006C3FE4" w:rsidP="006C3FE4">
            <w:pPr>
              <w:jc w:val="both"/>
              <w:rPr>
                <w:sz w:val="26"/>
                <w:szCs w:val="26"/>
                <w:lang w:val="vi-VN"/>
              </w:rPr>
            </w:pPr>
            <w:r w:rsidRPr="000025BE">
              <w:rPr>
                <w:sz w:val="26"/>
                <w:szCs w:val="26"/>
                <w:lang w:val="vi-VN"/>
              </w:rPr>
              <w:t>- Quyết định số 41/2012/QĐ-TTg ngày 05/10/2012 quy định chế độ người tham gia phiên tòa, phiên họp.</w:t>
            </w:r>
          </w:p>
          <w:p w:rsidR="006C3FE4" w:rsidRPr="000025BE" w:rsidRDefault="006C3FE4" w:rsidP="006C3FE4">
            <w:pPr>
              <w:jc w:val="both"/>
              <w:rPr>
                <w:sz w:val="26"/>
                <w:szCs w:val="26"/>
              </w:rPr>
            </w:pP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both"/>
              <w:rPr>
                <w:lang w:val="vi-VN"/>
              </w:rPr>
            </w:pPr>
            <w:r>
              <w:rPr>
                <w:lang w:val="vi-VN"/>
              </w:rPr>
              <w:t>4</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spacing w:before="120"/>
              <w:jc w:val="both"/>
            </w:pPr>
            <w:r>
              <w:rPr>
                <w:lang w:val="nl-NL"/>
              </w:rPr>
              <w:t xml:space="preserve">Hỗ trợ xét xử các vụ án đặc biệt nghiêm trọng, vụ án thuộc diện Thường trực Tỉnh ủy theo dõi, chỉ đạo mỗi năm khoảng 10 vụ, bình quân 5.000.000 đồng/vụ: 10 vụ  x 5.000.000đồng/vụ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FE4" w:rsidRDefault="006C3FE4">
            <w:pPr>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rPr>
                <w:lang w:val="vi-VN"/>
              </w:rPr>
            </w:pPr>
            <w:r>
              <w:rPr>
                <w:lang w:val="nl-NL"/>
              </w:rPr>
              <w:t>50.000.000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Pr="000025BE" w:rsidRDefault="006C3FE4" w:rsidP="006C3FE4">
            <w:pPr>
              <w:jc w:val="both"/>
              <w:rPr>
                <w:sz w:val="26"/>
                <w:szCs w:val="26"/>
                <w:lang w:val="vi-VN"/>
              </w:rPr>
            </w:pPr>
            <w:r w:rsidRPr="000025BE">
              <w:rPr>
                <w:sz w:val="26"/>
                <w:szCs w:val="26"/>
                <w:lang w:val="vi-VN"/>
              </w:rPr>
              <w:t>- Quyết định số 41/2012/QĐ-TTg ngày 05/10/2012 quy định chế độ người tham gia phiên tòa, phiên họp.</w:t>
            </w:r>
          </w:p>
          <w:p w:rsidR="006C3FE4" w:rsidRPr="000025BE" w:rsidRDefault="006C3FE4" w:rsidP="006C3FE4">
            <w:pPr>
              <w:jc w:val="both"/>
              <w:rPr>
                <w:sz w:val="26"/>
                <w:szCs w:val="26"/>
              </w:rPr>
            </w:pP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both"/>
              <w:rPr>
                <w:lang w:val="vi-VN"/>
              </w:rPr>
            </w:pPr>
            <w:r>
              <w:rPr>
                <w:b/>
                <w:lang w:val="vi-VN"/>
              </w:rPr>
              <w:t>5</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both"/>
            </w:pPr>
            <w:r>
              <w:rPr>
                <w:lang w:val="nl-NL"/>
              </w:rPr>
              <w:t xml:space="preserve">Hỗ trợ một phần kinh phí thi hành án tử hình, mỗi năm khoảng 2 trường hợp, bình quân 5.000.000đồng/trường hợp: 5.000.000đồng/trường hợp x 2 trường hợp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FE4" w:rsidRDefault="006C3FE4">
            <w:pPr>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rPr>
                <w:lang w:val="vi-VN"/>
              </w:rPr>
            </w:pPr>
            <w:r>
              <w:rPr>
                <w:lang w:val="nl-NL"/>
              </w:rPr>
              <w:t xml:space="preserve">10.000.000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Pr="000025BE" w:rsidRDefault="006C3FE4" w:rsidP="006C3FE4">
            <w:pPr>
              <w:jc w:val="both"/>
              <w:rPr>
                <w:sz w:val="26"/>
                <w:szCs w:val="26"/>
                <w:lang w:val="vi-VN"/>
              </w:rPr>
            </w:pPr>
            <w:r w:rsidRPr="000025BE">
              <w:rPr>
                <w:sz w:val="26"/>
                <w:szCs w:val="26"/>
                <w:lang w:val="nl-NL"/>
              </w:rPr>
              <w:t>Thông tư số 40/2017 của Bộ Tài chính, quy định chế độ công tác phí, chế độ Hội nghị</w:t>
            </w:r>
            <w:r w:rsidRPr="000025BE">
              <w:rPr>
                <w:sz w:val="26"/>
                <w:szCs w:val="26"/>
                <w:lang w:val="vi-VN"/>
              </w:rPr>
              <w:t>.</w:t>
            </w:r>
          </w:p>
          <w:p w:rsidR="006C3FE4" w:rsidRPr="000025BE" w:rsidRDefault="006C3FE4" w:rsidP="006C3FE4">
            <w:pPr>
              <w:jc w:val="both"/>
              <w:rPr>
                <w:sz w:val="26"/>
                <w:szCs w:val="26"/>
                <w:lang w:val="vi-VN"/>
              </w:rPr>
            </w:pPr>
            <w:r w:rsidRPr="000025BE">
              <w:rPr>
                <w:sz w:val="26"/>
                <w:szCs w:val="26"/>
                <w:lang w:val="vi-VN"/>
              </w:rPr>
              <w:t>- Quyết định số 41/2012/QĐ-TTg ngày 05/10/2012 quy định chế độ người tham gia phiên tòa, phiên họp.</w:t>
            </w: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rPr>
                <w:b/>
                <w:lang w:val="vi-VN"/>
              </w:rPr>
            </w:pPr>
            <w:r>
              <w:rPr>
                <w:b/>
                <w:lang w:val="vi-VN"/>
              </w:rPr>
              <w:t>6</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both"/>
              <w:rPr>
                <w:b/>
              </w:rPr>
            </w:pPr>
            <w:r>
              <w:rPr>
                <w:lang w:val="nl-NL"/>
              </w:rPr>
              <w:t xml:space="preserve">Hỗ trợ trong việc phối hợp với Viện kiểm sát, Trại tạm giam Công an tỉnh về công tác thi </w:t>
            </w:r>
            <w:r>
              <w:rPr>
                <w:lang w:val="nl-NL"/>
              </w:rPr>
              <w:lastRenderedPageBreak/>
              <w:t>hành án phạt tù (gồm xét miển, giảm thi hành án và công tác thi hành án treo, cải tạo không giam giữ</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rPr>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rPr>
                <w:lang w:val="vi-VN"/>
              </w:rPr>
            </w:pPr>
            <w:r>
              <w:rPr>
                <w:lang w:val="nl-NL"/>
              </w:rPr>
              <w:t>70.000.00</w:t>
            </w:r>
            <w:r>
              <w:rPr>
                <w:lang w:val="vi-VN"/>
              </w:rPr>
              <w:t>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Pr="000025BE" w:rsidRDefault="006C3FE4" w:rsidP="006C3FE4">
            <w:pPr>
              <w:jc w:val="both"/>
              <w:rPr>
                <w:sz w:val="26"/>
                <w:szCs w:val="26"/>
                <w:lang w:val="vi-VN"/>
              </w:rPr>
            </w:pPr>
            <w:r w:rsidRPr="000025BE">
              <w:rPr>
                <w:sz w:val="26"/>
                <w:szCs w:val="26"/>
                <w:lang w:val="vi-VN"/>
              </w:rPr>
              <w:t xml:space="preserve">- Quyết định số 41/2012/QĐ-TTg ngày 05/10/2012 quy định chế độ người tham gia phiên tòa, phiên </w:t>
            </w:r>
            <w:r w:rsidRPr="000025BE">
              <w:rPr>
                <w:sz w:val="26"/>
                <w:szCs w:val="26"/>
                <w:lang w:val="vi-VN"/>
              </w:rPr>
              <w:lastRenderedPageBreak/>
              <w:t>họp</w:t>
            </w:r>
          </w:p>
          <w:p w:rsidR="006C3FE4" w:rsidRPr="000025BE" w:rsidRDefault="006C3FE4" w:rsidP="006C3FE4">
            <w:pPr>
              <w:jc w:val="both"/>
              <w:rPr>
                <w:sz w:val="26"/>
                <w:szCs w:val="26"/>
                <w:lang w:val="vi-VN"/>
              </w:rPr>
            </w:pPr>
            <w:r w:rsidRPr="000025BE">
              <w:rPr>
                <w:sz w:val="26"/>
                <w:szCs w:val="26"/>
                <w:lang w:val="vi-VN"/>
              </w:rPr>
              <w:t xml:space="preserve">- </w:t>
            </w:r>
            <w:r w:rsidRPr="000025BE">
              <w:rPr>
                <w:sz w:val="26"/>
                <w:szCs w:val="26"/>
                <w:lang w:val="nl-NL"/>
              </w:rPr>
              <w:t>Thông tư số 40/2017 của Bộ Tài chính, quy định chế độ công tác phí, chế độ Hội nghị</w:t>
            </w:r>
          </w:p>
          <w:p w:rsidR="006C3FE4" w:rsidRPr="000025BE" w:rsidRDefault="006C3FE4" w:rsidP="006C3FE4">
            <w:pPr>
              <w:jc w:val="both"/>
              <w:rPr>
                <w:sz w:val="26"/>
                <w:szCs w:val="26"/>
              </w:rPr>
            </w:pPr>
            <w:r w:rsidRPr="000025BE">
              <w:rPr>
                <w:sz w:val="26"/>
                <w:szCs w:val="26"/>
                <w:lang w:val="vi-VN"/>
              </w:rPr>
              <w:t>- Căn cứ kế hoạch công tác năm</w:t>
            </w:r>
          </w:p>
        </w:tc>
      </w:tr>
      <w:tr w:rsidR="006C3FE4" w:rsidRPr="000025BE" w:rsidTr="006C3FE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rPr>
                <w:b/>
                <w:lang w:val="vi-VN"/>
              </w:rPr>
            </w:pPr>
            <w:r>
              <w:rPr>
                <w:b/>
                <w:lang w:val="vi-VN"/>
              </w:rPr>
              <w:lastRenderedPageBreak/>
              <w:t>7</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spacing w:before="120"/>
              <w:ind w:firstLine="36"/>
              <w:jc w:val="both"/>
              <w:rPr>
                <w:lang w:val="vi-VN"/>
              </w:rPr>
            </w:pPr>
            <w:r>
              <w:rPr>
                <w:lang w:val="nl-NL"/>
              </w:rPr>
              <w:t>Công tác thi đua, khen thưởng</w:t>
            </w:r>
          </w:p>
          <w:p w:rsidR="006C3FE4" w:rsidRDefault="006C3FE4">
            <w:pPr>
              <w:spacing w:before="120"/>
              <w:ind w:firstLine="36"/>
              <w:jc w:val="both"/>
              <w:rPr>
                <w:lang w:val="vi-VN"/>
              </w:rPr>
            </w:pPr>
          </w:p>
          <w:p w:rsidR="006C3FE4" w:rsidRDefault="006C3FE4">
            <w:pPr>
              <w:spacing w:before="120"/>
              <w:ind w:firstLine="36"/>
              <w:jc w:val="both"/>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FE4" w:rsidRDefault="006C3FE4"/>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rPr>
                <w:lang w:val="vi-VN"/>
              </w:rPr>
            </w:pPr>
            <w:r>
              <w:rPr>
                <w:lang w:val="nl-NL"/>
              </w:rPr>
              <w:t xml:space="preserve">20.000.000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Pr="000025BE" w:rsidRDefault="006C3FE4" w:rsidP="006C3FE4">
            <w:pPr>
              <w:jc w:val="both"/>
              <w:rPr>
                <w:sz w:val="26"/>
                <w:szCs w:val="26"/>
                <w:lang w:val="vi-VN"/>
              </w:rPr>
            </w:pPr>
            <w:r w:rsidRPr="000025BE">
              <w:rPr>
                <w:sz w:val="26"/>
                <w:szCs w:val="26"/>
                <w:lang w:val="vi-VN"/>
              </w:rPr>
              <w:t>Nghị định 91/2017/NĐ-CP ngày 31/7/2017 quy định thi hành Luật thi đua khen thưởng.</w:t>
            </w:r>
          </w:p>
          <w:p w:rsidR="006C3FE4" w:rsidRPr="000025BE" w:rsidRDefault="006C3FE4" w:rsidP="006C3FE4">
            <w:pPr>
              <w:jc w:val="both"/>
              <w:rPr>
                <w:sz w:val="26"/>
                <w:szCs w:val="26"/>
                <w:lang w:val="vi-VN"/>
              </w:rPr>
            </w:pPr>
          </w:p>
        </w:tc>
      </w:tr>
      <w:tr w:rsidR="006C3FE4" w:rsidTr="006C3FE4">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right"/>
              <w:rPr>
                <w:b/>
              </w:rPr>
            </w:pPr>
            <w:r>
              <w:rPr>
                <w:b/>
                <w:lang w:val="vi-VN"/>
              </w:rPr>
              <w:t>C</w:t>
            </w:r>
            <w:r>
              <w:rPr>
                <w:b/>
                <w:lang w:val="nl-NL"/>
              </w:rPr>
              <w:t>ộng: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pPr>
            <w:r>
              <w:rPr>
                <w:b/>
                <w:lang w:val="vi-VN"/>
              </w:rPr>
              <w:t>4</w:t>
            </w:r>
            <w:r>
              <w:rPr>
                <w:b/>
                <w:lang w:val="nl-NL"/>
              </w:rPr>
              <w:t xml:space="preserve">20.000.000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jc w:val="right"/>
            </w:pPr>
          </w:p>
        </w:tc>
      </w:tr>
      <w:tr w:rsidR="006C3FE4" w:rsidTr="006C3FE4">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E4" w:rsidRDefault="006C3FE4">
            <w:pPr>
              <w:jc w:val="right"/>
              <w:rPr>
                <w:b/>
                <w:lang w:val="vi-VN"/>
              </w:rPr>
            </w:pPr>
            <w:r>
              <w:rPr>
                <w:b/>
                <w:lang w:val="vi-VN"/>
              </w:rPr>
              <w:t>Tổng cộng: 4 năm x 420.000.000đ/năm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FE4" w:rsidRDefault="006C3FE4">
            <w:pPr>
              <w:jc w:val="right"/>
              <w:rPr>
                <w:b/>
                <w:lang w:val="vi-VN"/>
              </w:rPr>
            </w:pPr>
            <w:r>
              <w:rPr>
                <w:b/>
                <w:lang w:val="vi-VN"/>
              </w:rPr>
              <w:t>1.680.000.000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FE4" w:rsidRDefault="006C3FE4">
            <w:pPr>
              <w:jc w:val="right"/>
            </w:pPr>
          </w:p>
        </w:tc>
      </w:tr>
    </w:tbl>
    <w:p w:rsidR="006C3FE4" w:rsidRDefault="006C3FE4" w:rsidP="000025BE">
      <w:pPr>
        <w:spacing w:before="120"/>
        <w:ind w:firstLine="720"/>
        <w:jc w:val="center"/>
        <w:rPr>
          <w:b/>
          <w:lang w:val="nl-NL"/>
        </w:rPr>
      </w:pPr>
      <w:r>
        <w:rPr>
          <w:b/>
          <w:lang w:val="nl-NL"/>
        </w:rPr>
        <w:t xml:space="preserve">(Bằng chữ: </w:t>
      </w:r>
      <w:r>
        <w:rPr>
          <w:b/>
          <w:lang w:val="vi-VN"/>
        </w:rPr>
        <w:t xml:space="preserve">Một tỷ, sáu trăm </w:t>
      </w:r>
      <w:r w:rsidR="000025BE">
        <w:rPr>
          <w:b/>
        </w:rPr>
        <w:t xml:space="preserve">tám </w:t>
      </w:r>
      <w:r>
        <w:rPr>
          <w:b/>
          <w:lang w:val="vi-VN"/>
        </w:rPr>
        <w:t>mươi triệu đồng</w:t>
      </w:r>
      <w:r>
        <w:rPr>
          <w:b/>
          <w:lang w:val="nl-NL"/>
        </w:rPr>
        <w:t xml:space="preserve"> chẵn.)</w:t>
      </w:r>
    </w:p>
    <w:p w:rsidR="00580C4C" w:rsidRPr="00CB6C59" w:rsidRDefault="00580C4C" w:rsidP="00580C4C">
      <w:pPr>
        <w:rPr>
          <w:sz w:val="4"/>
        </w:rPr>
      </w:pPr>
    </w:p>
    <w:p w:rsidR="00B05EE0" w:rsidRDefault="00B05EE0" w:rsidP="00676682">
      <w:pPr>
        <w:spacing w:before="120"/>
        <w:jc w:val="both"/>
        <w:rPr>
          <w:b/>
          <w:lang w:val="nl-NL"/>
        </w:rPr>
      </w:pPr>
    </w:p>
    <w:p w:rsidR="00676682" w:rsidRDefault="0073537A" w:rsidP="00676682">
      <w:pPr>
        <w:spacing w:before="120"/>
        <w:jc w:val="both"/>
        <w:rPr>
          <w:b/>
          <w:lang w:val="nl-NL"/>
        </w:rPr>
      </w:pPr>
      <w:r>
        <w:rPr>
          <w:b/>
          <w:lang w:val="nl-NL"/>
        </w:rPr>
        <w:t>IV</w:t>
      </w:r>
      <w:r w:rsidR="00676682">
        <w:rPr>
          <w:b/>
          <w:lang w:val="nl-NL"/>
        </w:rPr>
        <w:t xml:space="preserve">. CỤC THI HÀNH ÁN DÂN SỰ </w:t>
      </w:r>
    </w:p>
    <w:p w:rsidR="00676682" w:rsidRPr="00CB6C59" w:rsidRDefault="00676682" w:rsidP="00676682">
      <w:pPr>
        <w:spacing w:before="120"/>
        <w:jc w:val="both"/>
        <w:rPr>
          <w:b/>
          <w:sz w:val="14"/>
          <w:lang w:val="nl-NL"/>
        </w:rPr>
      </w:pPr>
    </w:p>
    <w:tbl>
      <w:tblPr>
        <w:tblStyle w:val="TableGrid"/>
        <w:tblW w:w="14283" w:type="dxa"/>
        <w:tblLook w:val="04A0" w:firstRow="1" w:lastRow="0" w:firstColumn="1" w:lastColumn="0" w:noHBand="0" w:noVBand="1"/>
      </w:tblPr>
      <w:tblGrid>
        <w:gridCol w:w="815"/>
        <w:gridCol w:w="5431"/>
        <w:gridCol w:w="3329"/>
        <w:gridCol w:w="2812"/>
        <w:gridCol w:w="1896"/>
      </w:tblGrid>
      <w:tr w:rsidR="00CB6C59" w:rsidRPr="00432472" w:rsidTr="000F0210">
        <w:tc>
          <w:tcPr>
            <w:tcW w:w="815" w:type="dxa"/>
          </w:tcPr>
          <w:p w:rsidR="00CB6C59" w:rsidRPr="00432472" w:rsidRDefault="00CB6C59" w:rsidP="000F0210">
            <w:pPr>
              <w:rPr>
                <w:b/>
              </w:rPr>
            </w:pPr>
            <w:r w:rsidRPr="00432472">
              <w:rPr>
                <w:b/>
              </w:rPr>
              <w:t>STT</w:t>
            </w:r>
          </w:p>
        </w:tc>
        <w:tc>
          <w:tcPr>
            <w:tcW w:w="5431" w:type="dxa"/>
          </w:tcPr>
          <w:p w:rsidR="00CB6C59" w:rsidRPr="00432472" w:rsidRDefault="00CB6C59" w:rsidP="000F0210">
            <w:pPr>
              <w:rPr>
                <w:b/>
              </w:rPr>
            </w:pPr>
            <w:r w:rsidRPr="00432472">
              <w:rPr>
                <w:b/>
              </w:rPr>
              <w:t xml:space="preserve">NỘI DUNG </w:t>
            </w:r>
          </w:p>
        </w:tc>
        <w:tc>
          <w:tcPr>
            <w:tcW w:w="3329" w:type="dxa"/>
          </w:tcPr>
          <w:p w:rsidR="00CB6C59" w:rsidRPr="00432472" w:rsidRDefault="00CB6C59" w:rsidP="000F0210">
            <w:pPr>
              <w:rPr>
                <w:b/>
              </w:rPr>
            </w:pPr>
            <w:r w:rsidRPr="00432472">
              <w:rPr>
                <w:b/>
              </w:rPr>
              <w:t xml:space="preserve">ĐƠN GIÁ </w:t>
            </w:r>
          </w:p>
        </w:tc>
        <w:tc>
          <w:tcPr>
            <w:tcW w:w="2812" w:type="dxa"/>
          </w:tcPr>
          <w:p w:rsidR="0073537A" w:rsidRPr="0073537A" w:rsidRDefault="00CB6C59" w:rsidP="000F0210">
            <w:pPr>
              <w:rPr>
                <w:b/>
                <w:color w:val="000000" w:themeColor="text1"/>
              </w:rPr>
            </w:pPr>
            <w:r w:rsidRPr="0073537A">
              <w:rPr>
                <w:b/>
                <w:color w:val="000000" w:themeColor="text1"/>
              </w:rPr>
              <w:t>THÀNH TIỀN</w:t>
            </w:r>
          </w:p>
          <w:p w:rsidR="00CB6C59" w:rsidRPr="0073537A" w:rsidRDefault="0073537A" w:rsidP="000F0210">
            <w:pPr>
              <w:rPr>
                <w:b/>
                <w:color w:val="000000" w:themeColor="text1"/>
              </w:rPr>
            </w:pPr>
            <w:r w:rsidRPr="0073537A">
              <w:rPr>
                <w:b/>
                <w:color w:val="000000" w:themeColor="text1"/>
              </w:rPr>
              <w:t>(</w:t>
            </w:r>
            <w:r w:rsidRPr="0073537A">
              <w:rPr>
                <w:color w:val="000000" w:themeColor="text1"/>
                <w:lang w:val="vi-VN"/>
              </w:rPr>
              <w:t>đồng</w:t>
            </w:r>
            <w:r w:rsidRPr="0073537A">
              <w:rPr>
                <w:color w:val="000000" w:themeColor="text1"/>
              </w:rPr>
              <w:t>)</w:t>
            </w:r>
          </w:p>
        </w:tc>
        <w:tc>
          <w:tcPr>
            <w:tcW w:w="1896" w:type="dxa"/>
          </w:tcPr>
          <w:p w:rsidR="00CB6C59" w:rsidRPr="0073537A" w:rsidRDefault="00CB6C59" w:rsidP="000F0210">
            <w:pPr>
              <w:rPr>
                <w:b/>
                <w:color w:val="000000" w:themeColor="text1"/>
              </w:rPr>
            </w:pPr>
            <w:r w:rsidRPr="0073537A">
              <w:rPr>
                <w:b/>
                <w:color w:val="000000" w:themeColor="text1"/>
              </w:rPr>
              <w:t>Căn cứ hỗ trợ</w:t>
            </w:r>
          </w:p>
        </w:tc>
      </w:tr>
      <w:tr w:rsidR="000025BE" w:rsidRPr="00432472" w:rsidTr="000F0210">
        <w:tc>
          <w:tcPr>
            <w:tcW w:w="815" w:type="dxa"/>
          </w:tcPr>
          <w:p w:rsidR="000025BE" w:rsidRPr="00432472" w:rsidRDefault="000025BE" w:rsidP="000F0210">
            <w:pPr>
              <w:rPr>
                <w:b/>
              </w:rPr>
            </w:pPr>
            <w:r>
              <w:rPr>
                <w:b/>
              </w:rPr>
              <w:t>1</w:t>
            </w:r>
          </w:p>
        </w:tc>
        <w:tc>
          <w:tcPr>
            <w:tcW w:w="5431" w:type="dxa"/>
          </w:tcPr>
          <w:p w:rsidR="000025BE" w:rsidRPr="00CB6C59" w:rsidRDefault="000025BE" w:rsidP="00CB6C59">
            <w:pPr>
              <w:jc w:val="left"/>
            </w:pPr>
            <w:r w:rsidRPr="00CB6C59">
              <w:t xml:space="preserve">Chi các hoạt động phối hợp thi hành án </w:t>
            </w:r>
          </w:p>
        </w:tc>
        <w:tc>
          <w:tcPr>
            <w:tcW w:w="3329" w:type="dxa"/>
          </w:tcPr>
          <w:p w:rsidR="000025BE" w:rsidRPr="00432472" w:rsidRDefault="000025BE" w:rsidP="000F0210">
            <w:pPr>
              <w:rPr>
                <w:b/>
              </w:rPr>
            </w:pPr>
          </w:p>
        </w:tc>
        <w:tc>
          <w:tcPr>
            <w:tcW w:w="2812" w:type="dxa"/>
          </w:tcPr>
          <w:p w:rsidR="000025BE" w:rsidRPr="0073537A" w:rsidRDefault="000025BE" w:rsidP="007831AC">
            <w:pPr>
              <w:jc w:val="right"/>
              <w:rPr>
                <w:color w:val="000000" w:themeColor="text1"/>
              </w:rPr>
            </w:pPr>
            <w:r w:rsidRPr="0073537A">
              <w:rPr>
                <w:color w:val="000000" w:themeColor="text1"/>
              </w:rPr>
              <w:t>3</w:t>
            </w:r>
            <w:r w:rsidRPr="0073537A">
              <w:rPr>
                <w:color w:val="000000" w:themeColor="text1"/>
                <w:lang w:val="vi-VN"/>
              </w:rPr>
              <w:t xml:space="preserve">97.000.000 </w:t>
            </w:r>
          </w:p>
        </w:tc>
        <w:tc>
          <w:tcPr>
            <w:tcW w:w="1896" w:type="dxa"/>
            <w:vMerge w:val="restart"/>
          </w:tcPr>
          <w:p w:rsidR="000025BE" w:rsidRPr="0073537A" w:rsidRDefault="000025BE" w:rsidP="000025BE">
            <w:pPr>
              <w:spacing w:before="120"/>
              <w:ind w:firstLine="720"/>
              <w:jc w:val="both"/>
              <w:rPr>
                <w:color w:val="000000" w:themeColor="text1"/>
                <w:sz w:val="22"/>
                <w:szCs w:val="22"/>
                <w:lang w:val="nl-NL"/>
              </w:rPr>
            </w:pPr>
            <w:r w:rsidRPr="0073537A">
              <w:rPr>
                <w:color w:val="000000" w:themeColor="text1"/>
                <w:sz w:val="22"/>
                <w:szCs w:val="22"/>
                <w:lang w:val="nl-NL"/>
              </w:rPr>
              <w:t>Chỉ thị số 05/CT-TTg ngày 06 tháng 02 năm 2017 của Thủ tướng Chính phủ về  việc tăng cường công tác thi hành án dân sự</w:t>
            </w:r>
          </w:p>
          <w:p w:rsidR="000025BE" w:rsidRPr="0073537A" w:rsidRDefault="000025BE" w:rsidP="000025BE">
            <w:pPr>
              <w:spacing w:before="120"/>
              <w:ind w:firstLine="720"/>
              <w:jc w:val="both"/>
              <w:rPr>
                <w:color w:val="000000" w:themeColor="text1"/>
                <w:lang w:val="nl-NL"/>
              </w:rPr>
            </w:pPr>
            <w:r w:rsidRPr="0073537A">
              <w:rPr>
                <w:color w:val="000000" w:themeColor="text1"/>
                <w:sz w:val="22"/>
                <w:szCs w:val="22"/>
                <w:lang w:val="nl-NL"/>
              </w:rPr>
              <w:t xml:space="preserve">- Công văn số 17558/CVLB-BTC-BTP ngày 19 tháng 12 năm </w:t>
            </w:r>
            <w:r w:rsidRPr="0073537A">
              <w:rPr>
                <w:color w:val="000000" w:themeColor="text1"/>
                <w:sz w:val="22"/>
                <w:szCs w:val="22"/>
                <w:lang w:val="nl-NL"/>
              </w:rPr>
              <w:lastRenderedPageBreak/>
              <w:t>2012 của liên bộ: Bộ Tài chính - Bộ Tư pháp về việc hỗ trợ kinh phí hoạt động cho cơ quan thi hành án từ ngân sách địa phương</w:t>
            </w:r>
          </w:p>
        </w:tc>
      </w:tr>
      <w:tr w:rsidR="0073537A" w:rsidRPr="0073537A" w:rsidTr="000F0210">
        <w:tc>
          <w:tcPr>
            <w:tcW w:w="815" w:type="dxa"/>
          </w:tcPr>
          <w:p w:rsidR="000025BE" w:rsidRPr="0073537A" w:rsidRDefault="000025BE" w:rsidP="000F0210">
            <w:pPr>
              <w:rPr>
                <w:b/>
                <w:color w:val="000000" w:themeColor="text1"/>
              </w:rPr>
            </w:pPr>
            <w:r w:rsidRPr="0073537A">
              <w:rPr>
                <w:b/>
                <w:color w:val="000000" w:themeColor="text1"/>
              </w:rPr>
              <w:t>2</w:t>
            </w:r>
          </w:p>
        </w:tc>
        <w:tc>
          <w:tcPr>
            <w:tcW w:w="5431" w:type="dxa"/>
          </w:tcPr>
          <w:p w:rsidR="000025BE" w:rsidRPr="0073537A" w:rsidRDefault="000025BE" w:rsidP="00CB6C59">
            <w:pPr>
              <w:jc w:val="left"/>
              <w:rPr>
                <w:b/>
                <w:color w:val="000000" w:themeColor="text1"/>
              </w:rPr>
            </w:pPr>
            <w:r w:rsidRPr="0073537A">
              <w:rPr>
                <w:color w:val="000000" w:themeColor="text1"/>
                <w:lang w:val="vi-VN"/>
              </w:rPr>
              <w:t>Chi tổng kết công tác năm và khen thưởng</w:t>
            </w:r>
          </w:p>
        </w:tc>
        <w:tc>
          <w:tcPr>
            <w:tcW w:w="3329" w:type="dxa"/>
          </w:tcPr>
          <w:p w:rsidR="000025BE" w:rsidRPr="0073537A" w:rsidRDefault="000025BE" w:rsidP="000F0210">
            <w:pPr>
              <w:rPr>
                <w:b/>
                <w:color w:val="000000" w:themeColor="text1"/>
              </w:rPr>
            </w:pPr>
          </w:p>
        </w:tc>
        <w:tc>
          <w:tcPr>
            <w:tcW w:w="2812" w:type="dxa"/>
          </w:tcPr>
          <w:p w:rsidR="000025BE" w:rsidRPr="0073537A" w:rsidRDefault="0073537A" w:rsidP="007831AC">
            <w:pPr>
              <w:jc w:val="right"/>
              <w:rPr>
                <w:color w:val="000000" w:themeColor="text1"/>
              </w:rPr>
            </w:pPr>
            <w:r w:rsidRPr="0073537A">
              <w:rPr>
                <w:color w:val="000000" w:themeColor="text1"/>
                <w:lang w:val="vi-VN"/>
              </w:rPr>
              <w:t xml:space="preserve">11.700.000 </w:t>
            </w:r>
          </w:p>
        </w:tc>
        <w:tc>
          <w:tcPr>
            <w:tcW w:w="1896" w:type="dxa"/>
            <w:vMerge/>
          </w:tcPr>
          <w:p w:rsidR="000025BE" w:rsidRPr="0073537A" w:rsidRDefault="000025BE" w:rsidP="000F0210">
            <w:pPr>
              <w:spacing w:before="120"/>
              <w:ind w:firstLine="720"/>
              <w:jc w:val="both"/>
              <w:rPr>
                <w:color w:val="000000" w:themeColor="text1"/>
                <w:lang w:val="nl-NL"/>
              </w:rPr>
            </w:pPr>
          </w:p>
        </w:tc>
      </w:tr>
      <w:tr w:rsidR="0073537A" w:rsidRPr="0073537A" w:rsidTr="00476AD2">
        <w:tc>
          <w:tcPr>
            <w:tcW w:w="815" w:type="dxa"/>
          </w:tcPr>
          <w:p w:rsidR="00CB6C59" w:rsidRPr="0073537A" w:rsidRDefault="00CB6C59" w:rsidP="000F0210">
            <w:pPr>
              <w:rPr>
                <w:b/>
                <w:color w:val="000000" w:themeColor="text1"/>
              </w:rPr>
            </w:pPr>
          </w:p>
        </w:tc>
        <w:tc>
          <w:tcPr>
            <w:tcW w:w="8760" w:type="dxa"/>
            <w:gridSpan w:val="2"/>
          </w:tcPr>
          <w:p w:rsidR="00CB6C59" w:rsidRPr="0073537A" w:rsidRDefault="000025BE" w:rsidP="000025BE">
            <w:pPr>
              <w:jc w:val="right"/>
              <w:rPr>
                <w:b/>
                <w:color w:val="000000" w:themeColor="text1"/>
              </w:rPr>
            </w:pPr>
            <w:r w:rsidRPr="0073537A">
              <w:rPr>
                <w:b/>
                <w:color w:val="000000" w:themeColor="text1"/>
              </w:rPr>
              <w:t>C</w:t>
            </w:r>
            <w:r w:rsidR="00CB6C59" w:rsidRPr="0073537A">
              <w:rPr>
                <w:b/>
                <w:color w:val="000000" w:themeColor="text1"/>
              </w:rPr>
              <w:t>ộng:</w:t>
            </w:r>
          </w:p>
        </w:tc>
        <w:tc>
          <w:tcPr>
            <w:tcW w:w="2812" w:type="dxa"/>
          </w:tcPr>
          <w:p w:rsidR="00CB6C59" w:rsidRPr="0073537A" w:rsidRDefault="000025BE" w:rsidP="00CB6C59">
            <w:pPr>
              <w:rPr>
                <w:b/>
                <w:color w:val="000000" w:themeColor="text1"/>
              </w:rPr>
            </w:pPr>
            <w:r w:rsidRPr="0073537A">
              <w:rPr>
                <w:b/>
                <w:color w:val="000000" w:themeColor="text1"/>
                <w:lang w:val="vi-VN"/>
              </w:rPr>
              <w:t>408</w:t>
            </w:r>
            <w:r w:rsidRPr="0073537A">
              <w:rPr>
                <w:b/>
                <w:color w:val="000000" w:themeColor="text1"/>
              </w:rPr>
              <w:t>.</w:t>
            </w:r>
            <w:r w:rsidRPr="0073537A">
              <w:rPr>
                <w:b/>
                <w:color w:val="000000" w:themeColor="text1"/>
                <w:lang w:val="vi-VN"/>
              </w:rPr>
              <w:t>7</w:t>
            </w:r>
            <w:r w:rsidRPr="0073537A">
              <w:rPr>
                <w:b/>
                <w:color w:val="000000" w:themeColor="text1"/>
              </w:rPr>
              <w:t>00.000</w:t>
            </w:r>
            <w:r w:rsidR="0073537A" w:rsidRPr="0073537A">
              <w:rPr>
                <w:b/>
                <w:color w:val="000000" w:themeColor="text1"/>
              </w:rPr>
              <w:t>đ</w:t>
            </w:r>
            <w:r w:rsidR="00CB6C59" w:rsidRPr="0073537A">
              <w:rPr>
                <w:b/>
                <w:color w:val="000000" w:themeColor="text1"/>
              </w:rPr>
              <w:t>/</w:t>
            </w:r>
            <w:r w:rsidRPr="0073537A">
              <w:rPr>
                <w:b/>
                <w:color w:val="000000" w:themeColor="text1"/>
              </w:rPr>
              <w:t>01</w:t>
            </w:r>
            <w:r w:rsidR="00CB6C59" w:rsidRPr="0073537A">
              <w:rPr>
                <w:b/>
                <w:color w:val="000000" w:themeColor="text1"/>
              </w:rPr>
              <w:t xml:space="preserve">năm </w:t>
            </w:r>
          </w:p>
        </w:tc>
        <w:tc>
          <w:tcPr>
            <w:tcW w:w="1896" w:type="dxa"/>
          </w:tcPr>
          <w:p w:rsidR="00CB6C59" w:rsidRPr="0073537A" w:rsidRDefault="00CB6C59" w:rsidP="000F0210">
            <w:pPr>
              <w:spacing w:before="120"/>
              <w:ind w:firstLine="720"/>
              <w:jc w:val="both"/>
              <w:rPr>
                <w:color w:val="000000" w:themeColor="text1"/>
                <w:lang w:val="nl-NL"/>
              </w:rPr>
            </w:pPr>
          </w:p>
        </w:tc>
      </w:tr>
      <w:tr w:rsidR="000025BE" w:rsidRPr="0073537A" w:rsidTr="00476AD2">
        <w:tc>
          <w:tcPr>
            <w:tcW w:w="815" w:type="dxa"/>
          </w:tcPr>
          <w:p w:rsidR="000025BE" w:rsidRPr="0073537A" w:rsidRDefault="000025BE" w:rsidP="000F0210">
            <w:pPr>
              <w:rPr>
                <w:b/>
                <w:color w:val="000000" w:themeColor="text1"/>
              </w:rPr>
            </w:pPr>
          </w:p>
        </w:tc>
        <w:tc>
          <w:tcPr>
            <w:tcW w:w="8760" w:type="dxa"/>
            <w:gridSpan w:val="2"/>
          </w:tcPr>
          <w:p w:rsidR="000025BE" w:rsidRPr="0073537A" w:rsidRDefault="000025BE" w:rsidP="000025BE">
            <w:pPr>
              <w:jc w:val="right"/>
              <w:rPr>
                <w:b/>
                <w:color w:val="000000" w:themeColor="text1"/>
              </w:rPr>
            </w:pPr>
            <w:r w:rsidRPr="0073537A">
              <w:rPr>
                <w:b/>
                <w:color w:val="000000" w:themeColor="text1"/>
                <w:lang w:val="vi-VN"/>
              </w:rPr>
              <w:t>Tổng cộng: 4 năm x 4</w:t>
            </w:r>
            <w:r w:rsidRPr="0073537A">
              <w:rPr>
                <w:b/>
                <w:color w:val="000000" w:themeColor="text1"/>
              </w:rPr>
              <w:t xml:space="preserve">08.700.000đ/ 01 năm </w:t>
            </w:r>
          </w:p>
        </w:tc>
        <w:tc>
          <w:tcPr>
            <w:tcW w:w="2812" w:type="dxa"/>
          </w:tcPr>
          <w:p w:rsidR="000025BE" w:rsidRPr="0073537A" w:rsidRDefault="000025BE" w:rsidP="0073537A">
            <w:pPr>
              <w:rPr>
                <w:b/>
                <w:color w:val="000000" w:themeColor="text1"/>
              </w:rPr>
            </w:pPr>
            <w:r w:rsidRPr="0073537A">
              <w:rPr>
                <w:b/>
                <w:color w:val="000000" w:themeColor="text1"/>
              </w:rPr>
              <w:t>1.634.800.000</w:t>
            </w:r>
            <w:r w:rsidR="004E4C9B" w:rsidRPr="0073537A">
              <w:rPr>
                <w:b/>
                <w:color w:val="000000" w:themeColor="text1"/>
              </w:rPr>
              <w:t xml:space="preserve"> </w:t>
            </w:r>
          </w:p>
        </w:tc>
        <w:tc>
          <w:tcPr>
            <w:tcW w:w="1896" w:type="dxa"/>
          </w:tcPr>
          <w:p w:rsidR="000025BE" w:rsidRPr="0073537A" w:rsidRDefault="000025BE" w:rsidP="000F0210">
            <w:pPr>
              <w:spacing w:before="120"/>
              <w:ind w:firstLine="720"/>
              <w:jc w:val="both"/>
              <w:rPr>
                <w:color w:val="000000" w:themeColor="text1"/>
                <w:lang w:val="nl-NL"/>
              </w:rPr>
            </w:pPr>
          </w:p>
        </w:tc>
      </w:tr>
    </w:tbl>
    <w:p w:rsidR="00CB6C59" w:rsidRDefault="00CB6C59" w:rsidP="004E4C9B">
      <w:pPr>
        <w:spacing w:before="120" w:after="120"/>
        <w:jc w:val="center"/>
        <w:rPr>
          <w:b/>
          <w:color w:val="000000" w:themeColor="text1"/>
        </w:rPr>
      </w:pPr>
      <w:r w:rsidRPr="0073537A">
        <w:rPr>
          <w:b/>
          <w:color w:val="000000" w:themeColor="text1"/>
          <w:lang w:val="vi-VN"/>
        </w:rPr>
        <w:t>(</w:t>
      </w:r>
      <w:r w:rsidRPr="0073537A">
        <w:rPr>
          <w:b/>
          <w:color w:val="000000" w:themeColor="text1"/>
        </w:rPr>
        <w:t>Bằng chữ:</w:t>
      </w:r>
      <w:r w:rsidR="004E4C9B" w:rsidRPr="0073537A">
        <w:rPr>
          <w:b/>
          <w:color w:val="000000" w:themeColor="text1"/>
        </w:rPr>
        <w:t xml:space="preserve"> Một tỷ, sáu trăm ba mươi tư triệu, tám trăm nghìn đồng</w:t>
      </w:r>
      <w:r w:rsidRPr="0073537A">
        <w:rPr>
          <w:b/>
          <w:color w:val="000000" w:themeColor="text1"/>
          <w:lang w:val="vi-VN"/>
        </w:rPr>
        <w:t>).</w:t>
      </w:r>
    </w:p>
    <w:p w:rsidR="007831AC" w:rsidRDefault="007831AC" w:rsidP="007831AC">
      <w:pPr>
        <w:spacing w:before="120" w:after="120"/>
        <w:jc w:val="both"/>
        <w:rPr>
          <w:b/>
          <w:color w:val="000000" w:themeColor="text1"/>
        </w:rPr>
      </w:pPr>
      <w:r>
        <w:rPr>
          <w:b/>
          <w:color w:val="000000" w:themeColor="text1"/>
        </w:rPr>
        <w:t>V. ĐOÀN LUẬT SƯ TỈNH</w:t>
      </w:r>
    </w:p>
    <w:tbl>
      <w:tblPr>
        <w:tblStyle w:val="TableGrid"/>
        <w:tblW w:w="14283" w:type="dxa"/>
        <w:tblLook w:val="04A0" w:firstRow="1" w:lastRow="0" w:firstColumn="1" w:lastColumn="0" w:noHBand="0" w:noVBand="1"/>
      </w:tblPr>
      <w:tblGrid>
        <w:gridCol w:w="815"/>
        <w:gridCol w:w="5431"/>
        <w:gridCol w:w="3329"/>
        <w:gridCol w:w="2812"/>
        <w:gridCol w:w="1896"/>
      </w:tblGrid>
      <w:tr w:rsidR="007831AC" w:rsidRPr="00432472" w:rsidTr="00772ABB">
        <w:tc>
          <w:tcPr>
            <w:tcW w:w="815" w:type="dxa"/>
          </w:tcPr>
          <w:p w:rsidR="007831AC" w:rsidRPr="00432472" w:rsidRDefault="007831AC" w:rsidP="00772ABB">
            <w:pPr>
              <w:rPr>
                <w:b/>
              </w:rPr>
            </w:pPr>
            <w:r w:rsidRPr="00432472">
              <w:rPr>
                <w:b/>
              </w:rPr>
              <w:t>STT</w:t>
            </w:r>
          </w:p>
        </w:tc>
        <w:tc>
          <w:tcPr>
            <w:tcW w:w="5431" w:type="dxa"/>
          </w:tcPr>
          <w:p w:rsidR="007831AC" w:rsidRPr="00432472" w:rsidRDefault="007831AC" w:rsidP="00772ABB">
            <w:pPr>
              <w:rPr>
                <w:b/>
              </w:rPr>
            </w:pPr>
            <w:r w:rsidRPr="00432472">
              <w:rPr>
                <w:b/>
              </w:rPr>
              <w:t xml:space="preserve">NỘI DUNG </w:t>
            </w:r>
          </w:p>
        </w:tc>
        <w:tc>
          <w:tcPr>
            <w:tcW w:w="3329" w:type="dxa"/>
          </w:tcPr>
          <w:p w:rsidR="007831AC" w:rsidRPr="00432472" w:rsidRDefault="007831AC" w:rsidP="00772ABB">
            <w:pPr>
              <w:rPr>
                <w:b/>
              </w:rPr>
            </w:pPr>
            <w:r w:rsidRPr="00432472">
              <w:rPr>
                <w:b/>
              </w:rPr>
              <w:t xml:space="preserve">ĐƠN GIÁ </w:t>
            </w:r>
          </w:p>
        </w:tc>
        <w:tc>
          <w:tcPr>
            <w:tcW w:w="2812" w:type="dxa"/>
          </w:tcPr>
          <w:p w:rsidR="007831AC" w:rsidRPr="0073537A" w:rsidRDefault="007831AC" w:rsidP="00772ABB">
            <w:pPr>
              <w:rPr>
                <w:b/>
                <w:color w:val="000000" w:themeColor="text1"/>
              </w:rPr>
            </w:pPr>
            <w:r w:rsidRPr="0073537A">
              <w:rPr>
                <w:b/>
                <w:color w:val="000000" w:themeColor="text1"/>
              </w:rPr>
              <w:t>THÀNH TIỀN</w:t>
            </w:r>
          </w:p>
          <w:p w:rsidR="007831AC" w:rsidRPr="0073537A" w:rsidRDefault="007831AC" w:rsidP="00772ABB">
            <w:pPr>
              <w:rPr>
                <w:b/>
                <w:color w:val="000000" w:themeColor="text1"/>
              </w:rPr>
            </w:pPr>
            <w:r w:rsidRPr="0073537A">
              <w:rPr>
                <w:b/>
                <w:color w:val="000000" w:themeColor="text1"/>
              </w:rPr>
              <w:t>(</w:t>
            </w:r>
            <w:r w:rsidRPr="0073537A">
              <w:rPr>
                <w:color w:val="000000" w:themeColor="text1"/>
                <w:lang w:val="vi-VN"/>
              </w:rPr>
              <w:t>đồng</w:t>
            </w:r>
            <w:r w:rsidRPr="0073537A">
              <w:rPr>
                <w:color w:val="000000" w:themeColor="text1"/>
              </w:rPr>
              <w:t>)</w:t>
            </w:r>
          </w:p>
        </w:tc>
        <w:tc>
          <w:tcPr>
            <w:tcW w:w="1896" w:type="dxa"/>
          </w:tcPr>
          <w:p w:rsidR="007831AC" w:rsidRPr="0073537A" w:rsidRDefault="007831AC" w:rsidP="00772ABB">
            <w:pPr>
              <w:rPr>
                <w:b/>
                <w:color w:val="000000" w:themeColor="text1"/>
              </w:rPr>
            </w:pPr>
            <w:r w:rsidRPr="0073537A">
              <w:rPr>
                <w:b/>
                <w:color w:val="000000" w:themeColor="text1"/>
              </w:rPr>
              <w:t>Căn cứ hỗ trợ</w:t>
            </w:r>
          </w:p>
        </w:tc>
      </w:tr>
      <w:tr w:rsidR="007831AC" w:rsidRPr="00432472" w:rsidTr="00772ABB">
        <w:tc>
          <w:tcPr>
            <w:tcW w:w="815" w:type="dxa"/>
          </w:tcPr>
          <w:p w:rsidR="007831AC" w:rsidRPr="00432472" w:rsidRDefault="007831AC" w:rsidP="00772ABB">
            <w:pPr>
              <w:rPr>
                <w:b/>
              </w:rPr>
            </w:pPr>
            <w:r>
              <w:rPr>
                <w:b/>
              </w:rPr>
              <w:t>1</w:t>
            </w:r>
          </w:p>
        </w:tc>
        <w:tc>
          <w:tcPr>
            <w:tcW w:w="5431" w:type="dxa"/>
          </w:tcPr>
          <w:p w:rsidR="007831AC" w:rsidRPr="00CB6C59" w:rsidRDefault="007831AC" w:rsidP="007831AC">
            <w:pPr>
              <w:jc w:val="left"/>
            </w:pPr>
            <w:r w:rsidRPr="00CB6C59">
              <w:t xml:space="preserve">Chi </w:t>
            </w:r>
            <w:r>
              <w:t xml:space="preserve">tham gia bào chữa án hình sự do cơ quan có thẩm quyền chỉ định </w:t>
            </w:r>
          </w:p>
        </w:tc>
        <w:tc>
          <w:tcPr>
            <w:tcW w:w="3329" w:type="dxa"/>
          </w:tcPr>
          <w:p w:rsidR="007831AC" w:rsidRPr="00432472" w:rsidRDefault="007831AC" w:rsidP="00772ABB">
            <w:pPr>
              <w:rPr>
                <w:b/>
              </w:rPr>
            </w:pPr>
            <w:r>
              <w:rPr>
                <w:b/>
              </w:rPr>
              <w:t xml:space="preserve">1.200.000đ/vụ X 60 vụ </w:t>
            </w:r>
          </w:p>
        </w:tc>
        <w:tc>
          <w:tcPr>
            <w:tcW w:w="2812" w:type="dxa"/>
          </w:tcPr>
          <w:p w:rsidR="007831AC" w:rsidRPr="0073537A" w:rsidRDefault="007831AC" w:rsidP="007831AC">
            <w:pPr>
              <w:jc w:val="right"/>
              <w:rPr>
                <w:color w:val="000000" w:themeColor="text1"/>
              </w:rPr>
            </w:pPr>
            <w:r>
              <w:rPr>
                <w:color w:val="000000" w:themeColor="text1"/>
              </w:rPr>
              <w:t>72.000.000</w:t>
            </w:r>
          </w:p>
        </w:tc>
        <w:tc>
          <w:tcPr>
            <w:tcW w:w="1896" w:type="dxa"/>
            <w:vMerge w:val="restart"/>
          </w:tcPr>
          <w:p w:rsidR="007831AC" w:rsidRPr="0073537A" w:rsidRDefault="007831AC" w:rsidP="00772ABB">
            <w:pPr>
              <w:spacing w:before="120"/>
              <w:ind w:firstLine="720"/>
              <w:jc w:val="both"/>
              <w:rPr>
                <w:color w:val="000000" w:themeColor="text1"/>
                <w:lang w:val="nl-NL"/>
              </w:rPr>
            </w:pPr>
          </w:p>
        </w:tc>
      </w:tr>
      <w:tr w:rsidR="007831AC" w:rsidRPr="0073537A" w:rsidTr="00772ABB">
        <w:tc>
          <w:tcPr>
            <w:tcW w:w="815" w:type="dxa"/>
          </w:tcPr>
          <w:p w:rsidR="007831AC" w:rsidRPr="0073537A" w:rsidRDefault="007831AC" w:rsidP="00772ABB">
            <w:pPr>
              <w:rPr>
                <w:b/>
                <w:color w:val="000000" w:themeColor="text1"/>
              </w:rPr>
            </w:pPr>
            <w:r w:rsidRPr="0073537A">
              <w:rPr>
                <w:b/>
                <w:color w:val="000000" w:themeColor="text1"/>
              </w:rPr>
              <w:t>2</w:t>
            </w:r>
          </w:p>
        </w:tc>
        <w:tc>
          <w:tcPr>
            <w:tcW w:w="5431" w:type="dxa"/>
          </w:tcPr>
          <w:p w:rsidR="007831AC" w:rsidRPr="007831AC" w:rsidRDefault="007831AC" w:rsidP="007831AC">
            <w:pPr>
              <w:jc w:val="left"/>
              <w:rPr>
                <w:b/>
                <w:color w:val="000000" w:themeColor="text1"/>
              </w:rPr>
            </w:pPr>
            <w:r w:rsidRPr="0073537A">
              <w:rPr>
                <w:color w:val="000000" w:themeColor="text1"/>
                <w:lang w:val="vi-VN"/>
              </w:rPr>
              <w:t xml:space="preserve">Chi </w:t>
            </w:r>
            <w:r>
              <w:rPr>
                <w:color w:val="000000" w:themeColor="text1"/>
              </w:rPr>
              <w:t xml:space="preserve">khác </w:t>
            </w:r>
          </w:p>
        </w:tc>
        <w:tc>
          <w:tcPr>
            <w:tcW w:w="3329" w:type="dxa"/>
          </w:tcPr>
          <w:p w:rsidR="007831AC" w:rsidRPr="0073537A" w:rsidRDefault="007831AC" w:rsidP="00772ABB">
            <w:pPr>
              <w:rPr>
                <w:b/>
                <w:color w:val="000000" w:themeColor="text1"/>
              </w:rPr>
            </w:pPr>
          </w:p>
        </w:tc>
        <w:tc>
          <w:tcPr>
            <w:tcW w:w="2812" w:type="dxa"/>
          </w:tcPr>
          <w:p w:rsidR="007831AC" w:rsidRPr="0073537A" w:rsidRDefault="007831AC" w:rsidP="007831AC">
            <w:pPr>
              <w:jc w:val="right"/>
              <w:rPr>
                <w:color w:val="000000" w:themeColor="text1"/>
              </w:rPr>
            </w:pPr>
            <w:r>
              <w:rPr>
                <w:color w:val="000000" w:themeColor="text1"/>
              </w:rPr>
              <w:t>8.000</w:t>
            </w:r>
            <w:r w:rsidRPr="0073537A">
              <w:rPr>
                <w:color w:val="000000" w:themeColor="text1"/>
                <w:lang w:val="vi-VN"/>
              </w:rPr>
              <w:t xml:space="preserve">.000 </w:t>
            </w:r>
          </w:p>
        </w:tc>
        <w:tc>
          <w:tcPr>
            <w:tcW w:w="1896" w:type="dxa"/>
            <w:vMerge/>
          </w:tcPr>
          <w:p w:rsidR="007831AC" w:rsidRPr="0073537A" w:rsidRDefault="007831AC" w:rsidP="00772ABB">
            <w:pPr>
              <w:spacing w:before="120"/>
              <w:ind w:firstLine="720"/>
              <w:jc w:val="both"/>
              <w:rPr>
                <w:color w:val="000000" w:themeColor="text1"/>
                <w:lang w:val="nl-NL"/>
              </w:rPr>
            </w:pPr>
          </w:p>
        </w:tc>
      </w:tr>
      <w:tr w:rsidR="007831AC" w:rsidRPr="0073537A" w:rsidTr="00772ABB">
        <w:tc>
          <w:tcPr>
            <w:tcW w:w="815" w:type="dxa"/>
          </w:tcPr>
          <w:p w:rsidR="007831AC" w:rsidRPr="0073537A" w:rsidRDefault="007831AC" w:rsidP="00772ABB">
            <w:pPr>
              <w:rPr>
                <w:b/>
                <w:color w:val="000000" w:themeColor="text1"/>
              </w:rPr>
            </w:pPr>
          </w:p>
        </w:tc>
        <w:tc>
          <w:tcPr>
            <w:tcW w:w="8760" w:type="dxa"/>
            <w:gridSpan w:val="2"/>
          </w:tcPr>
          <w:p w:rsidR="007831AC" w:rsidRPr="0073537A" w:rsidRDefault="007831AC" w:rsidP="00772ABB">
            <w:pPr>
              <w:jc w:val="right"/>
              <w:rPr>
                <w:b/>
                <w:color w:val="000000" w:themeColor="text1"/>
              </w:rPr>
            </w:pPr>
            <w:r w:rsidRPr="0073537A">
              <w:rPr>
                <w:b/>
                <w:color w:val="000000" w:themeColor="text1"/>
              </w:rPr>
              <w:t>Cộng:</w:t>
            </w:r>
          </w:p>
        </w:tc>
        <w:tc>
          <w:tcPr>
            <w:tcW w:w="2812" w:type="dxa"/>
          </w:tcPr>
          <w:p w:rsidR="007831AC" w:rsidRPr="0073537A" w:rsidRDefault="007831AC" w:rsidP="007831AC">
            <w:pPr>
              <w:rPr>
                <w:b/>
                <w:color w:val="000000" w:themeColor="text1"/>
              </w:rPr>
            </w:pPr>
            <w:r>
              <w:rPr>
                <w:b/>
                <w:color w:val="000000" w:themeColor="text1"/>
              </w:rPr>
              <w:t>80</w:t>
            </w:r>
            <w:r w:rsidRPr="0073537A">
              <w:rPr>
                <w:b/>
                <w:color w:val="000000" w:themeColor="text1"/>
              </w:rPr>
              <w:t>.000</w:t>
            </w:r>
            <w:r>
              <w:rPr>
                <w:b/>
                <w:color w:val="000000" w:themeColor="text1"/>
              </w:rPr>
              <w:t>.000</w:t>
            </w:r>
            <w:r w:rsidRPr="0073537A">
              <w:rPr>
                <w:b/>
                <w:color w:val="000000" w:themeColor="text1"/>
              </w:rPr>
              <w:t xml:space="preserve">đ/01năm </w:t>
            </w:r>
          </w:p>
        </w:tc>
        <w:tc>
          <w:tcPr>
            <w:tcW w:w="1896" w:type="dxa"/>
          </w:tcPr>
          <w:p w:rsidR="007831AC" w:rsidRPr="0073537A" w:rsidRDefault="007831AC" w:rsidP="00772ABB">
            <w:pPr>
              <w:spacing w:before="120"/>
              <w:ind w:firstLine="720"/>
              <w:jc w:val="both"/>
              <w:rPr>
                <w:color w:val="000000" w:themeColor="text1"/>
                <w:lang w:val="nl-NL"/>
              </w:rPr>
            </w:pPr>
          </w:p>
        </w:tc>
      </w:tr>
      <w:tr w:rsidR="007831AC" w:rsidRPr="0073537A" w:rsidTr="00772ABB">
        <w:tc>
          <w:tcPr>
            <w:tcW w:w="815" w:type="dxa"/>
          </w:tcPr>
          <w:p w:rsidR="007831AC" w:rsidRPr="0073537A" w:rsidRDefault="007831AC" w:rsidP="00772ABB">
            <w:pPr>
              <w:rPr>
                <w:b/>
                <w:color w:val="000000" w:themeColor="text1"/>
              </w:rPr>
            </w:pPr>
          </w:p>
        </w:tc>
        <w:tc>
          <w:tcPr>
            <w:tcW w:w="8760" w:type="dxa"/>
            <w:gridSpan w:val="2"/>
          </w:tcPr>
          <w:p w:rsidR="007831AC" w:rsidRPr="0073537A" w:rsidRDefault="007831AC" w:rsidP="007831AC">
            <w:pPr>
              <w:jc w:val="right"/>
              <w:rPr>
                <w:b/>
                <w:color w:val="000000" w:themeColor="text1"/>
              </w:rPr>
            </w:pPr>
            <w:r>
              <w:rPr>
                <w:b/>
                <w:color w:val="000000" w:themeColor="text1"/>
                <w:lang w:val="vi-VN"/>
              </w:rPr>
              <w:t xml:space="preserve">Tổng cộng: 4 năm x </w:t>
            </w:r>
            <w:r w:rsidRPr="0073537A">
              <w:rPr>
                <w:b/>
                <w:color w:val="000000" w:themeColor="text1"/>
              </w:rPr>
              <w:t>8</w:t>
            </w:r>
            <w:r>
              <w:rPr>
                <w:b/>
                <w:color w:val="000000" w:themeColor="text1"/>
              </w:rPr>
              <w:t>0</w:t>
            </w:r>
            <w:r w:rsidRPr="0073537A">
              <w:rPr>
                <w:b/>
                <w:color w:val="000000" w:themeColor="text1"/>
              </w:rPr>
              <w:t>.</w:t>
            </w:r>
            <w:r>
              <w:rPr>
                <w:b/>
                <w:color w:val="000000" w:themeColor="text1"/>
              </w:rPr>
              <w:t>0</w:t>
            </w:r>
            <w:r w:rsidRPr="0073537A">
              <w:rPr>
                <w:b/>
                <w:color w:val="000000" w:themeColor="text1"/>
              </w:rPr>
              <w:t xml:space="preserve">00.000đ/ 01 năm </w:t>
            </w:r>
          </w:p>
        </w:tc>
        <w:tc>
          <w:tcPr>
            <w:tcW w:w="2812" w:type="dxa"/>
          </w:tcPr>
          <w:p w:rsidR="007831AC" w:rsidRPr="0073537A" w:rsidRDefault="007831AC" w:rsidP="00772ABB">
            <w:pPr>
              <w:rPr>
                <w:b/>
                <w:color w:val="000000" w:themeColor="text1"/>
              </w:rPr>
            </w:pPr>
            <w:r>
              <w:rPr>
                <w:b/>
                <w:color w:val="000000" w:themeColor="text1"/>
              </w:rPr>
              <w:t>320.0</w:t>
            </w:r>
            <w:r w:rsidRPr="0073537A">
              <w:rPr>
                <w:b/>
                <w:color w:val="000000" w:themeColor="text1"/>
              </w:rPr>
              <w:t xml:space="preserve">00.000 </w:t>
            </w:r>
          </w:p>
        </w:tc>
        <w:tc>
          <w:tcPr>
            <w:tcW w:w="1896" w:type="dxa"/>
          </w:tcPr>
          <w:p w:rsidR="007831AC" w:rsidRPr="0073537A" w:rsidRDefault="007831AC" w:rsidP="00772ABB">
            <w:pPr>
              <w:spacing w:before="120"/>
              <w:ind w:firstLine="720"/>
              <w:jc w:val="both"/>
              <w:rPr>
                <w:color w:val="000000" w:themeColor="text1"/>
                <w:lang w:val="nl-NL"/>
              </w:rPr>
            </w:pPr>
          </w:p>
        </w:tc>
      </w:tr>
    </w:tbl>
    <w:p w:rsidR="007831AC" w:rsidRPr="007831AC" w:rsidRDefault="007831AC" w:rsidP="007831AC">
      <w:pPr>
        <w:spacing w:before="120" w:after="120"/>
        <w:jc w:val="center"/>
        <w:rPr>
          <w:b/>
          <w:color w:val="000000" w:themeColor="text1"/>
        </w:rPr>
      </w:pPr>
      <w:r>
        <w:rPr>
          <w:b/>
          <w:color w:val="000000" w:themeColor="text1"/>
        </w:rPr>
        <w:t>(Bằng chữ: Ba trăm hai mươi triệu đồng chẵn)</w:t>
      </w:r>
    </w:p>
    <w:p w:rsidR="00676682" w:rsidRPr="0073537A" w:rsidRDefault="00676682" w:rsidP="00676682">
      <w:pPr>
        <w:spacing w:before="120"/>
        <w:jc w:val="both"/>
        <w:rPr>
          <w:b/>
          <w:color w:val="000000" w:themeColor="text1"/>
          <w:lang w:val="nl-NL"/>
        </w:rPr>
      </w:pPr>
    </w:p>
    <w:p w:rsidR="004E4C9B" w:rsidRPr="0073537A" w:rsidRDefault="0073537A" w:rsidP="00676682">
      <w:pPr>
        <w:spacing w:before="120"/>
        <w:jc w:val="both"/>
        <w:rPr>
          <w:b/>
          <w:color w:val="000000" w:themeColor="text1"/>
        </w:rPr>
      </w:pPr>
      <w:r w:rsidRPr="0073537A">
        <w:rPr>
          <w:b/>
          <w:color w:val="000000" w:themeColor="text1"/>
          <w:lang w:val="nl-NL"/>
        </w:rPr>
        <w:t>Tổng cộng: I</w:t>
      </w:r>
      <w:r w:rsidR="004E4C9B" w:rsidRPr="0073537A">
        <w:rPr>
          <w:b/>
          <w:color w:val="000000" w:themeColor="text1"/>
          <w:lang w:val="nl-NL"/>
        </w:rPr>
        <w:t xml:space="preserve"> + </w:t>
      </w:r>
      <w:r w:rsidRPr="0073537A">
        <w:rPr>
          <w:b/>
          <w:color w:val="000000" w:themeColor="text1"/>
          <w:lang w:val="nl-NL"/>
        </w:rPr>
        <w:t>II</w:t>
      </w:r>
      <w:r w:rsidR="004E4C9B" w:rsidRPr="0073537A">
        <w:rPr>
          <w:b/>
          <w:color w:val="000000" w:themeColor="text1"/>
          <w:lang w:val="nl-NL"/>
        </w:rPr>
        <w:t xml:space="preserve"> + </w:t>
      </w:r>
      <w:r w:rsidRPr="0073537A">
        <w:rPr>
          <w:b/>
          <w:color w:val="000000" w:themeColor="text1"/>
          <w:lang w:val="nl-NL"/>
        </w:rPr>
        <w:t>III</w:t>
      </w:r>
      <w:r w:rsidR="004E4C9B" w:rsidRPr="0073537A">
        <w:rPr>
          <w:b/>
          <w:color w:val="000000" w:themeColor="text1"/>
          <w:lang w:val="nl-NL"/>
        </w:rPr>
        <w:t xml:space="preserve"> + </w:t>
      </w:r>
      <w:r w:rsidRPr="0073537A">
        <w:rPr>
          <w:b/>
          <w:color w:val="000000" w:themeColor="text1"/>
          <w:lang w:val="nl-NL"/>
        </w:rPr>
        <w:t>IV</w:t>
      </w:r>
      <w:r w:rsidR="007831AC">
        <w:rPr>
          <w:b/>
          <w:color w:val="000000" w:themeColor="text1"/>
          <w:lang w:val="nl-NL"/>
        </w:rPr>
        <w:t xml:space="preserve"> + V</w:t>
      </w:r>
      <w:r w:rsidR="004E4C9B" w:rsidRPr="0073537A">
        <w:rPr>
          <w:b/>
          <w:color w:val="000000" w:themeColor="text1"/>
          <w:lang w:val="nl-NL"/>
        </w:rPr>
        <w:t xml:space="preserve"> = 4.000.000.000 + </w:t>
      </w:r>
      <w:r w:rsidR="004E4C9B" w:rsidRPr="0073537A">
        <w:rPr>
          <w:b/>
          <w:bCs/>
          <w:color w:val="000000" w:themeColor="text1"/>
          <w:lang w:val="en"/>
        </w:rPr>
        <w:t xml:space="preserve">1.480.000.000 + </w:t>
      </w:r>
      <w:r w:rsidR="004E4C9B" w:rsidRPr="0073537A">
        <w:rPr>
          <w:b/>
          <w:color w:val="000000" w:themeColor="text1"/>
          <w:lang w:val="vi-VN"/>
        </w:rPr>
        <w:t>1.680.000.000</w:t>
      </w:r>
      <w:r w:rsidR="004E4C9B" w:rsidRPr="0073537A">
        <w:rPr>
          <w:b/>
          <w:color w:val="000000" w:themeColor="text1"/>
        </w:rPr>
        <w:t xml:space="preserve"> + 1.634.800.000</w:t>
      </w:r>
      <w:r w:rsidR="007831AC">
        <w:rPr>
          <w:b/>
          <w:color w:val="000000" w:themeColor="text1"/>
        </w:rPr>
        <w:t xml:space="preserve"> + 320.000.000 </w:t>
      </w:r>
      <w:r w:rsidR="004E4C9B" w:rsidRPr="0073537A">
        <w:rPr>
          <w:b/>
          <w:color w:val="000000" w:themeColor="text1"/>
        </w:rPr>
        <w:t xml:space="preserve"> =  </w:t>
      </w:r>
      <w:r w:rsidR="007831AC">
        <w:rPr>
          <w:b/>
          <w:color w:val="000000" w:themeColor="text1"/>
        </w:rPr>
        <w:t>9</w:t>
      </w:r>
      <w:r w:rsidR="004E4C9B" w:rsidRPr="0073537A">
        <w:rPr>
          <w:b/>
          <w:color w:val="000000" w:themeColor="text1"/>
        </w:rPr>
        <w:t>.</w:t>
      </w:r>
      <w:r w:rsidR="007831AC">
        <w:rPr>
          <w:b/>
          <w:color w:val="000000" w:themeColor="text1"/>
        </w:rPr>
        <w:t>11</w:t>
      </w:r>
      <w:r w:rsidR="004E4C9B" w:rsidRPr="0073537A">
        <w:rPr>
          <w:b/>
          <w:color w:val="000000" w:themeColor="text1"/>
        </w:rPr>
        <w:t>4.800.000đ</w:t>
      </w:r>
    </w:p>
    <w:p w:rsidR="004E4C9B" w:rsidRPr="0073537A" w:rsidRDefault="0073537A" w:rsidP="0073537A">
      <w:pPr>
        <w:spacing w:before="120"/>
        <w:jc w:val="center"/>
        <w:rPr>
          <w:b/>
          <w:i/>
          <w:color w:val="000000" w:themeColor="text1"/>
        </w:rPr>
      </w:pPr>
      <w:r w:rsidRPr="0073537A">
        <w:rPr>
          <w:b/>
          <w:i/>
          <w:color w:val="000000" w:themeColor="text1"/>
        </w:rPr>
        <w:t>(</w:t>
      </w:r>
      <w:r w:rsidR="007831AC">
        <w:rPr>
          <w:b/>
          <w:i/>
          <w:color w:val="000000" w:themeColor="text1"/>
        </w:rPr>
        <w:t xml:space="preserve">Chín </w:t>
      </w:r>
      <w:r w:rsidRPr="0073537A">
        <w:rPr>
          <w:b/>
          <w:i/>
          <w:color w:val="000000" w:themeColor="text1"/>
        </w:rPr>
        <w:t xml:space="preserve">tỷ, </w:t>
      </w:r>
      <w:r w:rsidR="007831AC">
        <w:rPr>
          <w:b/>
          <w:i/>
          <w:color w:val="000000" w:themeColor="text1"/>
        </w:rPr>
        <w:t xml:space="preserve">một </w:t>
      </w:r>
      <w:r w:rsidRPr="0073537A">
        <w:rPr>
          <w:b/>
          <w:i/>
          <w:color w:val="000000" w:themeColor="text1"/>
        </w:rPr>
        <w:t>trăm</w:t>
      </w:r>
      <w:r w:rsidR="007831AC">
        <w:rPr>
          <w:b/>
          <w:i/>
          <w:color w:val="000000" w:themeColor="text1"/>
        </w:rPr>
        <w:t xml:space="preserve"> mười bốn triệu</w:t>
      </w:r>
      <w:r w:rsidRPr="0073537A">
        <w:rPr>
          <w:b/>
          <w:i/>
          <w:color w:val="000000" w:themeColor="text1"/>
        </w:rPr>
        <w:t>, tám trăm nghìn đồng chẵn)</w:t>
      </w:r>
    </w:p>
    <w:sectPr w:rsidR="004E4C9B" w:rsidRPr="0073537A" w:rsidSect="00CB6C59">
      <w:footerReference w:type="default" r:id="rId8"/>
      <w:pgSz w:w="16840" w:h="11907" w:orient="landscape" w:code="9"/>
      <w:pgMar w:top="1440" w:right="1440" w:bottom="426" w:left="1440" w:header="720" w:footer="2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9E" w:rsidRDefault="008E309E" w:rsidP="00CB6C59">
      <w:r>
        <w:separator/>
      </w:r>
    </w:p>
  </w:endnote>
  <w:endnote w:type="continuationSeparator" w:id="0">
    <w:p w:rsidR="008E309E" w:rsidRDefault="008E309E" w:rsidP="00CB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3487"/>
      <w:docPartObj>
        <w:docPartGallery w:val="Page Numbers (Bottom of Page)"/>
        <w:docPartUnique/>
      </w:docPartObj>
    </w:sdtPr>
    <w:sdtEndPr/>
    <w:sdtContent>
      <w:p w:rsidR="00CB6C59" w:rsidRDefault="00C86B9F">
        <w:pPr>
          <w:pStyle w:val="Footer"/>
          <w:jc w:val="right"/>
        </w:pPr>
        <w:r>
          <w:fldChar w:fldCharType="begin"/>
        </w:r>
        <w:r>
          <w:instrText xml:space="preserve"> PAGE   \* MERGEFORMAT </w:instrText>
        </w:r>
        <w:r>
          <w:fldChar w:fldCharType="separate"/>
        </w:r>
        <w:r w:rsidR="007831AC">
          <w:rPr>
            <w:noProof/>
          </w:rPr>
          <w:t>10</w:t>
        </w:r>
        <w:r>
          <w:rPr>
            <w:noProof/>
          </w:rPr>
          <w:fldChar w:fldCharType="end"/>
        </w:r>
      </w:p>
    </w:sdtContent>
  </w:sdt>
  <w:p w:rsidR="00CB6C59" w:rsidRDefault="00CB6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9E" w:rsidRDefault="008E309E" w:rsidP="00CB6C59">
      <w:r>
        <w:separator/>
      </w:r>
    </w:p>
  </w:footnote>
  <w:footnote w:type="continuationSeparator" w:id="0">
    <w:p w:rsidR="008E309E" w:rsidRDefault="008E309E" w:rsidP="00CB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E64"/>
    <w:multiLevelType w:val="hybridMultilevel"/>
    <w:tmpl w:val="68F4D1B4"/>
    <w:lvl w:ilvl="0" w:tplc="F2900C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34290"/>
    <w:multiLevelType w:val="hybridMultilevel"/>
    <w:tmpl w:val="3966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A2442"/>
    <w:multiLevelType w:val="hybridMultilevel"/>
    <w:tmpl w:val="E3FAABB2"/>
    <w:lvl w:ilvl="0" w:tplc="A448EE7E">
      <w:start w:val="60"/>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472"/>
    <w:rsid w:val="000025BE"/>
    <w:rsid w:val="001C0504"/>
    <w:rsid w:val="001D09A0"/>
    <w:rsid w:val="001F57C9"/>
    <w:rsid w:val="002E5A07"/>
    <w:rsid w:val="00351701"/>
    <w:rsid w:val="00376F1A"/>
    <w:rsid w:val="00432472"/>
    <w:rsid w:val="0049335D"/>
    <w:rsid w:val="004E4C9B"/>
    <w:rsid w:val="00580C4C"/>
    <w:rsid w:val="00676682"/>
    <w:rsid w:val="006C3FE4"/>
    <w:rsid w:val="0071680C"/>
    <w:rsid w:val="00732553"/>
    <w:rsid w:val="0073537A"/>
    <w:rsid w:val="007831AC"/>
    <w:rsid w:val="00835C08"/>
    <w:rsid w:val="00856092"/>
    <w:rsid w:val="008E309E"/>
    <w:rsid w:val="008E45EE"/>
    <w:rsid w:val="00A077FB"/>
    <w:rsid w:val="00B05EE0"/>
    <w:rsid w:val="00C86B9F"/>
    <w:rsid w:val="00CB6C59"/>
    <w:rsid w:val="00DB4BD7"/>
    <w:rsid w:val="00E24038"/>
    <w:rsid w:val="00EE4BE6"/>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72"/>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47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0504"/>
    <w:pPr>
      <w:ind w:left="720"/>
      <w:contextualSpacing/>
    </w:pPr>
  </w:style>
  <w:style w:type="paragraph" w:customStyle="1" w:styleId="CharCharCharCharCharCharChar">
    <w:name w:val="Char Char Char Char Char Char Char"/>
    <w:basedOn w:val="Normal"/>
    <w:semiHidden/>
    <w:rsid w:val="00732553"/>
    <w:pPr>
      <w:spacing w:after="160" w:line="240" w:lineRule="exact"/>
    </w:pPr>
    <w:rPr>
      <w:rFonts w:ascii="Arial" w:hAnsi="Arial"/>
      <w:sz w:val="22"/>
      <w:szCs w:val="22"/>
    </w:rPr>
  </w:style>
  <w:style w:type="paragraph" w:styleId="Header">
    <w:name w:val="header"/>
    <w:basedOn w:val="Normal"/>
    <w:link w:val="HeaderChar"/>
    <w:uiPriority w:val="99"/>
    <w:semiHidden/>
    <w:unhideWhenUsed/>
    <w:rsid w:val="00CB6C59"/>
    <w:pPr>
      <w:tabs>
        <w:tab w:val="center" w:pos="4680"/>
        <w:tab w:val="right" w:pos="9360"/>
      </w:tabs>
    </w:pPr>
  </w:style>
  <w:style w:type="character" w:customStyle="1" w:styleId="HeaderChar">
    <w:name w:val="Header Char"/>
    <w:basedOn w:val="DefaultParagraphFont"/>
    <w:link w:val="Header"/>
    <w:uiPriority w:val="99"/>
    <w:semiHidden/>
    <w:rsid w:val="00CB6C59"/>
    <w:rPr>
      <w:rFonts w:eastAsia="Times New Roman"/>
    </w:rPr>
  </w:style>
  <w:style w:type="paragraph" w:styleId="Footer">
    <w:name w:val="footer"/>
    <w:basedOn w:val="Normal"/>
    <w:link w:val="FooterChar"/>
    <w:uiPriority w:val="99"/>
    <w:unhideWhenUsed/>
    <w:rsid w:val="00CB6C59"/>
    <w:pPr>
      <w:tabs>
        <w:tab w:val="center" w:pos="4680"/>
        <w:tab w:val="right" w:pos="9360"/>
      </w:tabs>
    </w:pPr>
  </w:style>
  <w:style w:type="character" w:customStyle="1" w:styleId="FooterChar">
    <w:name w:val="Footer Char"/>
    <w:basedOn w:val="DefaultParagraphFont"/>
    <w:link w:val="Footer"/>
    <w:uiPriority w:val="99"/>
    <w:rsid w:val="00CB6C59"/>
    <w:rPr>
      <w:rFonts w:eastAsia="Times New Roman"/>
    </w:rPr>
  </w:style>
  <w:style w:type="paragraph" w:styleId="BalloonText">
    <w:name w:val="Balloon Text"/>
    <w:basedOn w:val="Normal"/>
    <w:link w:val="BalloonTextChar"/>
    <w:uiPriority w:val="99"/>
    <w:semiHidden/>
    <w:unhideWhenUsed/>
    <w:rsid w:val="007831AC"/>
    <w:rPr>
      <w:rFonts w:ascii="Tahoma" w:hAnsi="Tahoma" w:cs="Tahoma"/>
      <w:sz w:val="16"/>
      <w:szCs w:val="16"/>
    </w:rPr>
  </w:style>
  <w:style w:type="character" w:customStyle="1" w:styleId="BalloonTextChar">
    <w:name w:val="Balloon Text Char"/>
    <w:basedOn w:val="DefaultParagraphFont"/>
    <w:link w:val="BalloonText"/>
    <w:uiPriority w:val="99"/>
    <w:semiHidden/>
    <w:rsid w:val="00783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Admin</cp:lastModifiedBy>
  <cp:revision>10</cp:revision>
  <cp:lastPrinted>2018-08-15T09:47:00Z</cp:lastPrinted>
  <dcterms:created xsi:type="dcterms:W3CDTF">2018-07-10T08:36:00Z</dcterms:created>
  <dcterms:modified xsi:type="dcterms:W3CDTF">2018-08-15T09:48:00Z</dcterms:modified>
</cp:coreProperties>
</file>