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08" w:type="dxa"/>
        <w:shd w:val="clear" w:color="auto" w:fill="FFFFFF"/>
        <w:tblCellMar>
          <w:left w:w="0" w:type="dxa"/>
          <w:right w:w="0" w:type="dxa"/>
        </w:tblCellMar>
        <w:tblLook w:val="04A0"/>
      </w:tblPr>
      <w:tblGrid>
        <w:gridCol w:w="3306"/>
        <w:gridCol w:w="6157"/>
      </w:tblGrid>
      <w:tr w:rsidR="002F6D82" w:rsidRPr="002F6D82" w:rsidTr="00652EDC">
        <w:trPr>
          <w:tblCellSpacing w:w="0" w:type="dxa"/>
        </w:trPr>
        <w:tc>
          <w:tcPr>
            <w:tcW w:w="3306" w:type="dxa"/>
            <w:shd w:val="clear" w:color="auto" w:fill="FFFFFF"/>
            <w:tcMar>
              <w:top w:w="0" w:type="dxa"/>
              <w:left w:w="108" w:type="dxa"/>
              <w:bottom w:w="0" w:type="dxa"/>
              <w:right w:w="108" w:type="dxa"/>
            </w:tcMar>
            <w:hideMark/>
          </w:tcPr>
          <w:p w:rsidR="001A0BF4" w:rsidRPr="002F6D82" w:rsidRDefault="001A0BF4" w:rsidP="00B0077B">
            <w:pPr>
              <w:spacing w:after="0" w:line="234" w:lineRule="atLeast"/>
              <w:jc w:val="center"/>
              <w:rPr>
                <w:rFonts w:ascii="Times New Roman" w:eastAsia="Times New Roman" w:hAnsi="Times New Roman" w:cs="Times New Roman"/>
                <w:sz w:val="26"/>
                <w:szCs w:val="26"/>
              </w:rPr>
            </w:pPr>
            <w:bookmarkStart w:id="0" w:name="loai_2"/>
            <w:r w:rsidRPr="002F6D82">
              <w:rPr>
                <w:rFonts w:ascii="Times New Roman" w:eastAsia="Times New Roman" w:hAnsi="Times New Roman" w:cs="Times New Roman"/>
                <w:b/>
                <w:bCs/>
                <w:sz w:val="26"/>
                <w:szCs w:val="26"/>
              </w:rPr>
              <w:t>ỦY BAN NHÂN DÂN</w:t>
            </w:r>
            <w:r w:rsidRPr="002F6D82">
              <w:rPr>
                <w:rFonts w:ascii="Times New Roman" w:eastAsia="Times New Roman" w:hAnsi="Times New Roman" w:cs="Times New Roman"/>
                <w:b/>
                <w:bCs/>
                <w:sz w:val="26"/>
                <w:szCs w:val="26"/>
              </w:rPr>
              <w:br/>
              <w:t>TỈNH QUẢNG TRỊ</w:t>
            </w:r>
          </w:p>
        </w:tc>
        <w:tc>
          <w:tcPr>
            <w:tcW w:w="6157" w:type="dxa"/>
            <w:shd w:val="clear" w:color="auto" w:fill="FFFFFF"/>
            <w:tcMar>
              <w:top w:w="0" w:type="dxa"/>
              <w:left w:w="108" w:type="dxa"/>
              <w:bottom w:w="0" w:type="dxa"/>
              <w:right w:w="108" w:type="dxa"/>
            </w:tcMar>
            <w:hideMark/>
          </w:tcPr>
          <w:p w:rsidR="001A0BF4" w:rsidRPr="002F6D82" w:rsidRDefault="001A0BF4" w:rsidP="00B0077B">
            <w:pPr>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t>CỘNG HÒA XÃ HỘI CHỦ NGHĨA VIỆT NAM</w:t>
            </w:r>
            <w:r w:rsidRPr="002F6D82">
              <w:rPr>
                <w:rFonts w:ascii="Times New Roman" w:eastAsia="Times New Roman" w:hAnsi="Times New Roman" w:cs="Times New Roman"/>
                <w:b/>
                <w:bCs/>
                <w:sz w:val="26"/>
                <w:szCs w:val="26"/>
              </w:rPr>
              <w:br/>
            </w:r>
            <w:r w:rsidRPr="00097B5B">
              <w:rPr>
                <w:rFonts w:ascii="Times New Roman" w:eastAsia="Times New Roman" w:hAnsi="Times New Roman" w:cs="Times New Roman"/>
                <w:b/>
                <w:bCs/>
                <w:sz w:val="26"/>
                <w:szCs w:val="26"/>
                <w:lang w:val="vi-VN"/>
              </w:rPr>
              <w:t>Độc</w:t>
            </w:r>
            <w:r w:rsidRPr="002F6D82">
              <w:rPr>
                <w:rFonts w:ascii="Times New Roman" w:eastAsia="Times New Roman" w:hAnsi="Times New Roman" w:cs="Times New Roman"/>
                <w:b/>
                <w:bCs/>
                <w:sz w:val="26"/>
                <w:szCs w:val="26"/>
              </w:rPr>
              <w:t xml:space="preserve"> lập - Tự do - Hạnh phúc </w:t>
            </w:r>
          </w:p>
        </w:tc>
      </w:tr>
      <w:tr w:rsidR="002F6D82" w:rsidRPr="002F6D82" w:rsidTr="00652EDC">
        <w:trPr>
          <w:tblCellSpacing w:w="0" w:type="dxa"/>
        </w:trPr>
        <w:tc>
          <w:tcPr>
            <w:tcW w:w="3306" w:type="dxa"/>
            <w:shd w:val="clear" w:color="auto" w:fill="FFFFFF"/>
            <w:tcMar>
              <w:top w:w="0" w:type="dxa"/>
              <w:left w:w="108" w:type="dxa"/>
              <w:bottom w:w="0" w:type="dxa"/>
              <w:right w:w="108" w:type="dxa"/>
            </w:tcMar>
          </w:tcPr>
          <w:p w:rsidR="001A0BF4" w:rsidRPr="002F6D82" w:rsidRDefault="00C650E3" w:rsidP="00B0077B">
            <w:pPr>
              <w:spacing w:before="120" w:after="0" w:line="234" w:lineRule="atLeast"/>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Straight Connector 4" o:spid="_x0000_s1026" style="position:absolute;left:0;text-align:left;z-index:251664384;visibility:visible;mso-position-horizontal-relative:text;mso-position-vertical-relative:text" from="24.3pt,2.2pt" to="12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0a0QEAAAQEAAAOAAAAZHJzL2Uyb0RvYy54bWysU8GO0zAQvSPxD5bvNGlVVhA13UNXywVB&#10;xcIHuI6dWLI91tg06d8zdtrsCpAQiIuTsee9mffG3t1PzrKzwmjAt3y9qjlTXkJnfN/yb18f37zj&#10;LCbhO2HBq5ZfVOT3+9evdmNo1AYGsJ1CRiQ+NmNo+ZBSaKoqykE5EVcQlKdDDehEohD7qkMxEruz&#10;1aau76oRsAsIUsVIuw/zId8Xfq2VTJ+1jiox23LqLZUVy3rKa7XfiaZHEQYjr22If+jCCeOp6EL1&#10;IJJg39H8QuWMRIig00qCq0BrI1XRQGrW9U9qngYRVNFC5sSw2BT/H638dD4iM13Lt5x54WhETwmF&#10;6YfEDuA9GQjIttmnMcSG0g/+iNcohiNm0ZNGl78kh03F28virZoSk7S53rx/u61pBPJ2Vj0DA8b0&#10;QYFj+afl1vgsWzTi/DEmKkapt5S8bX1eI1jTPRprS4D96WCRnUUedL2p78psCfgijaIMrbKSuffy&#10;ly5WzbRflCYvcrelfLmFaqEVUiqf1tmLwkTZGaaphQVY/xl4zc9QVW7o34AXRKkMPi1gZzzg76qn&#10;6daynvNvDsy6swUn6C5lqsUaumpF4fVZ5Lv8Mi7w58e7/wEAAP//AwBQSwMEFAAGAAgAAAAhAENz&#10;1UDZAAAABgEAAA8AAABkcnMvZG93bnJldi54bWxMjr1Ow0AQhHsk3uG0SHTkHMtEkfE54keIiiIO&#10;BeXGt9gWvj3jO8fO27PQQDUazWjmK3aL69WJxtB5NrBeJaCIa287bgy8HZ5vtqBCRLbYeyYDZwqw&#10;Ky8vCsytn3lPpyo2SkY45GigjXHItQ51Sw7Dyg/Ekn340WEUOzbajjjLuOt1miQb7bBjeWhxoMeW&#10;6s9qcvI7dK9f5zke/NQ86H328l6tn7wx11fL/R2oSEv8K8MPvqBDKUxHP7ENqjeQbTfSFM1ASZze&#10;puKPv16Xhf6PX34DAAD//wMAUEsBAi0AFAAGAAgAAAAhALaDOJL+AAAA4QEAABMAAAAAAAAAAAAA&#10;AAAAAAAAAFtDb250ZW50X1R5cGVzXS54bWxQSwECLQAUAAYACAAAACEAOP0h/9YAAACUAQAACwAA&#10;AAAAAAAAAAAAAAAvAQAAX3JlbHMvLnJlbHNQSwECLQAUAAYACAAAACEAwk49GtEBAAAEBAAADgAA&#10;AAAAAAAAAAAAAAAuAgAAZHJzL2Uyb0RvYy54bWxQSwECLQAUAAYACAAAACEAQ3PVQNkAAAAGAQAA&#10;DwAAAAAAAAAAAAAAAAArBAAAZHJzL2Rvd25yZXYueG1sUEsFBgAAAAAEAAQA8wAAADEFAAAAAA==&#10;" strokecolor="#002060"/>
              </w:pict>
            </w:r>
          </w:p>
        </w:tc>
        <w:tc>
          <w:tcPr>
            <w:tcW w:w="6157" w:type="dxa"/>
            <w:shd w:val="clear" w:color="auto" w:fill="FFFFFF"/>
            <w:tcMar>
              <w:top w:w="0" w:type="dxa"/>
              <w:left w:w="108" w:type="dxa"/>
              <w:bottom w:w="0" w:type="dxa"/>
              <w:right w:w="108" w:type="dxa"/>
            </w:tcMar>
            <w:hideMark/>
          </w:tcPr>
          <w:p w:rsidR="001A0BF4" w:rsidRPr="002F6D82" w:rsidRDefault="00C650E3" w:rsidP="00B0077B">
            <w:pPr>
              <w:spacing w:before="120" w:after="0" w:line="234" w:lineRule="atLeast"/>
              <w:jc w:val="right"/>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line id="Straight Connector 5" o:spid="_x0000_s1028" style="position:absolute;left:0;text-align:left;z-index:251666432;visibility:visible;mso-position-horizontal-relative:text;mso-position-vertical-relative:text;mso-width-relative:margin" from="75pt,2.2pt" to="22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BA10gEAAAQEAAAOAAAAZHJzL2Uyb0RvYy54bWysU8GO2yAQvVfqPyDujZ1U2V1ZcfaQ1fZS&#10;tVG3/QCCwUYCBg00dv6+A0m8q7ZStatexh6Y92beAzb3k7PsqDAa8C1fLmrOlJfQGd+3/Mf3xw93&#10;nMUkfCcseNXyk4r8fvv+3WYMjVrBALZTyIjEx2YMLR9SCk1VRTkoJ+ICgvK0qQGdSJRiX3UoRmJ3&#10;tlrV9U01AnYBQaoYafXhvMm3hV9rJdNXraNKzLacZkslYomHHKvtRjQ9ijAYeRlDvGEKJ4ynpjPV&#10;g0iC/UTzB5UzEiGCTgsJrgKtjVRFA6lZ1r+peRpEUEULmRPDbFP8f7Tyy3GPzHQtX3PmhaMjekoo&#10;TD8ktgPvyUBAts4+jSE2VL7ze7xkMewxi540uvwlOWwq3p5mb9WUmKTF5d369uMtNZHXveoZGDCm&#10;Twocyz8tt8Zn2aIRx88xUTMqvZbkZetzjGBN92isLQn2h51FdhT5oOtVfVPOloAvyijL0CorOc9e&#10;/tLJqjPtN6XJizxtaV9uoZpphZTKp2X2ojBRdYZpGmEG1v8GXuozVJUb+hrwjCidwacZ7IwH/Fv3&#10;NF1H1uf6qwNn3dmCA3SncqrFGrpqReHlWeS7/DIv8OfHu/0FAAD//wMAUEsDBBQABgAIAAAAIQDW&#10;YABk2gAAAAcBAAAPAAAAZHJzL2Rvd25yZXYueG1sTI8xT8MwEIV3pP4H65DYqNPKRVWIU1EQYmJo&#10;2oHRja9J1PgcYqdJ/z0HCx0/vdN732WbybXign1oPGlYzBMQSKW3DVUaDvv3xzWIEA1Z03pCDVcM&#10;sMlnd5lJrR9ph5ciVoJLKKRGQx1jl0oZyhqdCXPfIXF28r0zkbGvpO3NyOWulcskeZLONMQLtenw&#10;tcbyXAyOd7vm8/s6xr0fqq3cqY+vYvHmtX64n16eQUSc4v8x/OqzOuTsdPQD2SBa5lXCv0QNSoHg&#10;XKnlCsTxj2WeyVv//AcAAP//AwBQSwECLQAUAAYACAAAACEAtoM4kv4AAADhAQAAEwAAAAAAAAAA&#10;AAAAAAAAAAAAW0NvbnRlbnRfVHlwZXNdLnhtbFBLAQItABQABgAIAAAAIQA4/SH/1gAAAJQBAAAL&#10;AAAAAAAAAAAAAAAAAC8BAABfcmVscy8ucmVsc1BLAQItABQABgAIAAAAIQC4gBA10gEAAAQEAAAO&#10;AAAAAAAAAAAAAAAAAC4CAABkcnMvZTJvRG9jLnhtbFBLAQItABQABgAIAAAAIQDWYABk2gAAAAcB&#10;AAAPAAAAAAAAAAAAAAAAACwEAABkcnMvZG93bnJldi54bWxQSwUGAAAAAAQABADzAAAAMwUAAAAA&#10;" strokecolor="#002060"/>
              </w:pict>
            </w:r>
          </w:p>
        </w:tc>
      </w:tr>
    </w:tbl>
    <w:p w:rsidR="001A0BF4" w:rsidRPr="008512F9" w:rsidRDefault="001A0BF4" w:rsidP="00376C3F">
      <w:pPr>
        <w:shd w:val="clear" w:color="auto" w:fill="FFFFFF"/>
        <w:spacing w:before="100" w:after="100" w:line="234" w:lineRule="atLeast"/>
        <w:jc w:val="center"/>
        <w:rPr>
          <w:rFonts w:ascii="Times New Roman" w:eastAsia="Times New Roman" w:hAnsi="Times New Roman" w:cs="Times New Roman"/>
          <w:b/>
          <w:bCs/>
          <w:sz w:val="14"/>
          <w:szCs w:val="26"/>
        </w:rPr>
      </w:pPr>
    </w:p>
    <w:p w:rsidR="005B1A77" w:rsidRPr="002F6D82" w:rsidRDefault="005B1A77" w:rsidP="00736725">
      <w:pPr>
        <w:shd w:val="clear" w:color="auto" w:fill="FFFFFF"/>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t>QUY CHẾ</w:t>
      </w:r>
      <w:bookmarkEnd w:id="0"/>
    </w:p>
    <w:p w:rsidR="00736725" w:rsidRPr="002F6D82" w:rsidRDefault="00736725" w:rsidP="00736725">
      <w:pPr>
        <w:shd w:val="clear" w:color="auto" w:fill="FFFFFF"/>
        <w:spacing w:after="0" w:line="234" w:lineRule="atLeast"/>
        <w:jc w:val="center"/>
        <w:rPr>
          <w:rFonts w:ascii="Times New Roman" w:eastAsia="Times New Roman" w:hAnsi="Times New Roman" w:cs="Times New Roman"/>
          <w:b/>
          <w:sz w:val="28"/>
          <w:szCs w:val="28"/>
        </w:rPr>
      </w:pPr>
      <w:bookmarkStart w:id="1" w:name="loai_2_name"/>
      <w:r w:rsidRPr="002F6D82">
        <w:rPr>
          <w:rFonts w:ascii="Times New Roman" w:eastAsia="Times New Roman" w:hAnsi="Times New Roman" w:cs="Times New Roman"/>
          <w:b/>
          <w:sz w:val="28"/>
          <w:szCs w:val="28"/>
        </w:rPr>
        <w:t xml:space="preserve">Phối hợp hoạt động ứng phó sự cố thiên tai và tìm kiếm cứu nạn, </w:t>
      </w:r>
    </w:p>
    <w:p w:rsidR="002E5835" w:rsidRPr="002F6D82" w:rsidRDefault="00736725" w:rsidP="00736725">
      <w:pPr>
        <w:shd w:val="clear" w:color="auto" w:fill="FFFFFF"/>
        <w:spacing w:after="0" w:line="234" w:lineRule="atLeast"/>
        <w:jc w:val="center"/>
        <w:rPr>
          <w:rFonts w:ascii="Times New Roman" w:eastAsia="Times New Roman" w:hAnsi="Times New Roman" w:cs="Times New Roman"/>
          <w:b/>
          <w:sz w:val="28"/>
          <w:szCs w:val="28"/>
        </w:rPr>
      </w:pPr>
      <w:r w:rsidRPr="002F6D82">
        <w:rPr>
          <w:rFonts w:ascii="Times New Roman" w:eastAsia="Times New Roman" w:hAnsi="Times New Roman" w:cs="Times New Roman"/>
          <w:b/>
          <w:sz w:val="28"/>
          <w:szCs w:val="28"/>
        </w:rPr>
        <w:t xml:space="preserve">cứu hộ trên địa bàn tỉnh </w:t>
      </w:r>
      <w:bookmarkEnd w:id="1"/>
      <w:r w:rsidRPr="002F6D82">
        <w:rPr>
          <w:rFonts w:ascii="Times New Roman" w:eastAsia="Times New Roman" w:hAnsi="Times New Roman" w:cs="Times New Roman"/>
          <w:b/>
          <w:sz w:val="28"/>
          <w:szCs w:val="28"/>
        </w:rPr>
        <w:t>Quảng Trị</w:t>
      </w:r>
    </w:p>
    <w:p w:rsidR="005B1A77" w:rsidRPr="002F6D82" w:rsidRDefault="005B1A77" w:rsidP="00736725">
      <w:pPr>
        <w:shd w:val="clear" w:color="auto" w:fill="FFFFFF"/>
        <w:spacing w:after="0" w:line="234" w:lineRule="atLeast"/>
        <w:jc w:val="center"/>
        <w:rPr>
          <w:rFonts w:ascii="Times New Roman" w:eastAsia="Times New Roman" w:hAnsi="Times New Roman" w:cs="Times New Roman"/>
          <w:sz w:val="28"/>
          <w:szCs w:val="28"/>
        </w:rPr>
      </w:pPr>
      <w:r w:rsidRPr="002F6D82">
        <w:rPr>
          <w:rFonts w:ascii="Times New Roman" w:eastAsia="Times New Roman" w:hAnsi="Times New Roman" w:cs="Times New Roman"/>
          <w:i/>
          <w:iCs/>
          <w:sz w:val="28"/>
          <w:szCs w:val="28"/>
        </w:rPr>
        <w:t>(Ban hành kèm theo Quyết định số</w:t>
      </w:r>
      <w:r w:rsidR="002463A1">
        <w:rPr>
          <w:rFonts w:ascii="Times New Roman" w:eastAsia="Times New Roman" w:hAnsi="Times New Roman" w:cs="Times New Roman"/>
          <w:i/>
          <w:iCs/>
          <w:sz w:val="28"/>
          <w:szCs w:val="28"/>
        </w:rPr>
        <w:t xml:space="preserve">     </w:t>
      </w:r>
      <w:r w:rsidRPr="002F6D82">
        <w:rPr>
          <w:rFonts w:ascii="Times New Roman" w:eastAsia="Times New Roman" w:hAnsi="Times New Roman" w:cs="Times New Roman"/>
          <w:i/>
          <w:iCs/>
          <w:sz w:val="28"/>
          <w:szCs w:val="28"/>
        </w:rPr>
        <w:t xml:space="preserve"> /201</w:t>
      </w:r>
      <w:r w:rsidR="002E5835" w:rsidRPr="002F6D82">
        <w:rPr>
          <w:rFonts w:ascii="Times New Roman" w:eastAsia="Times New Roman" w:hAnsi="Times New Roman" w:cs="Times New Roman"/>
          <w:i/>
          <w:iCs/>
          <w:sz w:val="28"/>
          <w:szCs w:val="28"/>
        </w:rPr>
        <w:t>9</w:t>
      </w:r>
      <w:r w:rsidRPr="002F6D82">
        <w:rPr>
          <w:rFonts w:ascii="Times New Roman" w:eastAsia="Times New Roman" w:hAnsi="Times New Roman" w:cs="Times New Roman"/>
          <w:i/>
          <w:iCs/>
          <w:sz w:val="28"/>
          <w:szCs w:val="28"/>
        </w:rPr>
        <w:t>/QĐ-UBND ngày  tháng  năm 201</w:t>
      </w:r>
      <w:r w:rsidR="002E5835" w:rsidRPr="002F6D82">
        <w:rPr>
          <w:rFonts w:ascii="Times New Roman" w:eastAsia="Times New Roman" w:hAnsi="Times New Roman" w:cs="Times New Roman"/>
          <w:i/>
          <w:iCs/>
          <w:sz w:val="28"/>
          <w:szCs w:val="28"/>
        </w:rPr>
        <w:t>9</w:t>
      </w:r>
      <w:r w:rsidRPr="002F6D82">
        <w:rPr>
          <w:rFonts w:ascii="Times New Roman" w:eastAsia="Times New Roman" w:hAnsi="Times New Roman" w:cs="Times New Roman"/>
          <w:i/>
          <w:iCs/>
          <w:sz w:val="28"/>
          <w:szCs w:val="28"/>
        </w:rPr>
        <w:t xml:space="preserve"> của UBND tỉnh </w:t>
      </w:r>
      <w:r w:rsidR="002E5835" w:rsidRPr="002F6D82">
        <w:rPr>
          <w:rFonts w:ascii="Times New Roman" w:eastAsia="Times New Roman" w:hAnsi="Times New Roman" w:cs="Times New Roman"/>
          <w:i/>
          <w:iCs/>
          <w:sz w:val="28"/>
          <w:szCs w:val="28"/>
        </w:rPr>
        <w:t>Quảng Trị</w:t>
      </w:r>
      <w:r w:rsidRPr="002F6D82">
        <w:rPr>
          <w:rFonts w:ascii="Times New Roman" w:eastAsia="Times New Roman" w:hAnsi="Times New Roman" w:cs="Times New Roman"/>
          <w:i/>
          <w:iCs/>
          <w:sz w:val="28"/>
          <w:szCs w:val="28"/>
        </w:rPr>
        <w:t>)</w:t>
      </w:r>
    </w:p>
    <w:p w:rsidR="001A0BF4" w:rsidRPr="002F6D82" w:rsidRDefault="00C650E3" w:rsidP="002D3931">
      <w:pPr>
        <w:shd w:val="clear" w:color="auto" w:fill="FFFFFF"/>
        <w:spacing w:after="0" w:line="234" w:lineRule="atLeast"/>
        <w:jc w:val="center"/>
        <w:rPr>
          <w:rFonts w:ascii="Times New Roman" w:eastAsia="Times New Roman" w:hAnsi="Times New Roman" w:cs="Times New Roman"/>
          <w:b/>
          <w:bCs/>
          <w:sz w:val="26"/>
          <w:szCs w:val="26"/>
        </w:rPr>
      </w:pPr>
      <w:bookmarkStart w:id="2" w:name="chuong_1"/>
      <w:r w:rsidRPr="00C650E3">
        <w:rPr>
          <w:rFonts w:ascii="Times New Roman" w:eastAsia="Times New Roman" w:hAnsi="Times New Roman" w:cs="Times New Roman"/>
          <w:b/>
          <w:noProof/>
          <w:sz w:val="28"/>
          <w:szCs w:val="28"/>
        </w:rPr>
        <w:pict>
          <v:line id="Straight Connector 6" o:spid="_x0000_s1027" style="position:absolute;left:0;text-align:left;z-index:251668480;visibility:visible;mso-width-relative:margin" from="199.95pt,.2pt" to="26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HL0gEAAAMEAAAOAAAAZHJzL2Uyb0RvYy54bWysU02P0zAQvSPxHyzfaZJK20VR0z10tVwQ&#10;VCz8ANcZJ5b8pbFp03/P2GmzK0BCIC6TjD3vzbxne/swWcNOgFF71/FmVXMGTvpeu6Hj374+vXvP&#10;WUzC9cJ4Bx2/QOQPu7dvtufQwtqP3vSAjEhcbM+h42NKoa2qKEewIq58AEebyqMViVIcqh7Fmdit&#10;qdZ1vanOHvuAXkKMtPo4b/Jd4VcKZPqsVITETMdptlQilnjMsdptRTugCKOW1zHEP0xhhXbUdKF6&#10;FEmw76h/obJaoo9epZX0tvJKaQlFA6lp6p/UPI8iQNFC5sSw2BT/H638dDog033HN5w5YemInhMK&#10;PYyJ7b1zZKBHtsk+nUNsqXzvDnjNYjhgFj0ptPlLcthUvL0s3sKUmKTF+/vmbn3HmbxtVS+4gDF9&#10;AG9Z/um40S6rFq04fYyJelHprSQvG5dj9Eb3T9qYkuBw3BtkJ5HPuV7Xm3K0BHxVRlmGVlnIPHr5&#10;SxcDM+0XUGQFDduU9uUSwkIrpASXmmxFYaLqDFM0wgKs/wy81mcolAv6N+AFUTp7lxaw1c7j77qn&#10;6TaymutvDsy6swVH31/KoRZr6KYVhddXka/y67zAX97u7gcAAAD//wMAUEsDBBQABgAIAAAAIQDQ&#10;svwH2gAAAAUBAAAPAAAAZHJzL2Rvd25yZXYueG1sTI4xT8MwFIR3pP4H61Vio05KQSSNUxUQYmJo&#10;ysDoxq9J1Pg5xE6T/nteJ7rd6U53X7aZbCvO2PvGkYJ4EYFAKp1pqFLwvf94eAHhgyajW0eo4IIe&#10;NvnsLtOpcSPt8FyESvAI+VQrqEPoUil9WaPVfuE6JM6Orrc6sO0raXo98rht5TKKnqXVDfFDrTt8&#10;q7E8FYPl3675+r2MYe+G6lXuVp8/RfzulLqfT9s1iIBT+C/DFZ/RIWemgxvIeNEqeEyShKsKViA4&#10;flrGLA5XK/NM3tLnfwAAAP//AwBQSwECLQAUAAYACAAAACEAtoM4kv4AAADhAQAAEwAAAAAAAAAA&#10;AAAAAAAAAAAAW0NvbnRlbnRfVHlwZXNdLnhtbFBLAQItABQABgAIAAAAIQA4/SH/1gAAAJQBAAAL&#10;AAAAAAAAAAAAAAAAAC8BAABfcmVscy8ucmVsc1BLAQItABQABgAIAAAAIQCzDpHL0gEAAAMEAAAO&#10;AAAAAAAAAAAAAAAAAC4CAABkcnMvZTJvRG9jLnhtbFBLAQItABQABgAIAAAAIQDQsvwH2gAAAAUB&#10;AAAPAAAAAAAAAAAAAAAAACwEAABkcnMvZG93bnJldi54bWxQSwUGAAAAAAQABADzAAAAMwUAAAAA&#10;" strokecolor="#002060"/>
        </w:pict>
      </w:r>
    </w:p>
    <w:p w:rsidR="005B1A77" w:rsidRPr="002F6D82" w:rsidRDefault="005B1A77" w:rsidP="002D3931">
      <w:pPr>
        <w:shd w:val="clear" w:color="auto" w:fill="FFFFFF"/>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t>Chương I</w:t>
      </w:r>
      <w:bookmarkEnd w:id="2"/>
    </w:p>
    <w:p w:rsidR="005B1A77" w:rsidRPr="002F6D82" w:rsidRDefault="005B1A77" w:rsidP="002D3931">
      <w:pPr>
        <w:shd w:val="clear" w:color="auto" w:fill="FFFFFF"/>
        <w:spacing w:after="0" w:line="234" w:lineRule="atLeast"/>
        <w:jc w:val="center"/>
        <w:rPr>
          <w:rFonts w:ascii="Times New Roman" w:eastAsia="Times New Roman" w:hAnsi="Times New Roman" w:cs="Times New Roman"/>
          <w:sz w:val="26"/>
          <w:szCs w:val="26"/>
        </w:rPr>
      </w:pPr>
      <w:bookmarkStart w:id="3" w:name="chuong_1_name"/>
      <w:r w:rsidRPr="002F6D82">
        <w:rPr>
          <w:rFonts w:ascii="Times New Roman" w:eastAsia="Times New Roman" w:hAnsi="Times New Roman" w:cs="Times New Roman"/>
          <w:b/>
          <w:bCs/>
          <w:sz w:val="26"/>
          <w:szCs w:val="26"/>
        </w:rPr>
        <w:t>QUY ĐỊNH CHUNG</w:t>
      </w:r>
      <w:bookmarkEnd w:id="3"/>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 w:name="dieu_1_1"/>
      <w:r w:rsidRPr="002F6D82">
        <w:rPr>
          <w:rFonts w:ascii="Times New Roman" w:eastAsia="Times New Roman" w:hAnsi="Times New Roman" w:cs="Times New Roman"/>
          <w:b/>
          <w:bCs/>
          <w:sz w:val="28"/>
          <w:szCs w:val="28"/>
        </w:rPr>
        <w:t>Điều 1. Phạm vi điều chỉnh và đối tượng áp dụng</w:t>
      </w:r>
      <w:bookmarkEnd w:id="4"/>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 Phạm vi điều chỉnh</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Quy chế này quy định việc chỉ đạo, chỉ huy, điều hành công tác khắc phục hậu quả; chế độ trực ban, thông tin, báo cáo; trách nhiệm của các sở ban, ngành, địa phương; nguồn tài chính, chế độ chính sách và khen thưởng xử phạt đối với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trong các sự cố thiên tai, thảm họa trên địa bàn tỉnh.</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2. Đối tượng áp dụng</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Quy chế này áp dụng đối với tất cả các cơ quan, đơn vị, địa phương, tổ chức, cá nhân trong nước và nước ngoài hoạt động và làm việc trên địa bàn tỉnh </w:t>
      </w:r>
      <w:r w:rsidR="002E5835" w:rsidRPr="002F6D82">
        <w:rPr>
          <w:rFonts w:ascii="Times New Roman" w:eastAsia="Times New Roman" w:hAnsi="Times New Roman" w:cs="Times New Roman"/>
          <w:sz w:val="28"/>
          <w:szCs w:val="28"/>
        </w:rPr>
        <w:t>Quảng Trị</w:t>
      </w:r>
      <w:r w:rsidRPr="002F6D82">
        <w:rPr>
          <w:rFonts w:ascii="Times New Roman" w:eastAsia="Times New Roman" w:hAnsi="Times New Roman" w:cs="Times New Roman"/>
          <w:sz w:val="28"/>
          <w:szCs w:val="28"/>
        </w:rPr>
        <w:t>. Trong trường hợp Điều ước Quốc tế mà Việt Nam ký kết, gia nhập hoặc là thành viên có quy định khác, thì áp dụng quy định của Điều ước Quốc tế đó.</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5" w:name="dieu_2_1"/>
      <w:r w:rsidRPr="002F6D82">
        <w:rPr>
          <w:rFonts w:ascii="Times New Roman" w:eastAsia="Times New Roman" w:hAnsi="Times New Roman" w:cs="Times New Roman"/>
          <w:b/>
          <w:bCs/>
          <w:sz w:val="28"/>
          <w:szCs w:val="28"/>
        </w:rPr>
        <w:t>Điều 2.</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Giải thích từ ngữ</w:t>
      </w:r>
      <w:bookmarkEnd w:id="5"/>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Trong Quy chế này, những từ ngữ dưới đây được hiểu như sau:</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Tìm kiếm: Là việc sử dụng lực lượng, phương tiện, trang thiết bị để xác định vị trí người, phương tiện bị nạn.</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2. Cứu nạn: Là các hoạt động cứu người bị nạn thoát khỏi nguy hiểm do sự cố thiên tai hoặc các rủi ro khác đang đe dọa đến đến sức khỏe, tính mạng của họ bao gồm cả biện pháp tư vấn, biện pháp y tế ban đầu, các biện pháp khác</w:t>
      </w:r>
      <w:r w:rsidR="00451F56">
        <w:rPr>
          <w:rFonts w:ascii="Times New Roman" w:eastAsia="Times New Roman" w:hAnsi="Times New Roman" w:cs="Times New Roman"/>
          <w:sz w:val="28"/>
          <w:szCs w:val="28"/>
        </w:rPr>
        <w:t xml:space="preserve"> đưa người bị nạn đến vị trí an toàn</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Cứu hộ: Là các hoạt động cứu phương tiện, tài sản thoát khỏi nguy hiểm hoặc hoạt động cứu trợ (bao gồm cả việc kéo, đẩy) phương tiện đang bị nguy hiểm đến nơi an toàn được thực hiện </w:t>
      </w:r>
      <w:r w:rsidR="00432750">
        <w:rPr>
          <w:rFonts w:ascii="Times New Roman" w:eastAsia="Times New Roman" w:hAnsi="Times New Roman" w:cs="Times New Roman"/>
          <w:sz w:val="28"/>
          <w:szCs w:val="28"/>
        </w:rPr>
        <w:t xml:space="preserve">bằng </w:t>
      </w:r>
      <w:r w:rsidRPr="002F6D82">
        <w:rPr>
          <w:rFonts w:ascii="Times New Roman" w:eastAsia="Times New Roman" w:hAnsi="Times New Roman" w:cs="Times New Roman"/>
          <w:sz w:val="28"/>
          <w:szCs w:val="28"/>
        </w:rPr>
        <w:t>giao kết</w:t>
      </w:r>
      <w:r w:rsidR="004805B0">
        <w:rPr>
          <w:rFonts w:ascii="Times New Roman" w:eastAsia="Times New Roman" w:hAnsi="Times New Roman" w:cs="Times New Roman"/>
          <w:sz w:val="28"/>
          <w:szCs w:val="28"/>
        </w:rPr>
        <w:t>,</w:t>
      </w:r>
      <w:r w:rsidRPr="002F6D82">
        <w:rPr>
          <w:rFonts w:ascii="Times New Roman" w:eastAsia="Times New Roman" w:hAnsi="Times New Roman" w:cs="Times New Roman"/>
          <w:sz w:val="28"/>
          <w:szCs w:val="28"/>
        </w:rPr>
        <w:t xml:space="preserve"> hợp đồng </w:t>
      </w:r>
      <w:r w:rsidR="00432750">
        <w:rPr>
          <w:rFonts w:ascii="Times New Roman" w:eastAsia="Times New Roman" w:hAnsi="Times New Roman" w:cs="Times New Roman"/>
          <w:sz w:val="28"/>
          <w:szCs w:val="28"/>
        </w:rPr>
        <w:t>khi</w:t>
      </w:r>
      <w:r w:rsidRPr="002F6D82">
        <w:rPr>
          <w:rFonts w:ascii="Times New Roman" w:eastAsia="Times New Roman" w:hAnsi="Times New Roman" w:cs="Times New Roman"/>
          <w:sz w:val="28"/>
          <w:szCs w:val="28"/>
        </w:rPr>
        <w:t xml:space="preserve"> tổ chức, cá nhân đề nghị cứu hộ.</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4.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Là tổng hợp các biện pháp tổ chức chỉ huy, điều hành lực lượng, phương tiện để xử lý, ngăn chặn, khắc phục tình trạng nguy hiểm do sự cố, thiên tai, thảm họa gây ra.</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 xml:space="preserve">5. Phối hợp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Là sự thống nhất trong công tác chỉ đạo, chỉ huy, hành động; huy động sức mạnh tổng hợp của các nguồn lực để đảm bảo thực hiện hiệu quả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6. Thiên tai: 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7. Tai nạn: Là những tác động do con người hay sự vật gây nên, làm thiệt hại về tài sản và ảnh hưởng xấu đến tính mạng, sức khỏe, sinh hoạt, sản xuất, lưu thông của con người.</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8. Thảm họa: Là những biến động do thiên nhiên, dịch bệnh nguy hiểm hoặc do tác động của con người gây nên, làm thiệt hại nghiêm trọng về con người, tài sản và tác động xấu đến môi trường.</w:t>
      </w:r>
    </w:p>
    <w:p w:rsidR="005B1A77" w:rsidRPr="002F6D82" w:rsidRDefault="009B4425"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B1A77" w:rsidRPr="002F6D82">
        <w:rPr>
          <w:rFonts w:ascii="Times New Roman" w:eastAsia="Times New Roman" w:hAnsi="Times New Roman" w:cs="Times New Roman"/>
          <w:sz w:val="28"/>
          <w:szCs w:val="28"/>
        </w:rPr>
        <w:t>. Cơ quan Chỉ huy điều hành: Là cơ quan điều phối lực lượng, phương tiện hoạt động tìm kiếm, cứu nạn, duy trì liên lạc giữa hiện trường với cơ quan chỉ đạo tìm kiếm, cứu nạn cùng cấp và thực hiện các chỉ dẫn của Cơ quan chỉ đạo tìm kiếm, cứu nạn để thực hiện hoạt động phối hợp tìm kiếm cứu nạn tại hiện trường.</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6" w:name="dieu_3_1"/>
      <w:r w:rsidRPr="002F6D82">
        <w:rPr>
          <w:rFonts w:ascii="Times New Roman" w:eastAsia="Times New Roman" w:hAnsi="Times New Roman" w:cs="Times New Roman"/>
          <w:b/>
          <w:bCs/>
          <w:sz w:val="28"/>
          <w:szCs w:val="28"/>
        </w:rPr>
        <w:t xml:space="preserve">Điều 3. Nguyên tắc tổ chức hoạt động tìm kiếm, </w:t>
      </w:r>
      <w:r w:rsidR="002C4F91">
        <w:rPr>
          <w:rFonts w:ascii="Times New Roman" w:eastAsia="Times New Roman" w:hAnsi="Times New Roman" w:cs="Times New Roman"/>
          <w:b/>
          <w:bCs/>
          <w:sz w:val="28"/>
          <w:szCs w:val="28"/>
        </w:rPr>
        <w:t>cứu nạn, cứu hộ</w:t>
      </w:r>
      <w:bookmarkEnd w:id="6"/>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w:t>
      </w:r>
      <w:r w:rsidR="00850F4E">
        <w:rPr>
          <w:rFonts w:ascii="Times New Roman" w:eastAsia="Times New Roman" w:hAnsi="Times New Roman" w:cs="Times New Roman"/>
          <w:sz w:val="28"/>
          <w:szCs w:val="28"/>
        </w:rPr>
        <w:t xml:space="preserve">đặt dưới sự lãnh đạo của cấp ủy - điều hành của chính quyền, </w:t>
      </w:r>
      <w:r w:rsidRPr="002F6D82">
        <w:rPr>
          <w:rFonts w:ascii="Times New Roman" w:eastAsia="Times New Roman" w:hAnsi="Times New Roman" w:cs="Times New Roman"/>
          <w:sz w:val="28"/>
          <w:szCs w:val="28"/>
        </w:rPr>
        <w:t xml:space="preserve">là trách nhiệm của các cấp, các ngành, các tổ chức và mọi cá nhân trên địa bàn; phải được tiến hành chủ động, khẩn trương, kịp thời và phù hợp với diễn biến thực tế tình huống diễn ra, theo phương châm “4 tại chỗ” (chỉ huy tại chỗ; lực lượng tại chỗ; phương tiện, vật tư tại chỗ; hậu cần tại chỗ). </w:t>
      </w:r>
      <w:r w:rsidRPr="00097B5B">
        <w:rPr>
          <w:rFonts w:ascii="Times New Roman" w:eastAsia="Times New Roman" w:hAnsi="Times New Roman" w:cs="Times New Roman"/>
          <w:sz w:val="28"/>
          <w:szCs w:val="28"/>
          <w:lang w:val="vi-VN"/>
        </w:rPr>
        <w:t>Huy</w:t>
      </w:r>
      <w:r w:rsidRPr="002F6D82">
        <w:rPr>
          <w:rFonts w:ascii="Times New Roman" w:eastAsia="Times New Roman" w:hAnsi="Times New Roman" w:cs="Times New Roman"/>
          <w:sz w:val="28"/>
          <w:szCs w:val="28"/>
        </w:rPr>
        <w:t xml:space="preserve"> động, trưng dụng mọi nguồn lực để nâng cao hiệu quả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Khi có sự cố tai nạn, thiên tai, thảm họa xảy ra ở các cơ quan, tổ chức, đơn vị, địa phương nào thì </w:t>
      </w:r>
      <w:r w:rsidR="00A32BFD">
        <w:rPr>
          <w:rFonts w:ascii="Times New Roman" w:eastAsia="Times New Roman" w:hAnsi="Times New Roman" w:cs="Times New Roman"/>
          <w:sz w:val="28"/>
          <w:szCs w:val="28"/>
        </w:rPr>
        <w:t>lãnh đạo, chỉ huy</w:t>
      </w:r>
      <w:r w:rsidRPr="002F6D82">
        <w:rPr>
          <w:rFonts w:ascii="Times New Roman" w:eastAsia="Times New Roman" w:hAnsi="Times New Roman" w:cs="Times New Roman"/>
          <w:sz w:val="28"/>
          <w:szCs w:val="28"/>
        </w:rPr>
        <w:t xml:space="preserve"> cơ quan, tổ chức, đơn vị, địa phương đó chịu trách nhiệm điều hành, chỉ huy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ban đầu; đồng thời phải báo cáo về Ban Chỉ huy Phòng, chống thiên tai và tìm kiếm cứu nạn (sau đây viết tắt là Ban Chỉ huy PCTT&amp;TKCN) cấp trên để kịp thời chỉ đạo, ứng cứu.</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Chủ động xây dựng kế hoạch, phương án phù hợp, sát tình hình thời tiết và đặc điểm, tính chất nhiệm vụ. Sẵn sàng lực lượng, phương tiện, trang thiết bị phù hợp cho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theo từng tình huống tai nạn, thiên tai, thảm họa và thích hợp theo từng địa bàn, khu vực, tính chất của sự cố.</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4. Đảm bảo sự chỉ đạo, chỉ huy, điều hành tập trung, thống nhất, phân công cụ thể và phối hợp chặt chẽ giữa các lực lượng, phương tiện trong suốt quá trình tổ chức thực hiện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5. Chủ tịch UBND, Trưởng Ban Chỉ huy PCTT&amp;TKCN các cấp theo thẩm quyền, có trách nhiệm chỉ huy</w:t>
      </w:r>
      <w:r w:rsidR="00A32BFD">
        <w:rPr>
          <w:rFonts w:ascii="Times New Roman" w:eastAsia="Times New Roman" w:hAnsi="Times New Roman" w:cs="Times New Roman"/>
          <w:sz w:val="28"/>
          <w:szCs w:val="28"/>
        </w:rPr>
        <w:t xml:space="preserve"> điều hành</w:t>
      </w:r>
      <w:r w:rsidRPr="002F6D82">
        <w:rPr>
          <w:rFonts w:ascii="Times New Roman" w:eastAsia="Times New Roman" w:hAnsi="Times New Roman" w:cs="Times New Roman"/>
          <w:sz w:val="28"/>
          <w:szCs w:val="28"/>
        </w:rPr>
        <w:t>, huy động nguồn lực tại ch</w:t>
      </w:r>
      <w:r w:rsidRPr="002F6D82">
        <w:rPr>
          <w:rFonts w:ascii="Times New Roman" w:eastAsia="Times New Roman" w:hAnsi="Times New Roman" w:cs="Times New Roman"/>
          <w:sz w:val="28"/>
          <w:szCs w:val="28"/>
          <w:lang w:val="vi-VN"/>
        </w:rPr>
        <w:t>ỗ </w:t>
      </w:r>
      <w:r w:rsidRPr="002F6D82">
        <w:rPr>
          <w:rFonts w:ascii="Times New Roman" w:eastAsia="Times New Roman" w:hAnsi="Times New Roman" w:cs="Times New Roman"/>
          <w:sz w:val="28"/>
          <w:szCs w:val="28"/>
        </w:rPr>
        <w:t xml:space="preserve">để tham gia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Khi điều động phương tiện của tổ chức, cá nhân tham gia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ở cấp nào, thì Trưởng Ban Chỉ huy PCTT&amp;TKCN cấp đó phải báo trước với tổ chức, cá nhân có phương tiện để chuẩn bị và báo cáo xin ý kiến chỉ đạo của cấp trên. Các phương tiện, trang thiết bị của các tổ chức, đơn vị, cá nhân được huy động, trưng dụng vào hoạt động tìm kiếm, </w:t>
      </w:r>
      <w:r w:rsidR="00BC7ED0">
        <w:rPr>
          <w:rFonts w:ascii="Times New Roman" w:eastAsia="Times New Roman" w:hAnsi="Times New Roman" w:cs="Times New Roman"/>
          <w:sz w:val="28"/>
          <w:szCs w:val="28"/>
        </w:rPr>
        <w:t xml:space="preserve">cứu nạn </w:t>
      </w:r>
      <w:r w:rsidRPr="002F6D82">
        <w:rPr>
          <w:rFonts w:ascii="Times New Roman" w:eastAsia="Times New Roman" w:hAnsi="Times New Roman" w:cs="Times New Roman"/>
          <w:sz w:val="28"/>
          <w:szCs w:val="28"/>
        </w:rPr>
        <w:t>nếu bị hư hại</w:t>
      </w:r>
      <w:r w:rsidR="00850F4E">
        <w:rPr>
          <w:rFonts w:ascii="Times New Roman" w:eastAsia="Times New Roman" w:hAnsi="Times New Roman" w:cs="Times New Roman"/>
          <w:sz w:val="28"/>
          <w:szCs w:val="28"/>
        </w:rPr>
        <w:t>, mất mát</w:t>
      </w:r>
      <w:r w:rsidRPr="002F6D82">
        <w:rPr>
          <w:rFonts w:ascii="Times New Roman" w:eastAsia="Times New Roman" w:hAnsi="Times New Roman" w:cs="Times New Roman"/>
          <w:sz w:val="28"/>
          <w:szCs w:val="28"/>
        </w:rPr>
        <w:t xml:space="preserve"> sẽ được bồi thường theo quy định của pháp luật.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6. Trường hợp sự cố tai nạn, thiên tai, thảm họa vượt quá khả năng xử lý của tỉnh, thì Ban Chỉ huy PCTT&amp;TKCN tỉnh báo cáo Ban Chỉ đạo Trung ương về phòng, chống thiên tai, Ủy ban Quốc gia Tìm kiếm, cứu nạn (UBQG-TKCN) và các Bộ, ngành Trung ương, Bộ Tư lệnh Quân khu 4</w:t>
      </w:r>
      <w:r w:rsidR="00BC7ED0">
        <w:rPr>
          <w:rFonts w:ascii="Times New Roman" w:eastAsia="Times New Roman" w:hAnsi="Times New Roman" w:cs="Times New Roman"/>
          <w:sz w:val="28"/>
          <w:szCs w:val="28"/>
        </w:rPr>
        <w:t>, Bộ Tư lệnh Bộ đội Biên phòng</w:t>
      </w:r>
      <w:r w:rsidRPr="002F6D82">
        <w:rPr>
          <w:rFonts w:ascii="Times New Roman" w:eastAsia="Times New Roman" w:hAnsi="Times New Roman" w:cs="Times New Roman"/>
          <w:sz w:val="28"/>
          <w:szCs w:val="28"/>
        </w:rPr>
        <w:t xml:space="preserve"> đề nghị hỗ trợ lực lượng, phương tiện tham gia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7. Bảo đảm an toàn tối đa cho lực lượng, phương tiện, trang thiết bị tham gia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trong mọi trường hợp.</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8.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phải đảm bảo tính nhân đạo, công bằng, minh bạch.</w:t>
      </w: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7" w:name="chuong_2"/>
      <w:r w:rsidRPr="002F6D82">
        <w:rPr>
          <w:rFonts w:ascii="Times New Roman" w:eastAsia="Times New Roman" w:hAnsi="Times New Roman" w:cs="Times New Roman"/>
          <w:b/>
          <w:bCs/>
          <w:sz w:val="26"/>
          <w:szCs w:val="26"/>
        </w:rPr>
        <w:t>Chương II</w:t>
      </w:r>
      <w:bookmarkEnd w:id="7"/>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8" w:name="chuong_2_name"/>
      <w:r w:rsidRPr="002F6D82">
        <w:rPr>
          <w:rFonts w:ascii="Times New Roman" w:eastAsia="Times New Roman" w:hAnsi="Times New Roman" w:cs="Times New Roman"/>
          <w:b/>
          <w:bCs/>
          <w:spacing w:val="-8"/>
          <w:sz w:val="26"/>
          <w:szCs w:val="26"/>
        </w:rPr>
        <w:t>CHỈ ĐẠO, CHỈ HUY, ĐIỀU HÀNH HOẠT Đ</w:t>
      </w:r>
      <w:r w:rsidRPr="002F6D82">
        <w:rPr>
          <w:rFonts w:ascii="Times New Roman" w:eastAsia="Times New Roman" w:hAnsi="Times New Roman" w:cs="Times New Roman"/>
          <w:b/>
          <w:bCs/>
          <w:sz w:val="26"/>
          <w:szCs w:val="26"/>
        </w:rPr>
        <w:t>ỘNG TÌM KIẾM, CỨU HỘ, CỨU NẠN</w:t>
      </w:r>
      <w:bookmarkEnd w:id="8"/>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pacing w:val="-8"/>
          <w:sz w:val="28"/>
          <w:szCs w:val="28"/>
        </w:rPr>
      </w:pPr>
      <w:bookmarkStart w:id="9" w:name="dieu_4"/>
      <w:r w:rsidRPr="002F6D82">
        <w:rPr>
          <w:rFonts w:ascii="Times New Roman" w:eastAsia="Times New Roman" w:hAnsi="Times New Roman" w:cs="Times New Roman"/>
          <w:b/>
          <w:bCs/>
          <w:spacing w:val="-8"/>
          <w:sz w:val="28"/>
          <w:szCs w:val="28"/>
        </w:rPr>
        <w:t xml:space="preserve">Điều 4. Hệ thống tổ chức chỉ đạo công tác tìm kiếm, </w:t>
      </w:r>
      <w:r w:rsidR="002C4F91">
        <w:rPr>
          <w:rFonts w:ascii="Times New Roman" w:eastAsia="Times New Roman" w:hAnsi="Times New Roman" w:cs="Times New Roman"/>
          <w:b/>
          <w:bCs/>
          <w:spacing w:val="-8"/>
          <w:sz w:val="28"/>
          <w:szCs w:val="28"/>
        </w:rPr>
        <w:t>cứu nạn, cứu hộ</w:t>
      </w:r>
      <w:r w:rsidRPr="002F6D82">
        <w:rPr>
          <w:rFonts w:ascii="Times New Roman" w:eastAsia="Times New Roman" w:hAnsi="Times New Roman" w:cs="Times New Roman"/>
          <w:b/>
          <w:bCs/>
          <w:spacing w:val="-8"/>
          <w:sz w:val="28"/>
          <w:szCs w:val="28"/>
        </w:rPr>
        <w:t xml:space="preserve"> </w:t>
      </w:r>
      <w:bookmarkEnd w:id="9"/>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 Cấp tỉnh</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a) Cơ quan chỉ đạo: </w:t>
      </w:r>
      <w:r w:rsidR="009C557A" w:rsidRPr="002F6D82">
        <w:rPr>
          <w:rFonts w:ascii="Times New Roman" w:eastAsia="Times New Roman" w:hAnsi="Times New Roman" w:cs="Times New Roman"/>
          <w:sz w:val="28"/>
          <w:szCs w:val="28"/>
        </w:rPr>
        <w:t>UBND</w:t>
      </w:r>
      <w:r w:rsidR="008075C7" w:rsidRPr="002F6D82">
        <w:rPr>
          <w:rFonts w:ascii="Times New Roman" w:eastAsia="Times New Roman" w:hAnsi="Times New Roman" w:cs="Times New Roman"/>
          <w:sz w:val="28"/>
          <w:szCs w:val="28"/>
        </w:rPr>
        <w:t xml:space="preserve"> tỉnh</w:t>
      </w:r>
      <w:r w:rsidRPr="002F6D82">
        <w:rPr>
          <w:rFonts w:ascii="Times New Roman" w:eastAsia="Times New Roman" w:hAnsi="Times New Roman" w:cs="Times New Roman"/>
          <w:sz w:val="28"/>
          <w:szCs w:val="28"/>
        </w:rPr>
        <w:t>.</w:t>
      </w:r>
    </w:p>
    <w:p w:rsidR="008075C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b) Cơ quan </w:t>
      </w:r>
      <w:r w:rsidR="00B93983" w:rsidRPr="002F6D82">
        <w:rPr>
          <w:rFonts w:ascii="Times New Roman" w:eastAsia="Times New Roman" w:hAnsi="Times New Roman" w:cs="Times New Roman"/>
          <w:sz w:val="28"/>
          <w:szCs w:val="28"/>
        </w:rPr>
        <w:t xml:space="preserve">chỉ huy </w:t>
      </w:r>
      <w:r w:rsidRPr="002F6D82">
        <w:rPr>
          <w:rFonts w:ascii="Times New Roman" w:eastAsia="Times New Roman" w:hAnsi="Times New Roman" w:cs="Times New Roman"/>
          <w:sz w:val="28"/>
          <w:szCs w:val="28"/>
        </w:rPr>
        <w:t xml:space="preserve">điều hành: </w:t>
      </w:r>
      <w:r w:rsidR="008075C7" w:rsidRPr="002F6D82">
        <w:rPr>
          <w:rFonts w:ascii="Times New Roman" w:eastAsia="Times New Roman" w:hAnsi="Times New Roman" w:cs="Times New Roman"/>
          <w:sz w:val="28"/>
          <w:szCs w:val="28"/>
        </w:rPr>
        <w:t>Ban chỉ huy PCTT-TKCN tỉnh</w:t>
      </w:r>
      <w:r w:rsidRPr="002F6D82">
        <w:rPr>
          <w:rFonts w:ascii="Times New Roman" w:eastAsia="Times New Roman" w:hAnsi="Times New Roman" w:cs="Times New Roman"/>
          <w:sz w:val="28"/>
          <w:szCs w:val="28"/>
        </w:rPr>
        <w:t xml:space="preserve">, </w:t>
      </w:r>
      <w:r w:rsidR="00545721" w:rsidRPr="002F6D82">
        <w:rPr>
          <w:rFonts w:ascii="Times New Roman" w:eastAsia="Times New Roman" w:hAnsi="Times New Roman" w:cs="Times New Roman"/>
          <w:sz w:val="28"/>
          <w:szCs w:val="28"/>
        </w:rPr>
        <w:t>Bộ CHQS tỉnh</w:t>
      </w:r>
      <w:r w:rsidR="00282B9C" w:rsidRPr="002F6D82">
        <w:rPr>
          <w:rFonts w:ascii="Times New Roman" w:eastAsia="Times New Roman" w:hAnsi="Times New Roman" w:cs="Times New Roman"/>
          <w:sz w:val="28"/>
          <w:szCs w:val="28"/>
        </w:rPr>
        <w:t xml:space="preserve"> là cơ quan thường trực.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2. Các huyện, thị xã và thành phố (cấp huyện)</w:t>
      </w:r>
    </w:p>
    <w:p w:rsidR="004835E1"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a) Cơ quan chỉ đạo: </w:t>
      </w:r>
      <w:r w:rsidR="00282B9C" w:rsidRPr="002F6D82">
        <w:rPr>
          <w:rFonts w:ascii="Times New Roman" w:eastAsia="Times New Roman" w:hAnsi="Times New Roman" w:cs="Times New Roman"/>
          <w:sz w:val="28"/>
          <w:szCs w:val="28"/>
        </w:rPr>
        <w:t>UBND</w:t>
      </w:r>
      <w:r w:rsidR="004835E1" w:rsidRPr="002F6D82">
        <w:rPr>
          <w:rFonts w:ascii="Times New Roman" w:eastAsia="Times New Roman" w:hAnsi="Times New Roman" w:cs="Times New Roman"/>
          <w:sz w:val="28"/>
          <w:szCs w:val="28"/>
        </w:rPr>
        <w:t xml:space="preserve"> huyện.</w:t>
      </w:r>
    </w:p>
    <w:p w:rsidR="00B93983"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b) Cơ quan </w:t>
      </w:r>
      <w:r w:rsidR="00B93983" w:rsidRPr="002F6D82">
        <w:rPr>
          <w:rFonts w:ascii="Times New Roman" w:eastAsia="Times New Roman" w:hAnsi="Times New Roman" w:cs="Times New Roman"/>
          <w:sz w:val="28"/>
          <w:szCs w:val="28"/>
        </w:rPr>
        <w:t xml:space="preserve">chỉ huy </w:t>
      </w:r>
      <w:r w:rsidRPr="002F6D82">
        <w:rPr>
          <w:rFonts w:ascii="Times New Roman" w:eastAsia="Times New Roman" w:hAnsi="Times New Roman" w:cs="Times New Roman"/>
          <w:sz w:val="28"/>
          <w:szCs w:val="28"/>
        </w:rPr>
        <w:t xml:space="preserve">điều hành: Ban Chỉ huy </w:t>
      </w:r>
      <w:r w:rsidR="00545721" w:rsidRPr="002F6D82">
        <w:rPr>
          <w:rFonts w:ascii="Times New Roman" w:eastAsia="Times New Roman" w:hAnsi="Times New Roman" w:cs="Times New Roman"/>
          <w:sz w:val="28"/>
          <w:szCs w:val="28"/>
        </w:rPr>
        <w:t>PCTT-TKCN huyện, Ban CHQS huyện là cơ quan thường trực</w:t>
      </w:r>
      <w:r w:rsidR="00B93983"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3. Các xã, phường, thị trấn (cấp xã).</w:t>
      </w:r>
    </w:p>
    <w:p w:rsidR="00B93983"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a) Cơ quan chỉ đạo: </w:t>
      </w:r>
      <w:r w:rsidR="00282B9C" w:rsidRPr="002F6D82">
        <w:rPr>
          <w:rFonts w:ascii="Times New Roman" w:eastAsia="Times New Roman" w:hAnsi="Times New Roman" w:cs="Times New Roman"/>
          <w:sz w:val="28"/>
          <w:szCs w:val="28"/>
        </w:rPr>
        <w:t>UBND</w:t>
      </w:r>
      <w:r w:rsidR="00B93983" w:rsidRPr="002F6D82">
        <w:rPr>
          <w:rFonts w:ascii="Times New Roman" w:eastAsia="Times New Roman" w:hAnsi="Times New Roman" w:cs="Times New Roman"/>
          <w:sz w:val="28"/>
          <w:szCs w:val="28"/>
        </w:rPr>
        <w:t xml:space="preserve"> xã</w:t>
      </w:r>
    </w:p>
    <w:p w:rsidR="00282B9C"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b) Cơ quan chỉ huy điều hành: Ban Chỉ huy </w:t>
      </w:r>
      <w:r w:rsidR="00282B9C" w:rsidRPr="002F6D82">
        <w:rPr>
          <w:rFonts w:ascii="Times New Roman" w:eastAsia="Times New Roman" w:hAnsi="Times New Roman" w:cs="Times New Roman"/>
          <w:sz w:val="28"/>
          <w:szCs w:val="28"/>
        </w:rPr>
        <w:t>PCTT-TKCN</w:t>
      </w:r>
      <w:bookmarkStart w:id="10" w:name="dieu_5"/>
      <w:r w:rsidR="001340FF" w:rsidRPr="002F6D82">
        <w:rPr>
          <w:rFonts w:ascii="Times New Roman" w:eastAsia="Times New Roman" w:hAnsi="Times New Roman" w:cs="Times New Roman"/>
          <w:sz w:val="28"/>
          <w:szCs w:val="28"/>
        </w:rPr>
        <w:t xml:space="preserve"> xã, Ban CHQS xã là cơ quan thường trực</w:t>
      </w:r>
      <w:r w:rsidR="00BA6762" w:rsidRPr="002F6D82">
        <w:rPr>
          <w:rFonts w:ascii="Times New Roman" w:eastAsia="Times New Roman" w:hAnsi="Times New Roman" w:cs="Times New Roman"/>
          <w:sz w:val="28"/>
          <w:szCs w:val="28"/>
        </w:rPr>
        <w:t>.</w:t>
      </w:r>
    </w:p>
    <w:p w:rsidR="00541784" w:rsidRPr="002F6D82" w:rsidRDefault="00541784"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Điều 5. Tổ chức Sở Chỉ huy hiện trường</w:t>
      </w:r>
    </w:p>
    <w:p w:rsidR="00A560F5" w:rsidRPr="002F6D82" w:rsidRDefault="00541784" w:rsidP="008512F9">
      <w:pPr>
        <w:shd w:val="clear" w:color="auto" w:fill="FFFFFF"/>
        <w:spacing w:before="100" w:after="100" w:line="234" w:lineRule="atLeast"/>
        <w:ind w:firstLine="720"/>
        <w:jc w:val="both"/>
        <w:rPr>
          <w:rFonts w:ascii="Times New Roman" w:eastAsia="Times New Roman" w:hAnsi="Times New Roman" w:cs="Times New Roman"/>
          <w:spacing w:val="-2"/>
          <w:sz w:val="28"/>
          <w:szCs w:val="28"/>
        </w:rPr>
      </w:pPr>
      <w:r w:rsidRPr="002F6D82">
        <w:rPr>
          <w:rFonts w:ascii="Times New Roman" w:eastAsia="Times New Roman" w:hAnsi="Times New Roman" w:cs="Times New Roman"/>
          <w:spacing w:val="-2"/>
          <w:sz w:val="28"/>
          <w:szCs w:val="28"/>
        </w:rPr>
        <w:t xml:space="preserve">1. Trong trường hợp có tai nạn, thiên tai, thảm họa nghiêm trọng xảy ra trên địa bàn thì </w:t>
      </w:r>
      <w:r w:rsidR="00750291">
        <w:rPr>
          <w:rFonts w:ascii="Times New Roman" w:eastAsia="Times New Roman" w:hAnsi="Times New Roman" w:cs="Times New Roman"/>
          <w:spacing w:val="-2"/>
          <w:sz w:val="28"/>
          <w:szCs w:val="28"/>
        </w:rPr>
        <w:t>lãnh đạo,</w:t>
      </w:r>
      <w:r w:rsidRPr="002F6D82">
        <w:rPr>
          <w:rFonts w:ascii="Times New Roman" w:eastAsia="Times New Roman" w:hAnsi="Times New Roman" w:cs="Times New Roman"/>
          <w:spacing w:val="-2"/>
          <w:sz w:val="28"/>
          <w:szCs w:val="28"/>
        </w:rPr>
        <w:t xml:space="preserve"> chính quyền địa phương hoặc Trưởng ban Chỉ huy PC</w:t>
      </w:r>
      <w:r w:rsidR="001340FF" w:rsidRPr="002F6D82">
        <w:rPr>
          <w:rFonts w:ascii="Times New Roman" w:eastAsia="Times New Roman" w:hAnsi="Times New Roman" w:cs="Times New Roman"/>
          <w:spacing w:val="-2"/>
          <w:sz w:val="28"/>
          <w:szCs w:val="28"/>
        </w:rPr>
        <w:t>TT</w:t>
      </w:r>
      <w:r w:rsidRPr="002F6D82">
        <w:rPr>
          <w:rFonts w:ascii="Times New Roman" w:eastAsia="Times New Roman" w:hAnsi="Times New Roman" w:cs="Times New Roman"/>
          <w:spacing w:val="-2"/>
          <w:sz w:val="28"/>
          <w:szCs w:val="28"/>
        </w:rPr>
        <w:t xml:space="preserve"> và TKCN cấp tỉnh, cấp huyện phải tổ chức ngay Sở Chỉ huy hiện trường</w:t>
      </w:r>
      <w:r w:rsidR="001340FF" w:rsidRPr="002F6D82">
        <w:rPr>
          <w:rFonts w:ascii="Times New Roman" w:eastAsia="Times New Roman" w:hAnsi="Times New Roman" w:cs="Times New Roman"/>
          <w:spacing w:val="-2"/>
          <w:sz w:val="28"/>
          <w:szCs w:val="28"/>
        </w:rPr>
        <w:t>.</w:t>
      </w:r>
      <w:r w:rsidR="00097B5B">
        <w:rPr>
          <w:rFonts w:ascii="Times New Roman" w:eastAsia="Times New Roman" w:hAnsi="Times New Roman" w:cs="Times New Roman"/>
          <w:spacing w:val="-2"/>
          <w:sz w:val="28"/>
          <w:szCs w:val="28"/>
        </w:rPr>
        <w:t xml:space="preserve"> </w:t>
      </w:r>
      <w:r w:rsidR="001340FF" w:rsidRPr="002F6D82">
        <w:rPr>
          <w:rFonts w:ascii="Times New Roman" w:eastAsia="Times New Roman" w:hAnsi="Times New Roman" w:cs="Times New Roman"/>
          <w:spacing w:val="-2"/>
          <w:sz w:val="28"/>
          <w:szCs w:val="28"/>
        </w:rPr>
        <w:t xml:space="preserve">Người chỉ huy hiện trường là người đứng đầu hoặc cấp phó của người đứng đầucơ quan, đơn vị </w:t>
      </w:r>
      <w:r w:rsidR="00750291">
        <w:rPr>
          <w:rFonts w:ascii="Times New Roman" w:eastAsia="Times New Roman" w:hAnsi="Times New Roman" w:cs="Times New Roman"/>
          <w:spacing w:val="-2"/>
          <w:sz w:val="28"/>
          <w:szCs w:val="28"/>
        </w:rPr>
        <w:lastRenderedPageBreak/>
        <w:t>được phân công, đảm nhiệm các lĩnh vực khi xảy ra sự cố.</w:t>
      </w:r>
      <w:r w:rsidR="00097B5B">
        <w:rPr>
          <w:rFonts w:ascii="Times New Roman" w:eastAsia="Times New Roman" w:hAnsi="Times New Roman" w:cs="Times New Roman"/>
          <w:spacing w:val="-2"/>
          <w:sz w:val="28"/>
          <w:szCs w:val="28"/>
        </w:rPr>
        <w:t xml:space="preserve"> </w:t>
      </w:r>
      <w:r w:rsidRPr="002F6D82">
        <w:rPr>
          <w:rFonts w:ascii="Times New Roman" w:eastAsia="Times New Roman" w:hAnsi="Times New Roman" w:cs="Times New Roman"/>
          <w:spacing w:val="-2"/>
          <w:sz w:val="28"/>
          <w:szCs w:val="28"/>
        </w:rPr>
        <w:t xml:space="preserve">Thành phần Sở Chỉ huy hiện trường </w:t>
      </w:r>
      <w:r w:rsidR="00750291">
        <w:rPr>
          <w:rFonts w:ascii="Times New Roman" w:eastAsia="Times New Roman" w:hAnsi="Times New Roman" w:cs="Times New Roman"/>
          <w:spacing w:val="-2"/>
          <w:sz w:val="28"/>
          <w:szCs w:val="28"/>
        </w:rPr>
        <w:t>có</w:t>
      </w:r>
      <w:r w:rsidRPr="002F6D82">
        <w:rPr>
          <w:rFonts w:ascii="Times New Roman" w:eastAsia="Times New Roman" w:hAnsi="Times New Roman" w:cs="Times New Roman"/>
          <w:spacing w:val="-2"/>
          <w:sz w:val="28"/>
          <w:szCs w:val="28"/>
        </w:rPr>
        <w:t xml:space="preserve"> lãnh đạo các ban, ngành, đoàn thể địa phương tham gia.  </w:t>
      </w:r>
    </w:p>
    <w:p w:rsidR="00541784" w:rsidRPr="002F6D82" w:rsidRDefault="00541784"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pacing w:val="-2"/>
          <w:sz w:val="28"/>
          <w:szCs w:val="28"/>
        </w:rPr>
        <w:t xml:space="preserve">2. Nhiệm vụ của Sở Chỉ huy hiện trường: Tổ chức điều hành các lực lượng tiến hành </w:t>
      </w:r>
      <w:r w:rsidR="002C4F91">
        <w:rPr>
          <w:rFonts w:ascii="Times New Roman" w:eastAsia="Times New Roman" w:hAnsi="Times New Roman" w:cs="Times New Roman"/>
          <w:spacing w:val="-2"/>
          <w:sz w:val="28"/>
          <w:szCs w:val="28"/>
        </w:rPr>
        <w:t>cứu nạn, cứu hộ</w:t>
      </w:r>
      <w:r w:rsidRPr="002F6D82">
        <w:rPr>
          <w:rFonts w:ascii="Times New Roman" w:eastAsia="Times New Roman" w:hAnsi="Times New Roman" w:cs="Times New Roman"/>
          <w:spacing w:val="-2"/>
          <w:sz w:val="28"/>
          <w:szCs w:val="28"/>
        </w:rPr>
        <w:t xml:space="preserve">; duy trì trật tự trị an trong khu vực xảy ra </w:t>
      </w:r>
      <w:r w:rsidR="00097B5B">
        <w:rPr>
          <w:rFonts w:ascii="Times New Roman" w:eastAsia="Times New Roman" w:hAnsi="Times New Roman" w:cs="Times New Roman"/>
          <w:spacing w:val="-2"/>
          <w:sz w:val="28"/>
          <w:szCs w:val="28"/>
        </w:rPr>
        <w:t xml:space="preserve">sự cố </w:t>
      </w:r>
      <w:r w:rsidRPr="002F6D82">
        <w:rPr>
          <w:rFonts w:ascii="Times New Roman" w:eastAsia="Times New Roman" w:hAnsi="Times New Roman" w:cs="Times New Roman"/>
          <w:spacing w:val="-2"/>
          <w:sz w:val="28"/>
          <w:szCs w:val="28"/>
        </w:rPr>
        <w:t>thiên tai, tai nạn, thảm họa. Người chỉ huy hiện trường được quyền yêu cầu người đứng đầu chính quyền địa phương hoặc Trưởng Ban Chỉ huy PC</w:t>
      </w:r>
      <w:r w:rsidR="00902439">
        <w:rPr>
          <w:rFonts w:ascii="Times New Roman" w:eastAsia="Times New Roman" w:hAnsi="Times New Roman" w:cs="Times New Roman"/>
          <w:spacing w:val="-2"/>
          <w:sz w:val="28"/>
          <w:szCs w:val="28"/>
        </w:rPr>
        <w:t>TT</w:t>
      </w:r>
      <w:r w:rsidRPr="002F6D82">
        <w:rPr>
          <w:rFonts w:ascii="Times New Roman" w:eastAsia="Times New Roman" w:hAnsi="Times New Roman" w:cs="Times New Roman"/>
          <w:spacing w:val="-2"/>
          <w:sz w:val="28"/>
          <w:szCs w:val="28"/>
        </w:rPr>
        <w:t xml:space="preserve"> </w:t>
      </w:r>
      <w:r w:rsidR="00902439">
        <w:rPr>
          <w:rFonts w:ascii="Times New Roman" w:eastAsia="Times New Roman" w:hAnsi="Times New Roman" w:cs="Times New Roman"/>
          <w:spacing w:val="-2"/>
          <w:sz w:val="28"/>
          <w:szCs w:val="28"/>
        </w:rPr>
        <w:t>-</w:t>
      </w:r>
      <w:r w:rsidRPr="002F6D82">
        <w:rPr>
          <w:rFonts w:ascii="Times New Roman" w:eastAsia="Times New Roman" w:hAnsi="Times New Roman" w:cs="Times New Roman"/>
          <w:spacing w:val="-2"/>
          <w:sz w:val="28"/>
          <w:szCs w:val="28"/>
        </w:rPr>
        <w:t xml:space="preserve"> TKCN địa phương </w:t>
      </w:r>
      <w:r w:rsidR="00595C2A">
        <w:rPr>
          <w:rFonts w:ascii="Times New Roman" w:eastAsia="Times New Roman" w:hAnsi="Times New Roman" w:cs="Times New Roman"/>
          <w:spacing w:val="-2"/>
          <w:sz w:val="28"/>
          <w:szCs w:val="28"/>
        </w:rPr>
        <w:t xml:space="preserve">cấp dưới </w:t>
      </w:r>
      <w:r w:rsidRPr="002F6D82">
        <w:rPr>
          <w:rFonts w:ascii="Times New Roman" w:eastAsia="Times New Roman" w:hAnsi="Times New Roman" w:cs="Times New Roman"/>
          <w:spacing w:val="-2"/>
          <w:sz w:val="28"/>
          <w:szCs w:val="28"/>
        </w:rPr>
        <w:t xml:space="preserve">huy động lực lượng, phương tiện tham gia tìm kiếm, </w:t>
      </w:r>
      <w:r w:rsidR="002C4F91">
        <w:rPr>
          <w:rFonts w:ascii="Times New Roman" w:eastAsia="Times New Roman" w:hAnsi="Times New Roman" w:cs="Times New Roman"/>
          <w:spacing w:val="-2"/>
          <w:sz w:val="28"/>
          <w:szCs w:val="28"/>
        </w:rPr>
        <w:t>cứu nạn, cứu hộ</w:t>
      </w:r>
      <w:r w:rsidRPr="002F6D82">
        <w:rPr>
          <w:rFonts w:ascii="Times New Roman" w:eastAsia="Times New Roman" w:hAnsi="Times New Roman" w:cs="Times New Roman"/>
          <w:spacing w:val="-2"/>
          <w:sz w:val="28"/>
          <w:szCs w:val="28"/>
        </w:rPr>
        <w:t xml:space="preserve"> để đạt hiệu quả cao nhất.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6</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00553CBC" w:rsidRPr="002F6D82">
        <w:rPr>
          <w:rFonts w:ascii="Times New Roman" w:eastAsia="Times New Roman" w:hAnsi="Times New Roman" w:cs="Times New Roman"/>
          <w:b/>
          <w:sz w:val="28"/>
          <w:szCs w:val="28"/>
        </w:rPr>
        <w:t>Quy định cơ quan, đơn vị chủ trì</w:t>
      </w:r>
      <w:r w:rsidR="0095110B" w:rsidRPr="002F6D82">
        <w:rPr>
          <w:rFonts w:ascii="Times New Roman" w:eastAsia="Times New Roman" w:hAnsi="Times New Roman" w:cs="Times New Roman"/>
          <w:b/>
          <w:sz w:val="28"/>
          <w:szCs w:val="28"/>
        </w:rPr>
        <w:t>,</w:t>
      </w:r>
      <w:r w:rsidR="00902439">
        <w:rPr>
          <w:rFonts w:ascii="Times New Roman" w:eastAsia="Times New Roman" w:hAnsi="Times New Roman" w:cs="Times New Roman"/>
          <w:b/>
          <w:sz w:val="28"/>
          <w:szCs w:val="28"/>
        </w:rPr>
        <w:t xml:space="preserve"> </w:t>
      </w:r>
      <w:r w:rsidR="00553CBC" w:rsidRPr="002F6D82">
        <w:rPr>
          <w:rFonts w:ascii="Times New Roman" w:eastAsia="Times New Roman" w:hAnsi="Times New Roman" w:cs="Times New Roman"/>
          <w:b/>
          <w:sz w:val="28"/>
          <w:szCs w:val="28"/>
        </w:rPr>
        <w:t>c</w:t>
      </w:r>
      <w:r w:rsidRPr="002F6D82">
        <w:rPr>
          <w:rFonts w:ascii="Times New Roman" w:eastAsia="Times New Roman" w:hAnsi="Times New Roman" w:cs="Times New Roman"/>
          <w:b/>
          <w:bCs/>
          <w:sz w:val="28"/>
          <w:szCs w:val="28"/>
        </w:rPr>
        <w:t xml:space="preserve">hỉ huy điều hành, lực lượng, phương tiện tìm kiếm, </w:t>
      </w:r>
      <w:r w:rsidR="002C4F91">
        <w:rPr>
          <w:rFonts w:ascii="Times New Roman" w:eastAsia="Times New Roman" w:hAnsi="Times New Roman" w:cs="Times New Roman"/>
          <w:b/>
          <w:bCs/>
          <w:sz w:val="28"/>
          <w:szCs w:val="28"/>
        </w:rPr>
        <w:t>cứu nạn, cứu hộ</w:t>
      </w:r>
      <w:r w:rsidRPr="002F6D82">
        <w:rPr>
          <w:rFonts w:ascii="Times New Roman" w:eastAsia="Times New Roman" w:hAnsi="Times New Roman" w:cs="Times New Roman"/>
          <w:b/>
          <w:bCs/>
          <w:sz w:val="28"/>
          <w:szCs w:val="28"/>
        </w:rPr>
        <w:t xml:space="preserve"> </w:t>
      </w:r>
      <w:r w:rsidR="009A37DB" w:rsidRPr="002F6D82">
        <w:rPr>
          <w:rFonts w:ascii="Times New Roman" w:eastAsia="Times New Roman" w:hAnsi="Times New Roman" w:cs="Times New Roman"/>
          <w:b/>
          <w:bCs/>
          <w:sz w:val="28"/>
          <w:szCs w:val="28"/>
        </w:rPr>
        <w:t xml:space="preserve">cấp tỉnh </w:t>
      </w:r>
      <w:r w:rsidRPr="002F6D82">
        <w:rPr>
          <w:rFonts w:ascii="Times New Roman" w:eastAsia="Times New Roman" w:hAnsi="Times New Roman" w:cs="Times New Roman"/>
          <w:b/>
          <w:bCs/>
          <w:sz w:val="28"/>
          <w:szCs w:val="28"/>
        </w:rPr>
        <w:t xml:space="preserve">trong </w:t>
      </w:r>
      <w:r w:rsidR="00627DAF">
        <w:rPr>
          <w:rFonts w:ascii="Times New Roman" w:eastAsia="Times New Roman" w:hAnsi="Times New Roman" w:cs="Times New Roman"/>
          <w:b/>
          <w:bCs/>
          <w:sz w:val="28"/>
          <w:szCs w:val="28"/>
        </w:rPr>
        <w:t>12</w:t>
      </w:r>
      <w:r w:rsidRPr="002F6D82">
        <w:rPr>
          <w:rFonts w:ascii="Times New Roman" w:eastAsia="Times New Roman" w:hAnsi="Times New Roman" w:cs="Times New Roman"/>
          <w:b/>
          <w:bCs/>
          <w:sz w:val="28"/>
          <w:szCs w:val="28"/>
        </w:rPr>
        <w:t xml:space="preserve"> tình huống</w:t>
      </w:r>
      <w:bookmarkEnd w:id="10"/>
      <w:r w:rsidR="00627DAF">
        <w:rPr>
          <w:rFonts w:ascii="Times New Roman" w:eastAsia="Times New Roman" w:hAnsi="Times New Roman" w:cs="Times New Roman"/>
          <w:b/>
          <w:bCs/>
          <w:sz w:val="28"/>
          <w:szCs w:val="28"/>
        </w:rPr>
        <w:t xml:space="preserve"> cơ bản</w:t>
      </w:r>
      <w:r w:rsidR="00F9561D">
        <w:rPr>
          <w:rFonts w:ascii="Times New Roman" w:eastAsia="Times New Roman" w:hAnsi="Times New Roman" w:cs="Times New Roman"/>
          <w:b/>
          <w:bCs/>
          <w:sz w:val="28"/>
          <w:szCs w:val="28"/>
        </w:rPr>
        <w:t xml:space="preserve"> được quy định tại Nghị định số 30/2017NĐ-CP ngày 21/3/2017 của Chính Phủ</w:t>
      </w:r>
      <w:r w:rsidR="00850F4E">
        <w:rPr>
          <w:rFonts w:ascii="Times New Roman" w:eastAsia="Times New Roman" w:hAnsi="Times New Roman" w:cs="Times New Roman"/>
          <w:b/>
          <w:bCs/>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 Tai nạn tàu thuyền trên biển</w:t>
      </w:r>
    </w:p>
    <w:p w:rsidR="00BB1471"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BB1471" w:rsidRPr="002F6D82">
        <w:rPr>
          <w:rFonts w:ascii="Times New Roman" w:eastAsia="Times New Roman" w:hAnsi="Times New Roman" w:cs="Times New Roman"/>
          <w:sz w:val="28"/>
          <w:szCs w:val="28"/>
        </w:rPr>
        <w:t>Cơ quan</w:t>
      </w:r>
      <w:r w:rsidR="0095110B" w:rsidRPr="002F6D82">
        <w:rPr>
          <w:rFonts w:ascii="Times New Roman" w:eastAsia="Times New Roman" w:hAnsi="Times New Roman" w:cs="Times New Roman"/>
          <w:sz w:val="28"/>
          <w:szCs w:val="28"/>
        </w:rPr>
        <w:t>,</w:t>
      </w:r>
      <w:r w:rsidR="00902439">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đơn vị </w:t>
      </w:r>
      <w:r w:rsidR="00BB1471" w:rsidRPr="002F6D82">
        <w:rPr>
          <w:rFonts w:ascii="Times New Roman" w:eastAsia="Times New Roman" w:hAnsi="Times New Roman" w:cs="Times New Roman"/>
          <w:sz w:val="28"/>
          <w:szCs w:val="28"/>
        </w:rPr>
        <w:t xml:space="preserve">chủ trì: </w:t>
      </w:r>
      <w:r w:rsidR="00561F79" w:rsidRPr="002F6D82">
        <w:rPr>
          <w:rFonts w:ascii="Times New Roman" w:eastAsia="Times New Roman" w:hAnsi="Times New Roman" w:cs="Times New Roman"/>
          <w:sz w:val="28"/>
          <w:szCs w:val="28"/>
        </w:rPr>
        <w:t xml:space="preserve">Bộ Chỉ huy BĐBP tỉnh </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Cơ quan</w:t>
      </w:r>
      <w:r w:rsidR="0095110B" w:rsidRPr="002F6D82">
        <w:rPr>
          <w:rFonts w:ascii="Times New Roman" w:eastAsia="Times New Roman" w:hAnsi="Times New Roman" w:cs="Times New Roman"/>
          <w:sz w:val="28"/>
          <w:szCs w:val="28"/>
        </w:rPr>
        <w:t>, đơn vị</w:t>
      </w:r>
      <w:r w:rsidR="005B1A77" w:rsidRPr="002F6D82">
        <w:rPr>
          <w:rFonts w:ascii="Times New Roman" w:eastAsia="Times New Roman" w:hAnsi="Times New Roman" w:cs="Times New Roman"/>
          <w:sz w:val="28"/>
          <w:szCs w:val="28"/>
        </w:rPr>
        <w:t xml:space="preserve"> phối hợp</w:t>
      </w:r>
      <w:r w:rsidRPr="002F6D82">
        <w:rPr>
          <w:rFonts w:ascii="Times New Roman" w:eastAsia="Times New Roman" w:hAnsi="Times New Roman" w:cs="Times New Roman"/>
          <w:sz w:val="28"/>
          <w:szCs w:val="28"/>
        </w:rPr>
        <w:t xml:space="preserve">: </w:t>
      </w:r>
      <w:r w:rsidR="00561F79" w:rsidRPr="002F6D82">
        <w:rPr>
          <w:rFonts w:ascii="Times New Roman" w:eastAsia="Times New Roman" w:hAnsi="Times New Roman" w:cs="Times New Roman"/>
          <w:sz w:val="28"/>
          <w:szCs w:val="28"/>
        </w:rPr>
        <w:t>Sở Giao thông vận tải</w:t>
      </w:r>
      <w:r w:rsidR="005B1A77" w:rsidRPr="002F6D82">
        <w:rPr>
          <w:rFonts w:ascii="Times New Roman" w:eastAsia="Times New Roman" w:hAnsi="Times New Roman" w:cs="Times New Roman"/>
          <w:sz w:val="28"/>
          <w:szCs w:val="28"/>
        </w:rPr>
        <w:t>, Bộ Chỉ huy Quân sự tỉnh, Công an tỉnh, Sở Nông nghiệp và Phát triển nông thô</w:t>
      </w:r>
      <w:r w:rsidR="00561F79" w:rsidRPr="002F6D82">
        <w:rPr>
          <w:rFonts w:ascii="Times New Roman" w:eastAsia="Times New Roman" w:hAnsi="Times New Roman" w:cs="Times New Roman"/>
          <w:sz w:val="28"/>
          <w:szCs w:val="28"/>
        </w:rPr>
        <w:t>n, Sở Tài nguyên và Môi trường</w:t>
      </w:r>
      <w:r w:rsidR="005B1A77" w:rsidRPr="002F6D82">
        <w:rPr>
          <w:rFonts w:ascii="Times New Roman" w:eastAsia="Times New Roman" w:hAnsi="Times New Roman" w:cs="Times New Roman"/>
          <w:sz w:val="28"/>
          <w:szCs w:val="28"/>
        </w:rPr>
        <w:t xml:space="preserve"> và các sở, ban, ngành có liên quan</w:t>
      </w:r>
      <w:r w:rsidR="00B0077B">
        <w:rPr>
          <w:rFonts w:ascii="Times New Roman" w:eastAsia="Times New Roman" w:hAnsi="Times New Roman" w:cs="Times New Roman"/>
          <w:sz w:val="28"/>
          <w:szCs w:val="28"/>
        </w:rPr>
        <w:t xml:space="preserve"> và UBND huyện, thị, thành phố (gọi chung là UBND cấp huyện)</w:t>
      </w:r>
      <w:r w:rsidR="005B1A77" w:rsidRPr="002F6D82">
        <w:rPr>
          <w:rFonts w:ascii="Times New Roman" w:eastAsia="Times New Roman" w:hAnsi="Times New Roman" w:cs="Times New Roman"/>
          <w:sz w:val="28"/>
          <w:szCs w:val="28"/>
        </w:rPr>
        <w:t>.</w:t>
      </w:r>
    </w:p>
    <w:p w:rsidR="005B1A77" w:rsidRPr="002F6D82" w:rsidRDefault="009A37D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Bộ Chỉ huy BĐBP tỉnh, kiểm ngư, Bộ CHQS tỉnh, Công an</w:t>
      </w:r>
      <w:r w:rsidR="001602A5">
        <w:rPr>
          <w:rFonts w:ascii="Times New Roman" w:eastAsia="Times New Roman" w:hAnsi="Times New Roman" w:cs="Times New Roman"/>
          <w:sz w:val="28"/>
          <w:szCs w:val="28"/>
        </w:rPr>
        <w:t xml:space="preserve"> tỉnh</w:t>
      </w:r>
      <w:r w:rsidR="005B1A77" w:rsidRPr="002F6D82">
        <w:rPr>
          <w:rFonts w:ascii="Times New Roman" w:eastAsia="Times New Roman" w:hAnsi="Times New Roman" w:cs="Times New Roman"/>
          <w:sz w:val="28"/>
          <w:szCs w:val="28"/>
        </w:rPr>
        <w:t xml:space="preserve">, </w:t>
      </w:r>
      <w:r w:rsidR="000D3B72" w:rsidRPr="002F6D82">
        <w:rPr>
          <w:rFonts w:ascii="Times New Roman" w:eastAsia="Times New Roman" w:hAnsi="Times New Roman" w:cs="Times New Roman"/>
          <w:sz w:val="28"/>
          <w:szCs w:val="28"/>
        </w:rPr>
        <w:t xml:space="preserve">Dân quân tự vệ, Y tế </w:t>
      </w:r>
      <w:r w:rsidR="005B1A77" w:rsidRPr="002F6D82">
        <w:rPr>
          <w:rFonts w:ascii="Times New Roman" w:eastAsia="Times New Roman" w:hAnsi="Times New Roman" w:cs="Times New Roman"/>
          <w:sz w:val="28"/>
          <w:szCs w:val="28"/>
        </w:rPr>
        <w:t xml:space="preserve">và các tổ đội tàu thuyền của các xã ven biển và các cơ quan, tổ chức, đơn vị và nhân dân trên địa bàn; khi </w:t>
      </w:r>
      <w:r w:rsidR="00850F4E">
        <w:rPr>
          <w:rFonts w:ascii="Times New Roman" w:eastAsia="Times New Roman" w:hAnsi="Times New Roman" w:cs="Times New Roman"/>
          <w:sz w:val="28"/>
          <w:szCs w:val="28"/>
        </w:rPr>
        <w:t>vượt quá khả năng</w:t>
      </w:r>
      <w:r w:rsidR="005B1A77"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Các loại tàu, xuồng, cứu hộ cứu nạn, áo phao, phao cứu sinh, các trang thiết bị chuyên dụng khác.</w:t>
      </w:r>
    </w:p>
    <w:p w:rsidR="005B1A77" w:rsidRPr="00E1086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E10862">
        <w:rPr>
          <w:rFonts w:ascii="Times New Roman" w:eastAsia="Times New Roman" w:hAnsi="Times New Roman" w:cs="Times New Roman"/>
          <w:b/>
          <w:bCs/>
          <w:sz w:val="28"/>
          <w:szCs w:val="28"/>
        </w:rPr>
        <w:t>2. Sự cố tràn dầu</w:t>
      </w:r>
    </w:p>
    <w:p w:rsidR="005B1A77" w:rsidRPr="00E10862" w:rsidRDefault="00E10862"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E10862">
        <w:rPr>
          <w:rFonts w:ascii="Times New Roman" w:eastAsia="Times New Roman" w:hAnsi="Times New Roman" w:cs="Times New Roman"/>
          <w:sz w:val="28"/>
          <w:szCs w:val="28"/>
        </w:rPr>
        <w:t>Thực hiện theo các nội dung được quy định tại:</w:t>
      </w:r>
    </w:p>
    <w:p w:rsidR="00E10862" w:rsidRPr="00E10862" w:rsidRDefault="00E10862" w:rsidP="008512F9">
      <w:pPr>
        <w:shd w:val="clear" w:color="auto" w:fill="FFFFFF"/>
        <w:spacing w:before="100" w:after="100" w:line="234" w:lineRule="atLeast"/>
        <w:ind w:firstLine="720"/>
        <w:jc w:val="both"/>
        <w:rPr>
          <w:rFonts w:ascii="Times New Roman" w:eastAsia="Times New Roman" w:hAnsi="Times New Roman" w:cs="Times New Roman"/>
          <w:i/>
          <w:sz w:val="28"/>
          <w:szCs w:val="28"/>
        </w:rPr>
      </w:pPr>
      <w:r w:rsidRPr="00E10862">
        <w:rPr>
          <w:rFonts w:ascii="Times New Roman" w:eastAsia="Times New Roman" w:hAnsi="Times New Roman" w:cs="Times New Roman"/>
          <w:sz w:val="28"/>
          <w:szCs w:val="28"/>
        </w:rPr>
        <w:t xml:space="preserve">- Kế hoạch ứng phó sự cố tràn dầu và bản đồ nạy cảm tỉnh Quảng Trị </w:t>
      </w:r>
      <w:r w:rsidRPr="00E10862">
        <w:rPr>
          <w:rFonts w:ascii="Times New Roman" w:eastAsia="Times New Roman" w:hAnsi="Times New Roman" w:cs="Times New Roman"/>
          <w:i/>
          <w:sz w:val="28"/>
          <w:szCs w:val="28"/>
        </w:rPr>
        <w:t>(ban hành kèm theo quyết định số 293/QĐ-UB ngày 04/9/2014 của Ủy ban Quốc gia tìm kiếm cứu nạn).</w:t>
      </w:r>
    </w:p>
    <w:p w:rsidR="00E10862" w:rsidRPr="00E10862" w:rsidRDefault="00E10862"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E10862">
        <w:rPr>
          <w:rFonts w:ascii="Times New Roman" w:eastAsia="Times New Roman" w:hAnsi="Times New Roman" w:cs="Times New Roman"/>
          <w:sz w:val="28"/>
          <w:szCs w:val="28"/>
        </w:rPr>
        <w:t>- Quyết định số 1942/QĐ-UBND ngày 16/8/2016 của UBND tỉnh Quảng Trị về việc thành lập Ban chỉ đạo ứng phó sự cố tràn dầu tỉnh Quảng Trị.</w:t>
      </w:r>
    </w:p>
    <w:p w:rsidR="00E10862" w:rsidRPr="00E10862" w:rsidRDefault="00E10862"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E10862">
        <w:rPr>
          <w:rFonts w:ascii="Times New Roman" w:eastAsia="Times New Roman" w:hAnsi="Times New Roman" w:cs="Times New Roman"/>
          <w:sz w:val="28"/>
          <w:szCs w:val="28"/>
        </w:rPr>
        <w:t>- Quyết định số 3353/QĐ-BCĐ của Ban chỉ đạo Ứng phó sự cố tràn dầu tỉnh Quảng Trị về việc ban hành Quy chế làm việc của Ban chỉ đạo Ứng phó sự cố tràn dầu tỉnh.</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3. Sự cố cháy nổ, cháy nhà cao tầng, khu đô thị, khu công nghiệp, khu dân cư, khu di tích lịch sử</w:t>
      </w:r>
    </w:p>
    <w:p w:rsidR="0095110B"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0D60D6" w:rsidRPr="00B75E7D">
        <w:rPr>
          <w:rFonts w:ascii="Times New Roman" w:eastAsia="Times New Roman" w:hAnsi="Times New Roman" w:cs="Times New Roman"/>
          <w:sz w:val="28"/>
          <w:szCs w:val="28"/>
        </w:rPr>
        <w:t>Công an tỉnh</w:t>
      </w:r>
      <w:r w:rsidR="005B1A77" w:rsidRPr="002F6D82">
        <w:rPr>
          <w:rFonts w:ascii="Times New Roman" w:eastAsia="Times New Roman" w:hAnsi="Times New Roman" w:cs="Times New Roman"/>
          <w:sz w:val="28"/>
          <w:szCs w:val="28"/>
        </w:rPr>
        <w:t xml:space="preserve"> </w:t>
      </w:r>
    </w:p>
    <w:p w:rsidR="005B1A77" w:rsidRPr="002F6D82"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phối hợp: </w:t>
      </w:r>
      <w:r w:rsidR="005B1A77" w:rsidRPr="002F6D82">
        <w:rPr>
          <w:rFonts w:ascii="Times New Roman" w:eastAsia="Times New Roman" w:hAnsi="Times New Roman" w:cs="Times New Roman"/>
          <w:sz w:val="28"/>
          <w:szCs w:val="28"/>
        </w:rPr>
        <w:t>Bộ Chỉ huy Quân sự tỉnh, Bộ Chỉ huy Bộ đội Biên phòng tỉnh, Sở xây dựng</w:t>
      </w:r>
      <w:r w:rsidR="00B0077B">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các </w:t>
      </w:r>
      <w:r w:rsidR="007F679C" w:rsidRPr="002F6D82">
        <w:rPr>
          <w:rFonts w:ascii="Times New Roman" w:eastAsia="Times New Roman" w:hAnsi="Times New Roman" w:cs="Times New Roman"/>
          <w:sz w:val="28"/>
          <w:szCs w:val="28"/>
        </w:rPr>
        <w:t>s</w:t>
      </w:r>
      <w:r w:rsidR="005B1A77" w:rsidRPr="002F6D82">
        <w:rPr>
          <w:rFonts w:ascii="Times New Roman" w:eastAsia="Times New Roman" w:hAnsi="Times New Roman" w:cs="Times New Roman"/>
          <w:sz w:val="28"/>
          <w:szCs w:val="28"/>
        </w:rPr>
        <w:t>ở, ban, ngành có liên quan</w:t>
      </w:r>
      <w:r w:rsidR="00B0077B">
        <w:rPr>
          <w:rFonts w:ascii="Times New Roman" w:eastAsia="Times New Roman" w:hAnsi="Times New Roman" w:cs="Times New Roman"/>
          <w:sz w:val="28"/>
          <w:szCs w:val="28"/>
        </w:rPr>
        <w:t xml:space="preserve"> và UBND cấp huyện</w:t>
      </w:r>
      <w:r w:rsidR="005B1A77" w:rsidRPr="002F6D82">
        <w:rPr>
          <w:rFonts w:ascii="Times New Roman" w:eastAsia="Times New Roman" w:hAnsi="Times New Roman" w:cs="Times New Roman"/>
          <w:sz w:val="28"/>
          <w:szCs w:val="28"/>
        </w:rPr>
        <w:t>.</w:t>
      </w:r>
    </w:p>
    <w:p w:rsidR="00850F4E" w:rsidRPr="002F6D82" w:rsidRDefault="009A37D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w:t>
      </w:r>
      <w:r w:rsidR="005B1A77" w:rsidRPr="002F6D82">
        <w:rPr>
          <w:rFonts w:ascii="Times New Roman" w:eastAsia="Times New Roman" w:hAnsi="Times New Roman" w:cs="Times New Roman"/>
          <w:sz w:val="28"/>
          <w:szCs w:val="28"/>
        </w:rPr>
        <w:t xml:space="preserve"> Lực lượng tham gia ứng cứu: Cảnh sát Phòng cháy và chữa cháy, Quân sự, Bộ đội Biên phòng, Công an,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9A37D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Xe chữa cháy, xe cứu hộ, xe thang, xe nâng kích, xe đầu kéo, xe cấp cứu, máy hút khói, máy khoan, cắt bê tông, máy cắt kim loại, các công cụ cầm tay thô sơ và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4. Sự cố sập đổ công trình, nhà cao tầng</w:t>
      </w:r>
    </w:p>
    <w:p w:rsidR="0095110B"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Pr="002F6D82">
        <w:rPr>
          <w:rFonts w:ascii="Times New Roman" w:eastAsia="Times New Roman" w:hAnsi="Times New Roman" w:cs="Times New Roman"/>
          <w:sz w:val="28"/>
          <w:szCs w:val="28"/>
        </w:rPr>
        <w:t xml:space="preserve">Sở Xây dựng </w:t>
      </w:r>
    </w:p>
    <w:p w:rsidR="005B1A77" w:rsidRPr="002F6D82" w:rsidRDefault="0095110B" w:rsidP="00B0077B">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Bộ Chỉ huy Quân sự tỉnh, Công an tỉnh, Bộ Chỉ huy BĐBP tỉnh, Sở Giao thông vận tải, Sở Tài nguyên và Môi trường, Sở Khoa học và Công nghệ</w:t>
      </w:r>
      <w:r w:rsidR="00B0077B">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các sở, ban, ngành liên quan</w:t>
      </w:r>
      <w:r w:rsidR="00B0077B">
        <w:rPr>
          <w:rFonts w:ascii="Times New Roman" w:eastAsia="Times New Roman" w:hAnsi="Times New Roman" w:cs="Times New Roman"/>
          <w:sz w:val="28"/>
          <w:szCs w:val="28"/>
        </w:rPr>
        <w:t xml:space="preserve"> và UBND cấp huyện</w:t>
      </w:r>
      <w:r w:rsidR="00B0077B" w:rsidRPr="002F6D82">
        <w:rPr>
          <w:rFonts w:ascii="Times New Roman" w:eastAsia="Times New Roman" w:hAnsi="Times New Roman" w:cs="Times New Roman"/>
          <w:sz w:val="28"/>
          <w:szCs w:val="28"/>
        </w:rPr>
        <w:t>.</w:t>
      </w:r>
    </w:p>
    <w:p w:rsidR="00850F4E"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Quân sự, Bộ đội Biên phòng</w:t>
      </w:r>
      <w:r w:rsidR="000D60D6">
        <w:rPr>
          <w:rFonts w:ascii="Times New Roman" w:eastAsia="Times New Roman" w:hAnsi="Times New Roman" w:cs="Times New Roman"/>
          <w:sz w:val="28"/>
          <w:szCs w:val="28"/>
        </w:rPr>
        <w:t xml:space="preserve"> tỉnh</w:t>
      </w:r>
      <w:r w:rsidR="005B1A77" w:rsidRPr="002F6D82">
        <w:rPr>
          <w:rFonts w:ascii="Times New Roman" w:eastAsia="Times New Roman" w:hAnsi="Times New Roman" w:cs="Times New Roman"/>
          <w:sz w:val="28"/>
          <w:szCs w:val="28"/>
        </w:rPr>
        <w:t>, Công an</w:t>
      </w:r>
      <w:r w:rsidR="000D60D6">
        <w:rPr>
          <w:rFonts w:ascii="Times New Roman" w:eastAsia="Times New Roman" w:hAnsi="Times New Roman" w:cs="Times New Roman"/>
          <w:sz w:val="28"/>
          <w:szCs w:val="28"/>
        </w:rPr>
        <w:t xml:space="preserve"> tỉnh</w:t>
      </w:r>
      <w:r w:rsidR="005B1A77" w:rsidRPr="002F6D82">
        <w:rPr>
          <w:rFonts w:ascii="Times New Roman" w:eastAsia="Times New Roman" w:hAnsi="Times New Roman" w:cs="Times New Roman"/>
          <w:sz w:val="28"/>
          <w:szCs w:val="28"/>
        </w:rPr>
        <w:t xml:space="preserve">, Sở Tài nguyên và Môi trường, Sở Khoa học và Công nghệ, Sở Giao thông vận tải,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Máy xúc, máy múc, máy gạt, máy bơm, máy khoan, cắt bê tông, máy cắt kim loại, xe cẩu, xe nâng kích, xe đầu kéo, xe thang, tàu thuyền, ca nô, xe chữa cháy, xe cứu thương, nhà bạt, mặt nạ phòng độc, phao cứu sinh, các công cụ cầm tay thô sơ và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5. Sự cố sập đổ các mỏ lộ thiên và hầm lò khai thác khoáng sản</w:t>
      </w:r>
    </w:p>
    <w:p w:rsidR="0095110B"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5B1A77" w:rsidRPr="002F6D82">
        <w:rPr>
          <w:rFonts w:ascii="Times New Roman" w:eastAsia="Times New Roman" w:hAnsi="Times New Roman" w:cs="Times New Roman"/>
          <w:sz w:val="28"/>
          <w:szCs w:val="28"/>
        </w:rPr>
        <w:t xml:space="preserve">Sở Công Thương </w:t>
      </w:r>
    </w:p>
    <w:p w:rsidR="005B1A77" w:rsidRPr="002F6D82"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Sở Xây dựng, Sở Giao thông vận tải, Bộ Chỉ huy Quân sự tỉnh, Công an tỉnh, Bộ Chỉ huy BĐBP tỉnh, Cảnh sát Phòng cháy và chữa cháy, Sở Tài nguyên và Môi trường</w:t>
      </w:r>
      <w:r w:rsidR="00B0077B">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các sở, ban, ngành liên quan</w:t>
      </w:r>
      <w:r w:rsidR="00B0077B">
        <w:rPr>
          <w:rFonts w:ascii="Times New Roman" w:eastAsia="Times New Roman" w:hAnsi="Times New Roman" w:cs="Times New Roman"/>
          <w:sz w:val="28"/>
          <w:szCs w:val="28"/>
        </w:rPr>
        <w:t xml:space="preserve"> và UBND cấp huyện</w:t>
      </w:r>
      <w:r w:rsidR="005B1A77" w:rsidRPr="002F6D82">
        <w:rPr>
          <w:rFonts w:ascii="Times New Roman" w:eastAsia="Times New Roman" w:hAnsi="Times New Roman" w:cs="Times New Roman"/>
          <w:sz w:val="28"/>
          <w:szCs w:val="28"/>
        </w:rPr>
        <w:t>.</w:t>
      </w:r>
    </w:p>
    <w:p w:rsidR="00850F4E"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Quân sự, Bộ CHBĐ Biên phòng, Công an, Cảnh sát </w:t>
      </w:r>
      <w:r w:rsidR="001602A5">
        <w:rPr>
          <w:rFonts w:ascii="Times New Roman" w:eastAsia="Times New Roman" w:hAnsi="Times New Roman" w:cs="Times New Roman"/>
          <w:sz w:val="28"/>
          <w:szCs w:val="28"/>
        </w:rPr>
        <w:t>phòng cháy và chữa cháy</w:t>
      </w:r>
      <w:r w:rsidR="005B1A77" w:rsidRPr="002F6D82">
        <w:rPr>
          <w:rFonts w:ascii="Times New Roman" w:eastAsia="Times New Roman" w:hAnsi="Times New Roman" w:cs="Times New Roman"/>
          <w:sz w:val="28"/>
          <w:szCs w:val="28"/>
        </w:rPr>
        <w:t xml:space="preserve">, Sở Tài nguyên và Môi trường, Sở Khoa học và Công nghệ, Sở Giao thông vận tải,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Máy xúc, máy múc, máy gạt, máy bơm, máy khoan, cắt bê tông, máy cắt kim loại, xe cẩu, xe nâng kích, xe đầu kéo, xe thang, tàu thuyền, ca nô, xe chữa cháy, xe cứu thương, nhà bạt, mặt nạ phòng độc, phao cứu sinh, các công cụ cầm tay thô sơ và các trang thiết bị chuyên dụng khác.</w:t>
      </w:r>
    </w:p>
    <w:p w:rsidR="002463A1" w:rsidRDefault="002463A1" w:rsidP="008512F9">
      <w:pPr>
        <w:shd w:val="clear" w:color="auto" w:fill="FFFFFF"/>
        <w:spacing w:before="100" w:after="100" w:line="234" w:lineRule="atLeast"/>
        <w:ind w:firstLine="720"/>
        <w:jc w:val="both"/>
        <w:rPr>
          <w:rFonts w:ascii="Times New Roman" w:eastAsia="Times New Roman" w:hAnsi="Times New Roman" w:cs="Times New Roman"/>
          <w:b/>
          <w:bCs/>
          <w:sz w:val="28"/>
          <w:szCs w:val="28"/>
        </w:rPr>
      </w:pPr>
    </w:p>
    <w:p w:rsidR="002463A1"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lastRenderedPageBreak/>
        <w:t xml:space="preserve">6. Sự cố </w:t>
      </w:r>
      <w:r w:rsidR="007A6A0C" w:rsidRPr="002F6D82">
        <w:rPr>
          <w:rFonts w:ascii="Times New Roman" w:eastAsia="Times New Roman" w:hAnsi="Times New Roman" w:cs="Times New Roman"/>
          <w:b/>
          <w:bCs/>
          <w:sz w:val="28"/>
          <w:szCs w:val="28"/>
        </w:rPr>
        <w:t xml:space="preserve">rò rỉ </w:t>
      </w:r>
      <w:r w:rsidRPr="002F6D82">
        <w:rPr>
          <w:rFonts w:ascii="Times New Roman" w:eastAsia="Times New Roman" w:hAnsi="Times New Roman" w:cs="Times New Roman"/>
          <w:b/>
          <w:bCs/>
          <w:sz w:val="28"/>
          <w:szCs w:val="28"/>
        </w:rPr>
        <w:t>phóng xạ, bức xạ hạt nhân</w:t>
      </w:r>
      <w:r w:rsidR="00ED72FD" w:rsidRPr="002F6D82">
        <w:rPr>
          <w:rFonts w:ascii="Times New Roman" w:eastAsia="Times New Roman" w:hAnsi="Times New Roman" w:cs="Times New Roman"/>
          <w:b/>
          <w:bCs/>
          <w:sz w:val="28"/>
          <w:szCs w:val="28"/>
        </w:rPr>
        <w:t>, tán phát hóa chất độc hại</w:t>
      </w:r>
    </w:p>
    <w:p w:rsidR="0095110B"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E02F0">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5B1A77" w:rsidRPr="002F6D82">
        <w:rPr>
          <w:rFonts w:ascii="Times New Roman" w:eastAsia="Times New Roman" w:hAnsi="Times New Roman" w:cs="Times New Roman"/>
          <w:sz w:val="28"/>
          <w:szCs w:val="28"/>
        </w:rPr>
        <w:t xml:space="preserve">Sở Khoa học và Công nghệ </w:t>
      </w:r>
    </w:p>
    <w:p w:rsidR="005B1A77" w:rsidRPr="002F6D82"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Sở Tài nguyên và Môi trường, Sở Công Thương, Bộ Chỉ huy Quân sự tỉnh, Công an tỉnh, Bộ Chỉ huy Bộ đội Biên phòng tỉnh, Cảnh sát Phòng cháy và chữa cháy, Sở Nông nghiệp và Phát triển nông thôn, Sở Giao thông vận tải, Sở Xây dựng, các sở, ban, ngành liên quan</w:t>
      </w:r>
      <w:r w:rsidR="00B0077B">
        <w:rPr>
          <w:rFonts w:ascii="Times New Roman" w:eastAsia="Times New Roman" w:hAnsi="Times New Roman" w:cs="Times New Roman"/>
          <w:sz w:val="28"/>
          <w:szCs w:val="28"/>
        </w:rPr>
        <w:t xml:space="preserve"> và UBND cấp huyện</w:t>
      </w:r>
      <w:r w:rsidR="005B1A77" w:rsidRPr="002F6D82">
        <w:rPr>
          <w:rFonts w:ascii="Times New Roman" w:eastAsia="Times New Roman" w:hAnsi="Times New Roman" w:cs="Times New Roman"/>
          <w:sz w:val="28"/>
          <w:szCs w:val="28"/>
        </w:rPr>
        <w:t>.</w:t>
      </w:r>
    </w:p>
    <w:p w:rsidR="00850F4E"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Quân sự, Bộ đội Biên phòng, Công an, Cảnh sát Phòng cháy và chữa cháy, Sở Tài nguyên và Môi trường, Sở Khoa học và Công nghệ, Sở Giao thông vận tải,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ED72FD"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pacing w:val="-2"/>
          <w:sz w:val="28"/>
          <w:szCs w:val="28"/>
        </w:rPr>
      </w:pPr>
      <w:r w:rsidRPr="002F6D82">
        <w:rPr>
          <w:rFonts w:ascii="Times New Roman" w:eastAsia="Times New Roman" w:hAnsi="Times New Roman" w:cs="Times New Roman"/>
          <w:spacing w:val="-2"/>
          <w:sz w:val="28"/>
          <w:szCs w:val="28"/>
        </w:rPr>
        <w:t>-</w:t>
      </w:r>
      <w:r w:rsidR="005B1A77" w:rsidRPr="002F6D82">
        <w:rPr>
          <w:rFonts w:ascii="Times New Roman" w:eastAsia="Times New Roman" w:hAnsi="Times New Roman" w:cs="Times New Roman"/>
          <w:spacing w:val="-2"/>
          <w:sz w:val="28"/>
          <w:szCs w:val="28"/>
        </w:rPr>
        <w:t xml:space="preserve"> Phương tiện, trang thiết bị: Thiết bị bảo vệ cá nhân; thiết bị tẩy xạ người; thiết bị kiểm soát bức xạ; thiết bị đánh dấu, hạn chế nhiễm bẩn phóng xạ và bao bọc, chứa các vật thể; dụng cụ thiết bị tại biên giới các vùng;</w:t>
      </w:r>
      <w:r w:rsidR="00ED72FD" w:rsidRPr="002F6D82">
        <w:rPr>
          <w:rFonts w:ascii="Times New Roman" w:eastAsia="Times New Roman" w:hAnsi="Times New Roman" w:cs="Times New Roman"/>
          <w:spacing w:val="-2"/>
          <w:sz w:val="28"/>
          <w:szCs w:val="28"/>
        </w:rPr>
        <w:t xml:space="preserve"> mặt nạ phòng độc, thiết bị phòng hóa, hóa chất, thiết bị tiêu tẩy, tiêu độc, xe cứu thương và các phương tiện khác.</w:t>
      </w:r>
    </w:p>
    <w:p w:rsidR="005B1A77" w:rsidRPr="002F6D82" w:rsidRDefault="00ED72FD"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7</w:t>
      </w:r>
      <w:r w:rsidR="005B1A77" w:rsidRPr="002F6D82">
        <w:rPr>
          <w:rFonts w:ascii="Times New Roman" w:eastAsia="Times New Roman" w:hAnsi="Times New Roman" w:cs="Times New Roman"/>
          <w:b/>
          <w:bCs/>
          <w:sz w:val="28"/>
          <w:szCs w:val="28"/>
        </w:rPr>
        <w:t>. Sự cố động đất, sóng thần</w:t>
      </w:r>
    </w:p>
    <w:p w:rsidR="0095110B"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E02F0">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5B1A77" w:rsidRPr="002F6D82">
        <w:rPr>
          <w:rFonts w:ascii="Times New Roman" w:eastAsia="Times New Roman" w:hAnsi="Times New Roman" w:cs="Times New Roman"/>
          <w:sz w:val="28"/>
          <w:szCs w:val="28"/>
        </w:rPr>
        <w:t xml:space="preserve">Bộ Chỉ huy Quân sự tỉnh </w:t>
      </w:r>
    </w:p>
    <w:p w:rsidR="00B0077B" w:rsidRPr="002F6D82" w:rsidRDefault="0095110B" w:rsidP="00B0077B">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Bộ Chỉ huy BĐBP tỉnh, Công an tỉnh, Cảnh sát Phòng cháy và chữa cháy, Sở Nông nghiệp và Phát triển nông thôn, Sở Giao thông vận tải, Sở Tài nguyên và Môi trường, Sở Công Thương</w:t>
      </w:r>
      <w:r w:rsidR="00ED72FD" w:rsidRPr="002F6D82">
        <w:rPr>
          <w:rFonts w:ascii="Times New Roman" w:eastAsia="Times New Roman" w:hAnsi="Times New Roman" w:cs="Times New Roman"/>
          <w:sz w:val="28"/>
          <w:szCs w:val="28"/>
        </w:rPr>
        <w:t>, các đơn vị Quân đội đứng chân trên địa bàn</w:t>
      </w:r>
      <w:r w:rsidR="00B0077B">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các sở, ban, ngành liên quan</w:t>
      </w:r>
      <w:r w:rsidR="00B0077B">
        <w:rPr>
          <w:rFonts w:ascii="Times New Roman" w:eastAsia="Times New Roman" w:hAnsi="Times New Roman" w:cs="Times New Roman"/>
          <w:sz w:val="28"/>
          <w:szCs w:val="28"/>
        </w:rPr>
        <w:t xml:space="preserve"> và UBND cấp huyện</w:t>
      </w:r>
      <w:r w:rsidR="00B0077B" w:rsidRPr="002F6D82">
        <w:rPr>
          <w:rFonts w:ascii="Times New Roman" w:eastAsia="Times New Roman" w:hAnsi="Times New Roman" w:cs="Times New Roman"/>
          <w:sz w:val="28"/>
          <w:szCs w:val="28"/>
        </w:rPr>
        <w:t>.</w:t>
      </w:r>
    </w:p>
    <w:p w:rsidR="00850F4E"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5B1A77" w:rsidRPr="002F6D82">
        <w:rPr>
          <w:rFonts w:ascii="Times New Roman" w:eastAsia="Times New Roman" w:hAnsi="Times New Roman" w:cs="Times New Roman"/>
          <w:sz w:val="28"/>
          <w:szCs w:val="28"/>
        </w:rPr>
        <w:t xml:space="preserve">Lực lượng tham gia ứng cứu: Quân sự, Bộ đội Biên phòng, Công an, Cảnh sát PCCC, Sở Tài nguyên và Môi trường, Sở Khoa học và Công nghệ, Sở Giao thông vận tải,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Máy xúc, máy gạt, máy bơm, máy khoan, cắt bê tông, máy cắt kim loại, xe cẩu, xe nâng kích, xe đầu kéo, xe thang, tàu thuyền, ca nô, xe chữa cháy, xe cứu thương, nhà bạt, phao cứu sinh, áo phao, các công cụ cầm tay thô sơ và các trang thiết bị chuyên dụng khác.</w:t>
      </w:r>
    </w:p>
    <w:p w:rsidR="005B1A77" w:rsidRPr="008512F9" w:rsidRDefault="00ED72FD" w:rsidP="008512F9">
      <w:pPr>
        <w:shd w:val="clear" w:color="auto" w:fill="FFFFFF"/>
        <w:spacing w:before="100" w:after="100" w:line="234" w:lineRule="atLeast"/>
        <w:ind w:firstLine="720"/>
        <w:jc w:val="both"/>
        <w:rPr>
          <w:rFonts w:ascii="Times New Roman" w:eastAsia="Times New Roman" w:hAnsi="Times New Roman" w:cs="Times New Roman"/>
          <w:spacing w:val="-4"/>
          <w:sz w:val="28"/>
          <w:szCs w:val="28"/>
        </w:rPr>
      </w:pPr>
      <w:r w:rsidRPr="008512F9">
        <w:rPr>
          <w:rFonts w:ascii="Times New Roman" w:eastAsia="Times New Roman" w:hAnsi="Times New Roman" w:cs="Times New Roman"/>
          <w:b/>
          <w:bCs/>
          <w:spacing w:val="-4"/>
          <w:sz w:val="28"/>
          <w:szCs w:val="28"/>
        </w:rPr>
        <w:t>8</w:t>
      </w:r>
      <w:r w:rsidR="005B1A77" w:rsidRPr="008512F9">
        <w:rPr>
          <w:rFonts w:ascii="Times New Roman" w:eastAsia="Times New Roman" w:hAnsi="Times New Roman" w:cs="Times New Roman"/>
          <w:b/>
          <w:bCs/>
          <w:spacing w:val="-4"/>
          <w:sz w:val="28"/>
          <w:szCs w:val="28"/>
        </w:rPr>
        <w:t>. Tai nạn đường bộ, đường sắt, đường thủy nội địa đặc biệt nghiêm trọng</w:t>
      </w:r>
    </w:p>
    <w:p w:rsidR="0095110B"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E02F0">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5B1A77" w:rsidRPr="002F6D82">
        <w:rPr>
          <w:rFonts w:ascii="Times New Roman" w:eastAsia="Times New Roman" w:hAnsi="Times New Roman" w:cs="Times New Roman"/>
          <w:sz w:val="28"/>
          <w:szCs w:val="28"/>
        </w:rPr>
        <w:t xml:space="preserve">Sở Giao thông vận tải </w:t>
      </w:r>
    </w:p>
    <w:p w:rsidR="00B0077B" w:rsidRPr="002F6D82" w:rsidRDefault="0095110B" w:rsidP="00B0077B">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Công an tỉnh, Bộ CHQS tỉnh, Bộ Chỉ huy Bộ đội Biên phòng tỉnh, </w:t>
      </w:r>
      <w:r w:rsidR="0077237D">
        <w:rPr>
          <w:rFonts w:ascii="Times New Roman" w:eastAsia="Times New Roman" w:hAnsi="Times New Roman" w:cs="Times New Roman"/>
          <w:sz w:val="28"/>
          <w:szCs w:val="28"/>
        </w:rPr>
        <w:t>Chi nhánh khai thác đường sắt Thừa Thiên Huế, Công ty cổ phần Đường sắt Bình Trị Thiên và</w:t>
      </w:r>
      <w:r w:rsidR="005B1A77" w:rsidRPr="002F6D82">
        <w:rPr>
          <w:rFonts w:ascii="Times New Roman" w:eastAsia="Times New Roman" w:hAnsi="Times New Roman" w:cs="Times New Roman"/>
          <w:sz w:val="28"/>
          <w:szCs w:val="28"/>
        </w:rPr>
        <w:t xml:space="preserve"> các sở, ban, ngành có liên quan</w:t>
      </w:r>
      <w:r w:rsidR="00B0077B" w:rsidRPr="00B0077B">
        <w:rPr>
          <w:rFonts w:ascii="Times New Roman" w:eastAsia="Times New Roman" w:hAnsi="Times New Roman" w:cs="Times New Roman"/>
          <w:sz w:val="28"/>
          <w:szCs w:val="28"/>
        </w:rPr>
        <w:t xml:space="preserve"> </w:t>
      </w:r>
      <w:r w:rsidR="00B0077B">
        <w:rPr>
          <w:rFonts w:ascii="Times New Roman" w:eastAsia="Times New Roman" w:hAnsi="Times New Roman" w:cs="Times New Roman"/>
          <w:sz w:val="28"/>
          <w:szCs w:val="28"/>
        </w:rPr>
        <w:t>và UBND cấp huyện</w:t>
      </w:r>
      <w:r w:rsidR="00B0077B" w:rsidRPr="002F6D82">
        <w:rPr>
          <w:rFonts w:ascii="Times New Roman" w:eastAsia="Times New Roman" w:hAnsi="Times New Roman" w:cs="Times New Roman"/>
          <w:sz w:val="28"/>
          <w:szCs w:val="28"/>
        </w:rPr>
        <w:t>.</w:t>
      </w:r>
    </w:p>
    <w:p w:rsidR="00850F4E"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w:t>
      </w:r>
      <w:r w:rsidR="005B1A77" w:rsidRPr="002F6D82">
        <w:rPr>
          <w:rFonts w:ascii="Times New Roman" w:eastAsia="Times New Roman" w:hAnsi="Times New Roman" w:cs="Times New Roman"/>
          <w:sz w:val="28"/>
          <w:szCs w:val="28"/>
        </w:rPr>
        <w:t xml:space="preserve"> Lực lượng tham gia ứng cứu: Bộ Chỉ huy Bộ đội Biên phòng tỉnh, kiểm ngư, Quân sự, Cảng vụ </w:t>
      </w:r>
      <w:r w:rsidR="00293555">
        <w:rPr>
          <w:rFonts w:ascii="Times New Roman" w:eastAsia="Times New Roman" w:hAnsi="Times New Roman" w:cs="Times New Roman"/>
          <w:sz w:val="28"/>
          <w:szCs w:val="28"/>
        </w:rPr>
        <w:t>Quảng Trị</w:t>
      </w:r>
      <w:r w:rsidR="005B1A77" w:rsidRPr="002F6D82">
        <w:rPr>
          <w:rFonts w:ascii="Times New Roman" w:eastAsia="Times New Roman" w:hAnsi="Times New Roman" w:cs="Times New Roman"/>
          <w:sz w:val="28"/>
          <w:szCs w:val="28"/>
        </w:rPr>
        <w:t xml:space="preserve">, Công an, Cảnh sát Phòng cháy và chữa cháy tỉnh, Dân quân tự vệ,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553CBC"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Xe cứu hộ, xe cứu hỏa, tàu, xuồng, cứu hộ cứu nạn, xe cứu thương, áo phao, phao cứu sinh, các trang thiết bị chuyên dụng khác.</w:t>
      </w:r>
    </w:p>
    <w:p w:rsidR="005B1A77" w:rsidRPr="002F6D82" w:rsidRDefault="00ED72FD"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9</w:t>
      </w:r>
      <w:r w:rsidR="005B1A77" w:rsidRPr="002F6D82">
        <w:rPr>
          <w:rFonts w:ascii="Times New Roman" w:eastAsia="Times New Roman" w:hAnsi="Times New Roman" w:cs="Times New Roman"/>
          <w:b/>
          <w:bCs/>
          <w:sz w:val="28"/>
          <w:szCs w:val="28"/>
        </w:rPr>
        <w:t>. Tai nạn máy bay xảy ra trên địa bàn</w:t>
      </w:r>
    </w:p>
    <w:p w:rsidR="0095110B"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Cơ qu</w:t>
      </w:r>
      <w:r w:rsidR="008D4B4C">
        <w:rPr>
          <w:rFonts w:ascii="Times New Roman" w:eastAsia="Times New Roman" w:hAnsi="Times New Roman" w:cs="Times New Roman"/>
          <w:sz w:val="28"/>
          <w:szCs w:val="28"/>
        </w:rPr>
        <w:t>a</w:t>
      </w:r>
      <w:r w:rsidR="0095110B" w:rsidRPr="002F6D82">
        <w:rPr>
          <w:rFonts w:ascii="Times New Roman" w:eastAsia="Times New Roman" w:hAnsi="Times New Roman" w:cs="Times New Roman"/>
          <w:sz w:val="28"/>
          <w:szCs w:val="28"/>
        </w:rPr>
        <w:t xml:space="preserve">n, đơn vị chủ trì: </w:t>
      </w:r>
      <w:r w:rsidR="005B1A77" w:rsidRPr="002F6D82">
        <w:rPr>
          <w:rFonts w:ascii="Times New Roman" w:eastAsia="Times New Roman" w:hAnsi="Times New Roman" w:cs="Times New Roman"/>
          <w:sz w:val="28"/>
          <w:szCs w:val="28"/>
        </w:rPr>
        <w:t xml:space="preserve">Sở Giao thông vận tải </w:t>
      </w:r>
    </w:p>
    <w:p w:rsidR="00B0077B"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Công an tỉnh, Bộ Chỉ huy Quân sự tỉnh, Bộ Chỉ huy BĐBP tỉnh, </w:t>
      </w:r>
      <w:r w:rsidR="00B0077B" w:rsidRPr="002F6D82">
        <w:rPr>
          <w:rFonts w:ascii="Times New Roman" w:eastAsia="Times New Roman" w:hAnsi="Times New Roman" w:cs="Times New Roman"/>
          <w:sz w:val="28"/>
          <w:szCs w:val="28"/>
        </w:rPr>
        <w:t>các sở, ban, ngành có liên quan</w:t>
      </w:r>
      <w:r w:rsidR="00B0077B" w:rsidRPr="00B0077B">
        <w:rPr>
          <w:rFonts w:ascii="Times New Roman" w:eastAsia="Times New Roman" w:hAnsi="Times New Roman" w:cs="Times New Roman"/>
          <w:sz w:val="28"/>
          <w:szCs w:val="28"/>
        </w:rPr>
        <w:t xml:space="preserve"> </w:t>
      </w:r>
      <w:r w:rsidR="00B0077B">
        <w:rPr>
          <w:rFonts w:ascii="Times New Roman" w:eastAsia="Times New Roman" w:hAnsi="Times New Roman" w:cs="Times New Roman"/>
          <w:sz w:val="28"/>
          <w:szCs w:val="28"/>
        </w:rPr>
        <w:t>và UBND cấp huyện</w:t>
      </w:r>
      <w:r w:rsidR="00B0077B" w:rsidRPr="002F6D82">
        <w:rPr>
          <w:rFonts w:ascii="Times New Roman" w:eastAsia="Times New Roman" w:hAnsi="Times New Roman" w:cs="Times New Roman"/>
          <w:sz w:val="28"/>
          <w:szCs w:val="28"/>
        </w:rPr>
        <w:t>.</w:t>
      </w:r>
    </w:p>
    <w:p w:rsidR="00850F4E" w:rsidRPr="008512F9" w:rsidRDefault="00BB1471" w:rsidP="008512F9">
      <w:pPr>
        <w:shd w:val="clear" w:color="auto" w:fill="FFFFFF"/>
        <w:spacing w:before="100" w:after="100" w:line="234" w:lineRule="atLeast"/>
        <w:ind w:firstLine="720"/>
        <w:jc w:val="both"/>
        <w:rPr>
          <w:rFonts w:ascii="Times New Roman" w:eastAsia="Times New Roman" w:hAnsi="Times New Roman" w:cs="Times New Roman"/>
          <w:spacing w:val="-2"/>
          <w:sz w:val="28"/>
          <w:szCs w:val="28"/>
        </w:rPr>
      </w:pPr>
      <w:r w:rsidRPr="008512F9">
        <w:rPr>
          <w:rFonts w:ascii="Times New Roman" w:eastAsia="Times New Roman" w:hAnsi="Times New Roman" w:cs="Times New Roman"/>
          <w:spacing w:val="-2"/>
          <w:sz w:val="28"/>
          <w:szCs w:val="28"/>
        </w:rPr>
        <w:t>-</w:t>
      </w:r>
      <w:r w:rsidR="005B1A77" w:rsidRPr="008512F9">
        <w:rPr>
          <w:rFonts w:ascii="Times New Roman" w:eastAsia="Times New Roman" w:hAnsi="Times New Roman" w:cs="Times New Roman"/>
          <w:spacing w:val="-2"/>
          <w:sz w:val="28"/>
          <w:szCs w:val="28"/>
        </w:rPr>
        <w:t xml:space="preserve"> Lực lượng tham gia ứng cứu: </w:t>
      </w:r>
      <w:r w:rsidRPr="008512F9">
        <w:rPr>
          <w:rFonts w:ascii="Times New Roman" w:eastAsia="Times New Roman" w:hAnsi="Times New Roman" w:cs="Times New Roman"/>
          <w:spacing w:val="-2"/>
          <w:sz w:val="28"/>
          <w:szCs w:val="28"/>
        </w:rPr>
        <w:t>Quân sự, Công an, Cảnh sát Phòng cháy và chữa cháy,</w:t>
      </w:r>
      <w:r w:rsidR="005B1A77" w:rsidRPr="008512F9">
        <w:rPr>
          <w:rFonts w:ascii="Times New Roman" w:eastAsia="Times New Roman" w:hAnsi="Times New Roman" w:cs="Times New Roman"/>
          <w:spacing w:val="-2"/>
          <w:sz w:val="28"/>
          <w:szCs w:val="28"/>
        </w:rPr>
        <w:t xml:space="preserve">Biên phòng,  Dân quân tự vệ, Y tế; các cơ quan, tổ chức, đơn vị và nhân dân trên địa bàn; </w:t>
      </w:r>
      <w:r w:rsidR="00850F4E" w:rsidRPr="008512F9">
        <w:rPr>
          <w:rFonts w:ascii="Times New Roman" w:eastAsia="Times New Roman" w:hAnsi="Times New Roman" w:cs="Times New Roman"/>
          <w:spacing w:val="-2"/>
          <w:sz w:val="28"/>
          <w:szCs w:val="28"/>
        </w:rPr>
        <w:t>khi vượt quá khả năng báo cáo UBQG tìm kiếm cứu nạn, Cục cứu hộ cứu nạn Bộ tổng Tham mưu huy động lực lượng, phương tiện cùng tham gia.</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Xe chuyên dụng cứu hộ cứu nạn, </w:t>
      </w:r>
      <w:r w:rsidR="00ED72FD" w:rsidRPr="002F6D82">
        <w:rPr>
          <w:rFonts w:ascii="Times New Roman" w:eastAsia="Times New Roman" w:hAnsi="Times New Roman" w:cs="Times New Roman"/>
          <w:sz w:val="28"/>
          <w:szCs w:val="28"/>
        </w:rPr>
        <w:t xml:space="preserve">xe chữa cháy, </w:t>
      </w:r>
      <w:r w:rsidR="005B1A77" w:rsidRPr="002F6D82">
        <w:rPr>
          <w:rFonts w:ascii="Times New Roman" w:eastAsia="Times New Roman" w:hAnsi="Times New Roman" w:cs="Times New Roman"/>
          <w:sz w:val="28"/>
          <w:szCs w:val="28"/>
        </w:rPr>
        <w:t>tàu, xuồng, cứu hộ cứu nạn, xe cứu thương, phao cứu sinh,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w:t>
      </w:r>
      <w:r w:rsidR="00ED72FD" w:rsidRPr="002F6D82">
        <w:rPr>
          <w:rFonts w:ascii="Times New Roman" w:eastAsia="Times New Roman" w:hAnsi="Times New Roman" w:cs="Times New Roman"/>
          <w:b/>
          <w:bCs/>
          <w:sz w:val="28"/>
          <w:szCs w:val="28"/>
        </w:rPr>
        <w:t>0</w:t>
      </w:r>
      <w:r w:rsidRPr="002F6D82">
        <w:rPr>
          <w:rFonts w:ascii="Times New Roman" w:eastAsia="Times New Roman" w:hAnsi="Times New Roman" w:cs="Times New Roman"/>
          <w:b/>
          <w:bCs/>
          <w:sz w:val="28"/>
          <w:szCs w:val="28"/>
        </w:rPr>
        <w:t>. Sự cố vỡ đê, hồ đập</w:t>
      </w:r>
    </w:p>
    <w:p w:rsidR="0095110B"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Pr="002F6D82">
        <w:rPr>
          <w:rFonts w:ascii="Times New Roman" w:eastAsia="Times New Roman" w:hAnsi="Times New Roman" w:cs="Times New Roman"/>
          <w:sz w:val="28"/>
          <w:szCs w:val="28"/>
        </w:rPr>
        <w:t xml:space="preserve">Sở Nông nghiệp và Phát triển nông thôn </w:t>
      </w:r>
    </w:p>
    <w:p w:rsidR="005B1A77" w:rsidRPr="002F6D82"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Bộ Chỉ huy Quân sự tỉnh, Bộ Chỉ huy Bộ đội Biên phòng tỉnh, Công an tỉnh </w:t>
      </w:r>
      <w:r w:rsidR="00D30820" w:rsidRPr="002F6D82">
        <w:rPr>
          <w:rFonts w:ascii="Times New Roman" w:eastAsia="Times New Roman" w:hAnsi="Times New Roman" w:cs="Times New Roman"/>
          <w:sz w:val="28"/>
          <w:szCs w:val="28"/>
        </w:rPr>
        <w:t>các sở, ban, ngành có liên quan</w:t>
      </w:r>
      <w:r w:rsidR="00D30820" w:rsidRPr="00B0077B">
        <w:rPr>
          <w:rFonts w:ascii="Times New Roman" w:eastAsia="Times New Roman" w:hAnsi="Times New Roman" w:cs="Times New Roman"/>
          <w:sz w:val="28"/>
          <w:szCs w:val="28"/>
        </w:rPr>
        <w:t xml:space="preserve"> </w:t>
      </w:r>
      <w:r w:rsidR="00D30820">
        <w:rPr>
          <w:rFonts w:ascii="Times New Roman" w:eastAsia="Times New Roman" w:hAnsi="Times New Roman" w:cs="Times New Roman"/>
          <w:sz w:val="28"/>
          <w:szCs w:val="28"/>
        </w:rPr>
        <w:t>và UBND cấp huyện</w:t>
      </w:r>
      <w:r w:rsidR="00D30820" w:rsidRPr="002F6D82">
        <w:rPr>
          <w:rFonts w:ascii="Times New Roman" w:eastAsia="Times New Roman" w:hAnsi="Times New Roman" w:cs="Times New Roman"/>
          <w:sz w:val="28"/>
          <w:szCs w:val="28"/>
        </w:rPr>
        <w:t>.</w:t>
      </w:r>
    </w:p>
    <w:p w:rsidR="00850F4E"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Quân đội, Công an, Bộ đội Biên phòng,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Xe các loại, tàu, xuồng, cứu hộ cứu nạn, xe cứu thương, áo phao, phao cứu sinh, nhà bạt,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w:t>
      </w:r>
      <w:r w:rsidR="00ED72FD" w:rsidRPr="002F6D82">
        <w:rPr>
          <w:rFonts w:ascii="Times New Roman" w:eastAsia="Times New Roman" w:hAnsi="Times New Roman" w:cs="Times New Roman"/>
          <w:b/>
          <w:bCs/>
          <w:sz w:val="28"/>
          <w:szCs w:val="28"/>
        </w:rPr>
        <w:t>1</w:t>
      </w:r>
      <w:r w:rsidRPr="002F6D82">
        <w:rPr>
          <w:rFonts w:ascii="Times New Roman" w:eastAsia="Times New Roman" w:hAnsi="Times New Roman" w:cs="Times New Roman"/>
          <w:b/>
          <w:bCs/>
          <w:sz w:val="28"/>
          <w:szCs w:val="28"/>
        </w:rPr>
        <w:t>. Sự cố cháy rừng</w:t>
      </w:r>
    </w:p>
    <w:p w:rsidR="0095110B"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Pr="002F6D82">
        <w:rPr>
          <w:rFonts w:ascii="Times New Roman" w:eastAsia="Times New Roman" w:hAnsi="Times New Roman" w:cs="Times New Roman"/>
          <w:sz w:val="28"/>
          <w:szCs w:val="28"/>
        </w:rPr>
        <w:t>Sở Nông nghiệp và P</w:t>
      </w:r>
      <w:r w:rsidR="003A695D">
        <w:rPr>
          <w:rFonts w:ascii="Times New Roman" w:eastAsia="Times New Roman" w:hAnsi="Times New Roman" w:cs="Times New Roman"/>
          <w:sz w:val="28"/>
          <w:szCs w:val="28"/>
        </w:rPr>
        <w:t>hát triển nông thôn.</w:t>
      </w:r>
    </w:p>
    <w:p w:rsidR="00D30820"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Bộ Chỉ huy Quân sự tỉnh, Bộ Chỉ huy Bộ đội Biên phòng tỉnh, Công an tỉnh </w:t>
      </w:r>
      <w:r w:rsidR="00D30820" w:rsidRPr="002F6D82">
        <w:rPr>
          <w:rFonts w:ascii="Times New Roman" w:eastAsia="Times New Roman" w:hAnsi="Times New Roman" w:cs="Times New Roman"/>
          <w:sz w:val="28"/>
          <w:szCs w:val="28"/>
        </w:rPr>
        <w:t>các sở, ban, ngành có liên quan</w:t>
      </w:r>
      <w:r w:rsidR="00D30820" w:rsidRPr="00B0077B">
        <w:rPr>
          <w:rFonts w:ascii="Times New Roman" w:eastAsia="Times New Roman" w:hAnsi="Times New Roman" w:cs="Times New Roman"/>
          <w:sz w:val="28"/>
          <w:szCs w:val="28"/>
        </w:rPr>
        <w:t xml:space="preserve"> </w:t>
      </w:r>
      <w:r w:rsidR="00D30820">
        <w:rPr>
          <w:rFonts w:ascii="Times New Roman" w:eastAsia="Times New Roman" w:hAnsi="Times New Roman" w:cs="Times New Roman"/>
          <w:sz w:val="28"/>
          <w:szCs w:val="28"/>
        </w:rPr>
        <w:t>và UBND cấp huyện</w:t>
      </w:r>
      <w:r w:rsidR="00D30820" w:rsidRPr="002F6D82">
        <w:rPr>
          <w:rFonts w:ascii="Times New Roman" w:eastAsia="Times New Roman" w:hAnsi="Times New Roman" w:cs="Times New Roman"/>
          <w:sz w:val="28"/>
          <w:szCs w:val="28"/>
        </w:rPr>
        <w:t>.</w:t>
      </w:r>
    </w:p>
    <w:p w:rsidR="00850F4E"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w:t>
      </w:r>
      <w:r w:rsidRPr="002F6D82">
        <w:rPr>
          <w:rFonts w:ascii="Times New Roman" w:eastAsia="Times New Roman" w:hAnsi="Times New Roman" w:cs="Times New Roman"/>
          <w:sz w:val="28"/>
          <w:szCs w:val="28"/>
        </w:rPr>
        <w:t xml:space="preserve">Kiểm lâm, </w:t>
      </w:r>
      <w:r w:rsidR="005B1A77" w:rsidRPr="002F6D82">
        <w:rPr>
          <w:rFonts w:ascii="Times New Roman" w:eastAsia="Times New Roman" w:hAnsi="Times New Roman" w:cs="Times New Roman"/>
          <w:sz w:val="28"/>
          <w:szCs w:val="28"/>
        </w:rPr>
        <w:t xml:space="preserve">Cảnh sát Phòng cháy và chữa cháy tỉnh, Quân sự, Công an, Bộ đội Biên phòng, Dân quân tự vệ, Đoàn thanh niên, Y tế; các cơ quan, tổ chức, đơn vị và nhân dân trên địa bàn; </w:t>
      </w:r>
      <w:r w:rsidR="00850F4E" w:rsidRPr="002F6D82">
        <w:rPr>
          <w:rFonts w:ascii="Times New Roman" w:eastAsia="Times New Roman" w:hAnsi="Times New Roman" w:cs="Times New Roman"/>
          <w:sz w:val="28"/>
          <w:szCs w:val="28"/>
        </w:rPr>
        <w:t xml:space="preserve">khi </w:t>
      </w:r>
      <w:r w:rsidR="00850F4E">
        <w:rPr>
          <w:rFonts w:ascii="Times New Roman" w:eastAsia="Times New Roman" w:hAnsi="Times New Roman" w:cs="Times New Roman"/>
          <w:sz w:val="28"/>
          <w:szCs w:val="28"/>
        </w:rPr>
        <w:t>vượt quá khả năng</w:t>
      </w:r>
      <w:r w:rsidR="00850F4E" w:rsidRPr="002F6D82">
        <w:rPr>
          <w:rFonts w:ascii="Times New Roman" w:eastAsia="Times New Roman" w:hAnsi="Times New Roman" w:cs="Times New Roman"/>
          <w:sz w:val="28"/>
          <w:szCs w:val="28"/>
        </w:rPr>
        <w:t xml:space="preserve"> báo cáo UBQG tìm kiếm cứu nạn, Cục cứu hộ cứu nạn Bộ tổng Tham mưu huy động lực lượng, phương tiện cùng tham gia.</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w:t>
      </w:r>
      <w:r w:rsidR="005B1A77" w:rsidRPr="002F6D82">
        <w:rPr>
          <w:rFonts w:ascii="Times New Roman" w:eastAsia="Times New Roman" w:hAnsi="Times New Roman" w:cs="Times New Roman"/>
          <w:sz w:val="28"/>
          <w:szCs w:val="28"/>
        </w:rPr>
        <w:t xml:space="preserve"> Phương tiện, trang thiết bị: Xe chữa cháy, máy bơm, các công cụ cầm tay thô sơ và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1</w:t>
      </w:r>
      <w:r w:rsidR="00ED72FD" w:rsidRPr="002F6D82">
        <w:rPr>
          <w:rFonts w:ascii="Times New Roman" w:eastAsia="Times New Roman" w:hAnsi="Times New Roman" w:cs="Times New Roman"/>
          <w:b/>
          <w:bCs/>
          <w:sz w:val="28"/>
          <w:szCs w:val="28"/>
        </w:rPr>
        <w:t>2</w:t>
      </w:r>
      <w:r w:rsidRPr="002F6D82">
        <w:rPr>
          <w:rFonts w:ascii="Times New Roman" w:eastAsia="Times New Roman" w:hAnsi="Times New Roman" w:cs="Times New Roman"/>
          <w:b/>
          <w:bCs/>
          <w:sz w:val="28"/>
          <w:szCs w:val="28"/>
        </w:rPr>
        <w:t>. Bão, áp thấp nhiệt đới, lũ lụt, lũ quét, lũ ống, sạt lỡ đất đá</w:t>
      </w:r>
    </w:p>
    <w:p w:rsidR="0095110B"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w:t>
      </w:r>
      <w:r w:rsidR="0095110B" w:rsidRPr="002F6D82">
        <w:rPr>
          <w:rFonts w:ascii="Times New Roman" w:eastAsia="Times New Roman" w:hAnsi="Times New Roman" w:cs="Times New Roman"/>
          <w:sz w:val="28"/>
          <w:szCs w:val="28"/>
        </w:rPr>
        <w:t xml:space="preserve">Cơ quan, đơn vị chủ trì: </w:t>
      </w:r>
      <w:r w:rsidR="00ED72FD" w:rsidRPr="002F6D82">
        <w:rPr>
          <w:rFonts w:ascii="Times New Roman" w:eastAsia="Times New Roman" w:hAnsi="Times New Roman" w:cs="Times New Roman"/>
          <w:sz w:val="28"/>
          <w:szCs w:val="28"/>
        </w:rPr>
        <w:t xml:space="preserve">Bộ chỉ huy Quân sự tỉnh </w:t>
      </w:r>
    </w:p>
    <w:p w:rsidR="005B1A77" w:rsidRPr="002F6D82" w:rsidRDefault="0095110B"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 Cơ quan, đơn vị </w:t>
      </w:r>
      <w:r w:rsidR="005B1A77" w:rsidRPr="002F6D82">
        <w:rPr>
          <w:rFonts w:ascii="Times New Roman" w:eastAsia="Times New Roman" w:hAnsi="Times New Roman" w:cs="Times New Roman"/>
          <w:sz w:val="28"/>
          <w:szCs w:val="28"/>
        </w:rPr>
        <w:t>phối hợp</w:t>
      </w:r>
      <w:r w:rsidRPr="002F6D82">
        <w:rPr>
          <w:rFonts w:ascii="Times New Roman" w:eastAsia="Times New Roman" w:hAnsi="Times New Roman" w:cs="Times New Roman"/>
          <w:sz w:val="28"/>
          <w:szCs w:val="28"/>
        </w:rPr>
        <w:t>:</w:t>
      </w:r>
      <w:r w:rsidR="00F92F69">
        <w:rPr>
          <w:rFonts w:ascii="Times New Roman" w:eastAsia="Times New Roman" w:hAnsi="Times New Roman" w:cs="Times New Roman"/>
          <w:sz w:val="28"/>
          <w:szCs w:val="28"/>
        </w:rPr>
        <w:t xml:space="preserve"> </w:t>
      </w:r>
      <w:r w:rsidR="00ED72FD" w:rsidRPr="002F6D82">
        <w:rPr>
          <w:rFonts w:ascii="Times New Roman" w:eastAsia="Times New Roman" w:hAnsi="Times New Roman" w:cs="Times New Roman"/>
          <w:sz w:val="28"/>
          <w:szCs w:val="28"/>
        </w:rPr>
        <w:t>Sở Nông nghiệp và Phát triển nông thôn</w:t>
      </w:r>
      <w:r w:rsidR="005B1A77" w:rsidRPr="002F6D82">
        <w:rPr>
          <w:rFonts w:ascii="Times New Roman" w:eastAsia="Times New Roman" w:hAnsi="Times New Roman" w:cs="Times New Roman"/>
          <w:sz w:val="28"/>
          <w:szCs w:val="28"/>
        </w:rPr>
        <w:t>, Bộ CHBĐ Biên phòng tỉnh, Công an tỉnh, các sở, ban, ngành có liên quan</w:t>
      </w:r>
      <w:r w:rsidR="00D30820">
        <w:rPr>
          <w:rFonts w:ascii="Times New Roman" w:eastAsia="Times New Roman" w:hAnsi="Times New Roman" w:cs="Times New Roman"/>
          <w:sz w:val="28"/>
          <w:szCs w:val="28"/>
        </w:rPr>
        <w:t>, UBND cấp huyện</w:t>
      </w:r>
      <w:r w:rsidR="007D4277" w:rsidRPr="002F6D82">
        <w:rPr>
          <w:rFonts w:ascii="Times New Roman" w:eastAsia="Times New Roman" w:hAnsi="Times New Roman" w:cs="Times New Roman"/>
          <w:sz w:val="28"/>
          <w:szCs w:val="28"/>
        </w:rPr>
        <w:t xml:space="preserve"> và các đơn vị Quân đội đứng chân trên địa bàn</w:t>
      </w:r>
      <w:r w:rsidR="005B1A77" w:rsidRPr="002F6D82">
        <w:rPr>
          <w:rFonts w:ascii="Times New Roman" w:eastAsia="Times New Roman" w:hAnsi="Times New Roman" w:cs="Times New Roman"/>
          <w:sz w:val="28"/>
          <w:szCs w:val="28"/>
        </w:rPr>
        <w:t>.</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Lực lượng tham gia ứng cứu: Quân sự, Công an, Cảnh sát Phòng cháy và chữa cháy, Bộ đội Biên phòng, Dân quân tự vệ, Đoàn Thanh niên, Y tế; các cơ quan, tổ chức, đơn vị và nhân dân trên địa bàn; khi cần thiết có thể báo cáo cấp có thẩm quyền cao hơn để huy động lực lượng trên địa bàn khác đến cùng tham gia.</w:t>
      </w:r>
    </w:p>
    <w:p w:rsidR="005B1A77" w:rsidRPr="002F6D82" w:rsidRDefault="00BB1471"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Phương tiện, trang thiết bị: Các loại tàu, xuồng, ca nô, máy xúc, máy cưa, máy cắt kim loại, xe các loại, nhà bạt, áo phao, phao cứu sinh, các công cụ cầm tay thô sơ, các trang thiết bị chuyên dụng khác.</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11" w:name="dieu_6"/>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7</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Khắc phục sự cố tai nạn, thiên tai, thảm họa</w:t>
      </w:r>
      <w:bookmarkEnd w:id="11"/>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Ban Chỉ huy PCTT&amp;TKCN các cấp, các ngành triển khai lực lượng, phương tiện, trang thiết bị để tổ chức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người, tài sản, công trình, nhà ở ngay sau khi xảy ra sự cố tai nạn, thiên tai, thảm họa. Tập trung ưu tiên cứu người bị nạn, sơ cứu ban đầu và kịp thời chuyển lên tuyến trên cấp cứu. Chủ động phối hợp và tích cực tìm kiếm người mất tích. Trường hợp vượt quá khả năng, phải báo cáo Ủy ban nhân dân hoặc Ban Chỉ huy PCTT&amp;TKCN cấp trên.</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2. Các sở, ban, ngành, các đơn vị, địa phương theo chức năng, nhiệm vụ và địa bàn quản lý, trong thời gian ngắn nhất tổ chức khắc phục các chướng ngại vật để bảo đảm giao thông, kịp thời cung cấp lương thực, thực phẩm, bảo đảm nước sinh hoạt, khôi phục hệ thống điện, viễn thông, ngăn chặn phát sinh và lây lan dịch bệnh, phát tán hóa chất độc hại, khí độc; tổ chức tiêu độc, tiêu tẩy, khử trùng, phòng dịch, vệ sinh môi trường tại khu vực xảy ra tai nạn, thiên tai, thảm họa.</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3. Cơ quan</w:t>
      </w:r>
      <w:r w:rsidR="0095110B" w:rsidRPr="002F6D82">
        <w:rPr>
          <w:rFonts w:ascii="Times New Roman" w:eastAsia="Times New Roman" w:hAnsi="Times New Roman" w:cs="Times New Roman"/>
          <w:sz w:val="28"/>
          <w:szCs w:val="28"/>
        </w:rPr>
        <w:t xml:space="preserve"> chủ trì</w:t>
      </w:r>
      <w:r w:rsidRPr="002F6D82">
        <w:rPr>
          <w:rFonts w:ascii="Times New Roman" w:eastAsia="Times New Roman" w:hAnsi="Times New Roman" w:cs="Times New Roman"/>
          <w:sz w:val="28"/>
          <w:szCs w:val="28"/>
        </w:rPr>
        <w:t xml:space="preserve">, chỉ huy, điều hành trên lĩnh vực được phân công tại Điều </w:t>
      </w:r>
      <w:r w:rsidR="0095110B" w:rsidRPr="002F6D82">
        <w:rPr>
          <w:rFonts w:ascii="Times New Roman" w:eastAsia="Times New Roman" w:hAnsi="Times New Roman" w:cs="Times New Roman"/>
          <w:sz w:val="28"/>
          <w:szCs w:val="28"/>
        </w:rPr>
        <w:t>6</w:t>
      </w:r>
      <w:r w:rsidRPr="002F6D82">
        <w:rPr>
          <w:rFonts w:ascii="Times New Roman" w:eastAsia="Times New Roman" w:hAnsi="Times New Roman" w:cs="Times New Roman"/>
          <w:sz w:val="28"/>
          <w:szCs w:val="28"/>
        </w:rPr>
        <w:t xml:space="preserve">, tổ chức điều tra xác minh làm rõ nguyên nhân xảy ra tai nạn, thảm họa; đánh giá kết quả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rút kinh nghiệm và đề xuất các biện pháp xử lý khắc phục hậu quả, phòng ngừa các sự cố có thể xảy ra.</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4. Ban Chỉ huy PCTT&amp;TKCN các cấp, các ngành tổ chức điều tra, thống kê, đánh giá thiệt hại do tai nạn, thiên tai, thảm họa gây ra theo quy định và báo cáo Ban Chỉ huy PCTT&amp;TKCN cấp trên để chỉ đạo, quyết định các biện pháp xử lý cần thiết.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5. Chính quyền địa phương phối hợp với các cơ quan chức năng tổ chức cứu trợ nhân đạo lương thực, thực phẩm và nhu yếu phẩm cần thiết; hỗ trợ kinh phí giúp đỡ người bị nạn và nhân dân trong khu vực xảy ra tai nạn, thiên tai, thảm họa.</w:t>
      </w:r>
    </w:p>
    <w:p w:rsidR="002463A1" w:rsidRDefault="002463A1" w:rsidP="008512F9">
      <w:pPr>
        <w:shd w:val="clear" w:color="auto" w:fill="FFFFFF"/>
        <w:spacing w:after="0" w:line="234" w:lineRule="atLeast"/>
        <w:jc w:val="center"/>
        <w:rPr>
          <w:rFonts w:ascii="Times New Roman" w:eastAsia="Times New Roman" w:hAnsi="Times New Roman" w:cs="Times New Roman"/>
          <w:b/>
          <w:bCs/>
          <w:sz w:val="26"/>
          <w:szCs w:val="26"/>
        </w:rPr>
      </w:pPr>
      <w:bookmarkStart w:id="12" w:name="chuong_3"/>
    </w:p>
    <w:p w:rsidR="002463A1" w:rsidRDefault="002463A1" w:rsidP="008512F9">
      <w:pPr>
        <w:shd w:val="clear" w:color="auto" w:fill="FFFFFF"/>
        <w:spacing w:after="0" w:line="234" w:lineRule="atLeast"/>
        <w:jc w:val="center"/>
        <w:rPr>
          <w:rFonts w:ascii="Times New Roman" w:eastAsia="Times New Roman" w:hAnsi="Times New Roman" w:cs="Times New Roman"/>
          <w:b/>
          <w:bCs/>
          <w:sz w:val="26"/>
          <w:szCs w:val="26"/>
        </w:rPr>
      </w:pP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lastRenderedPageBreak/>
        <w:t>Chương III</w:t>
      </w:r>
      <w:bookmarkEnd w:id="12"/>
    </w:p>
    <w:p w:rsidR="008512F9" w:rsidRDefault="005B1A77" w:rsidP="002463A1">
      <w:pPr>
        <w:shd w:val="clear" w:color="auto" w:fill="FFFFFF"/>
        <w:spacing w:after="0" w:line="234" w:lineRule="atLeast"/>
        <w:jc w:val="center"/>
        <w:rPr>
          <w:rFonts w:ascii="Times New Roman" w:eastAsia="Times New Roman" w:hAnsi="Times New Roman" w:cs="Times New Roman"/>
          <w:b/>
          <w:bCs/>
          <w:sz w:val="28"/>
          <w:szCs w:val="28"/>
        </w:rPr>
      </w:pPr>
      <w:bookmarkStart w:id="13" w:name="chuong_3_name"/>
      <w:r w:rsidRPr="002F6D82">
        <w:rPr>
          <w:rFonts w:ascii="Times New Roman" w:eastAsia="Times New Roman" w:hAnsi="Times New Roman" w:cs="Times New Roman"/>
          <w:b/>
          <w:bCs/>
          <w:sz w:val="26"/>
          <w:szCs w:val="26"/>
        </w:rPr>
        <w:t xml:space="preserve">CHẾ ĐỘ </w:t>
      </w:r>
      <w:bookmarkEnd w:id="13"/>
      <w:r w:rsidR="00B75E7D">
        <w:rPr>
          <w:rFonts w:ascii="Times New Roman" w:eastAsia="Times New Roman" w:hAnsi="Times New Roman" w:cs="Times New Roman"/>
          <w:b/>
          <w:bCs/>
          <w:sz w:val="26"/>
          <w:szCs w:val="26"/>
        </w:rPr>
        <w:t>LÀM VIỆC</w:t>
      </w:r>
      <w:bookmarkStart w:id="14" w:name="dieu_7"/>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8</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Chế độ trực ban</w:t>
      </w:r>
      <w:bookmarkEnd w:id="14"/>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Ban Chỉ huy PCTT&amp;TKCN các cấp chỉ đạo cơ quan </w:t>
      </w:r>
      <w:r w:rsidR="0095110B" w:rsidRPr="002F6D82">
        <w:rPr>
          <w:rFonts w:ascii="Times New Roman" w:eastAsia="Times New Roman" w:hAnsi="Times New Roman" w:cs="Times New Roman"/>
          <w:sz w:val="28"/>
          <w:szCs w:val="28"/>
        </w:rPr>
        <w:t>chủ trì</w:t>
      </w:r>
      <w:r w:rsidRPr="002F6D82">
        <w:rPr>
          <w:rFonts w:ascii="Times New Roman" w:eastAsia="Times New Roman" w:hAnsi="Times New Roman" w:cs="Times New Roman"/>
          <w:sz w:val="28"/>
          <w:szCs w:val="28"/>
        </w:rPr>
        <w:t xml:space="preserve"> trên lĩnh vực đảm nhiệm duy trì chế độ trực chỉ huy, trực ban 24/24 giờ để sẵn sàng thực hiện nhiệm vụ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thuộc lĩnh vực, địa bàn quản lý.</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15" w:name="dieu_8"/>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9</w:t>
      </w:r>
      <w:r w:rsidRPr="002F6D82">
        <w:rPr>
          <w:rFonts w:ascii="Times New Roman" w:eastAsia="Times New Roman" w:hAnsi="Times New Roman" w:cs="Times New Roman"/>
          <w:b/>
          <w:bCs/>
          <w:sz w:val="28"/>
          <w:szCs w:val="28"/>
        </w:rPr>
        <w:t>. Chế độ cảnh báo, thông tin, báo cáo</w:t>
      </w:r>
      <w:bookmarkEnd w:id="15"/>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Công tác dự báo, cảnh báo và chỉ đạo phòng tránh tai nạn, thiên tai, thảm họa được thực hiện qua sóng phát thanh, truyền hình, hệ thống truyền thanh, thông tin hữu tuyến, vô tuyến, pháo hiệu và các phương tiện thông tin truyền thông khác để chính quyền và nhân dân được biết chủ động trú tránh, sơ tán ra khỏi khu vực có nguy cơ xảy ra tai nạn, thiên tai, thảm họa.</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Việc thông tin liên lạc giữa các cấp các sở, ban ngành, địa phương, đơn vị được thực hiện bằng hệ thống thông tin vô tuyến, hữu tuyến, thông tin quân sự và các phương tiện thông tin khác để đáp ứng yêu cầu phục vụ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Chủ tịch UBND hoặc Trưởng Ban Chỉ huy PCTT&amp;TKCN các cấp là người chịu trách nhiệm công bố thông tin trên các phương tiện thông tin đại chúng về sự cố tai nạn, thiên tai, thảm họa và kết quả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Các trường hợp khác chỉ được phép công bố thông tin khi được ủy quyền của Chủ tịch UBND hoặc Trưởng Ban Chỉ huy PCTT&amp;TKCN cùng cấp.</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4. Khi có tai nạn, thiên tai, thảm họa và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trên địa bàn thuộc cấp nào thì Chủ tịch UBND hoặc Trưởng Ban chỉ huy PCTT&amp;TKCN cấp đó phải báo cáo ngay bằng điện thoại và trong vòng 24 giờ phải báo cáo bằng văn bản về Ban Chỉ huy PCTT&amp;TKCN</w:t>
      </w:r>
      <w:r w:rsidR="005E02F0">
        <w:rPr>
          <w:rFonts w:ascii="Times New Roman" w:eastAsia="Times New Roman" w:hAnsi="Times New Roman" w:cs="Times New Roman"/>
          <w:sz w:val="28"/>
          <w:szCs w:val="28"/>
        </w:rPr>
        <w:t xml:space="preserve"> </w:t>
      </w:r>
      <w:r w:rsidRPr="002F6D82">
        <w:rPr>
          <w:rFonts w:ascii="Times New Roman" w:eastAsia="Times New Roman" w:hAnsi="Times New Roman" w:cs="Times New Roman"/>
          <w:sz w:val="28"/>
          <w:szCs w:val="28"/>
        </w:rPr>
        <w:t>cấp trên.</w:t>
      </w: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16" w:name="chuong_4"/>
      <w:r w:rsidRPr="002F6D82">
        <w:rPr>
          <w:rFonts w:ascii="Times New Roman" w:eastAsia="Times New Roman" w:hAnsi="Times New Roman" w:cs="Times New Roman"/>
          <w:b/>
          <w:bCs/>
          <w:sz w:val="26"/>
          <w:szCs w:val="26"/>
        </w:rPr>
        <w:t>Chương IV</w:t>
      </w:r>
      <w:bookmarkEnd w:id="16"/>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17" w:name="chuong_4_name"/>
      <w:r w:rsidRPr="002F6D82">
        <w:rPr>
          <w:rFonts w:ascii="Times New Roman" w:eastAsia="Times New Roman" w:hAnsi="Times New Roman" w:cs="Times New Roman"/>
          <w:b/>
          <w:bCs/>
          <w:sz w:val="26"/>
          <w:szCs w:val="26"/>
        </w:rPr>
        <w:t>TRÁCH NHIỆM CỦA CÁC CƠ QUAN, TỔ CHỨC VÀ ĐỊA PHƯƠNG</w:t>
      </w:r>
      <w:bookmarkEnd w:id="17"/>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18" w:name="dieu_9"/>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10</w:t>
      </w:r>
      <w:r w:rsidRPr="002F6D82">
        <w:rPr>
          <w:rFonts w:ascii="Times New Roman" w:eastAsia="Times New Roman" w:hAnsi="Times New Roman" w:cs="Times New Roman"/>
          <w:b/>
          <w:bCs/>
          <w:sz w:val="28"/>
          <w:szCs w:val="28"/>
        </w:rPr>
        <w:t>. Ban Chỉ huy PCTT&amp;TKCN tỉnh</w:t>
      </w:r>
      <w:bookmarkEnd w:id="18"/>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Tham mưu giúp UBND tỉnh chỉ đạo các sở, ban, ngành, đơn vị, địa phương tổ chức và triển khai các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khi có tai nạn, thiên tai, thảm họa xảy ra trên địa bàn tỉnh.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Chủ trì, phối hợp chặt chẽ với các lực lượng của các bộ, ngành Trung ương, các tổ chức Quốc tế chi viện, hỗ trợ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Chấp hành mọi sự chỉ đạo, huy động của bộ, ngành Trung ương khi ứng phó và khắc phục sự cố tai nạn, thiên tai, thảm họa.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w:t>
      </w:r>
      <w:r w:rsidR="008C3A15">
        <w:rPr>
          <w:rFonts w:ascii="Times New Roman" w:eastAsia="Times New Roman" w:hAnsi="Times New Roman" w:cs="Times New Roman"/>
          <w:sz w:val="28"/>
          <w:szCs w:val="28"/>
        </w:rPr>
        <w:t>Tham mưu giúp UBND tỉnh</w:t>
      </w:r>
      <w:r w:rsidR="003416E9" w:rsidRPr="002F6D82">
        <w:rPr>
          <w:rFonts w:ascii="Times New Roman" w:eastAsia="Times New Roman" w:hAnsi="Times New Roman" w:cs="Times New Roman"/>
          <w:sz w:val="28"/>
          <w:szCs w:val="28"/>
        </w:rPr>
        <w:t xml:space="preserve"> q</w:t>
      </w:r>
      <w:r w:rsidRPr="002F6D82">
        <w:rPr>
          <w:rFonts w:ascii="Times New Roman" w:eastAsia="Times New Roman" w:hAnsi="Times New Roman" w:cs="Times New Roman"/>
          <w:sz w:val="28"/>
          <w:szCs w:val="28"/>
        </w:rPr>
        <w:t xml:space="preserve">uyết định điều động lực lượng, phương tiện và tổ chức, chỉ đạo phối hợp lực lượng, phương tiện của các sở, ban, ngành, địa phương thực hiện nhiệm vụ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cứu trợ, ứng phó với các sự cố tai nạn, thiên tai, thảm họa.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 xml:space="preserve">4. </w:t>
      </w:r>
      <w:r w:rsidR="003416E9" w:rsidRPr="002F6D82">
        <w:rPr>
          <w:rFonts w:ascii="Times New Roman" w:eastAsia="Times New Roman" w:hAnsi="Times New Roman" w:cs="Times New Roman"/>
          <w:sz w:val="28"/>
          <w:szCs w:val="28"/>
        </w:rPr>
        <w:t>Giúp UBND tỉnh c</w:t>
      </w:r>
      <w:r w:rsidRPr="002F6D82">
        <w:rPr>
          <w:rFonts w:ascii="Times New Roman" w:eastAsia="Times New Roman" w:hAnsi="Times New Roman" w:cs="Times New Roman"/>
          <w:sz w:val="28"/>
          <w:szCs w:val="28"/>
        </w:rPr>
        <w:t xml:space="preserve">hỉ đạo, </w:t>
      </w:r>
      <w:r w:rsidR="003416E9" w:rsidRPr="002F6D82">
        <w:rPr>
          <w:rFonts w:ascii="Times New Roman" w:eastAsia="Times New Roman" w:hAnsi="Times New Roman" w:cs="Times New Roman"/>
          <w:sz w:val="28"/>
          <w:szCs w:val="28"/>
        </w:rPr>
        <w:t>kiểm tra, đôn đốc</w:t>
      </w:r>
      <w:r w:rsidRPr="002F6D82">
        <w:rPr>
          <w:rFonts w:ascii="Times New Roman" w:eastAsia="Times New Roman" w:hAnsi="Times New Roman" w:cs="Times New Roman"/>
          <w:sz w:val="28"/>
          <w:szCs w:val="28"/>
        </w:rPr>
        <w:t xml:space="preserve"> và tổng hợp quá trình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công bố nguyên nhân, mức độ, số liệu thiệt hại; đề xuất các chủ trương, biện pháp chỉ đạo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tiếp theo.</w:t>
      </w:r>
    </w:p>
    <w:p w:rsidR="00B1747A" w:rsidRPr="002F6D82" w:rsidRDefault="00B1747A" w:rsidP="00965F20">
      <w:pPr>
        <w:shd w:val="clear" w:color="auto" w:fill="FFFFFF"/>
        <w:spacing w:before="80" w:after="80" w:line="234" w:lineRule="atLeast"/>
        <w:ind w:firstLine="720"/>
        <w:jc w:val="both"/>
        <w:rPr>
          <w:rFonts w:ascii="Times New Roman" w:eastAsia="Times New Roman" w:hAnsi="Times New Roman" w:cs="Times New Roman"/>
          <w:b/>
          <w:sz w:val="28"/>
          <w:szCs w:val="28"/>
        </w:rPr>
      </w:pPr>
      <w:r w:rsidRPr="002F6D82">
        <w:rPr>
          <w:rFonts w:ascii="Times New Roman" w:eastAsia="Times New Roman" w:hAnsi="Times New Roman" w:cs="Times New Roman"/>
          <w:b/>
          <w:sz w:val="28"/>
          <w:szCs w:val="28"/>
        </w:rPr>
        <w:t>Điều 11: Văn phòng Ban Chỉ huy PCTT-TKCN tỉnh</w:t>
      </w:r>
    </w:p>
    <w:p w:rsidR="004215EA" w:rsidRDefault="008C3A15" w:rsidP="00965F20">
      <w:pPr>
        <w:widowControl w:val="0"/>
        <w:spacing w:before="80" w:after="80"/>
        <w:ind w:firstLine="720"/>
        <w:jc w:val="both"/>
        <w:rPr>
          <w:rFonts w:ascii="Times New Roman" w:hAnsi="Times New Roman" w:cs="Times New Roman"/>
          <w:sz w:val="28"/>
          <w:szCs w:val="28"/>
        </w:rPr>
      </w:pPr>
      <w:r>
        <w:rPr>
          <w:rFonts w:ascii="Times New Roman" w:hAnsi="Times New Roman" w:cs="Times New Roman"/>
          <w:spacing w:val="-4"/>
          <w:sz w:val="28"/>
          <w:szCs w:val="28"/>
        </w:rPr>
        <w:t>Giúp việc, tham mưu cho thường trực Ban chỉ huy PCTT-TKCN tỉnh trong công tác phòng, chống, ứng phó sự cố thiên tai và tìm kiếm cứu nạn do sự cố, thiên tai xảy ra trên địa bàn.</w:t>
      </w:r>
    </w:p>
    <w:p w:rsidR="00BC7ED0" w:rsidRDefault="008C3A15" w:rsidP="00965F20">
      <w:pPr>
        <w:widowControl w:val="0"/>
        <w:spacing w:before="80" w:after="80"/>
        <w:ind w:firstLine="720"/>
        <w:jc w:val="both"/>
        <w:rPr>
          <w:rFonts w:ascii="Times New Roman" w:hAnsi="Times New Roman" w:cs="Times New Roman"/>
          <w:sz w:val="28"/>
          <w:szCs w:val="28"/>
        </w:rPr>
      </w:pPr>
      <w:r w:rsidRPr="008C3A15">
        <w:rPr>
          <w:rFonts w:ascii="Times New Roman" w:hAnsi="Times New Roman" w:cs="Times New Roman"/>
          <w:sz w:val="28"/>
          <w:szCs w:val="28"/>
        </w:rPr>
        <w:t xml:space="preserve">Theo dõi, nắm bắt thông tin, cập nhật diễn biến tình hình sự cố, thiên tai để kịp thời tham mưu cho Ban chỉ huy PCTT-TKCN tỉnh. </w:t>
      </w:r>
      <w:r w:rsidR="00BC7ED0" w:rsidRPr="008C3A15">
        <w:rPr>
          <w:rFonts w:ascii="Times New Roman" w:hAnsi="Times New Roman" w:cs="Times New Roman"/>
          <w:sz w:val="28"/>
          <w:szCs w:val="28"/>
        </w:rPr>
        <w:t>Đề xuất UBND tỉnh chi trả kinh phí cho các tổ chức, cá nhân khi được huy động tham gia làm nhiệm vụ TKCN trên địa bàn.</w:t>
      </w:r>
    </w:p>
    <w:p w:rsidR="008C3A15" w:rsidRPr="00E871E6" w:rsidRDefault="008C3A15" w:rsidP="00965F20">
      <w:pPr>
        <w:widowControl w:val="0"/>
        <w:spacing w:before="80" w:after="80"/>
        <w:ind w:firstLine="720"/>
        <w:jc w:val="both"/>
        <w:rPr>
          <w:rFonts w:ascii="Times New Roman" w:hAnsi="Times New Roman" w:cs="Times New Roman"/>
          <w:spacing w:val="-6"/>
          <w:sz w:val="28"/>
          <w:szCs w:val="28"/>
        </w:rPr>
      </w:pPr>
      <w:r w:rsidRPr="00E871E6">
        <w:rPr>
          <w:rFonts w:ascii="Times New Roman" w:hAnsi="Times New Roman" w:cs="Times New Roman"/>
          <w:spacing w:val="-6"/>
          <w:sz w:val="28"/>
          <w:szCs w:val="28"/>
        </w:rPr>
        <w:t>Tổng hợp, báo cáo thiệt hại do sự cố thiên tai, thảm họa xảy ra trên địa bàn tỉnh.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19" w:name="dieu_10"/>
      <w:r w:rsidRPr="002F6D82">
        <w:rPr>
          <w:rFonts w:ascii="Times New Roman" w:eastAsia="Times New Roman" w:hAnsi="Times New Roman" w:cs="Times New Roman"/>
          <w:b/>
          <w:bCs/>
          <w:sz w:val="28"/>
          <w:szCs w:val="28"/>
        </w:rPr>
        <w:t>Điều 1</w:t>
      </w:r>
      <w:r w:rsidR="00FC040E">
        <w:rPr>
          <w:rFonts w:ascii="Times New Roman" w:eastAsia="Times New Roman" w:hAnsi="Times New Roman" w:cs="Times New Roman"/>
          <w:b/>
          <w:bCs/>
          <w:sz w:val="28"/>
          <w:szCs w:val="28"/>
        </w:rPr>
        <w:t>2</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Bộ Chỉ huy Quân sự tỉnh</w:t>
      </w:r>
      <w:bookmarkEnd w:id="19"/>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Cơ quan Thường trực</w:t>
      </w:r>
      <w:r w:rsidR="00E53031">
        <w:rPr>
          <w:rFonts w:ascii="Times New Roman" w:eastAsia="Times New Roman" w:hAnsi="Times New Roman" w:cs="Times New Roman"/>
          <w:sz w:val="28"/>
          <w:szCs w:val="28"/>
        </w:rPr>
        <w:t xml:space="preserve"> tìm kiếm cứu nạn, cứu hộ tỉnh;</w:t>
      </w:r>
      <w:r w:rsidR="00E53031" w:rsidRPr="00E53031">
        <w:rPr>
          <w:rFonts w:ascii="Times New Roman" w:eastAsia="Times New Roman" w:hAnsi="Times New Roman" w:cs="Times New Roman"/>
          <w:sz w:val="28"/>
          <w:szCs w:val="28"/>
        </w:rPr>
        <w:t xml:space="preserve"> </w:t>
      </w:r>
      <w:r w:rsidR="00E53031">
        <w:rPr>
          <w:rFonts w:ascii="Times New Roman" w:eastAsia="Times New Roman" w:hAnsi="Times New Roman" w:cs="Times New Roman"/>
          <w:sz w:val="28"/>
          <w:szCs w:val="28"/>
        </w:rPr>
        <w:t>C</w:t>
      </w:r>
      <w:r w:rsidR="00E53031" w:rsidRPr="002F6D82">
        <w:rPr>
          <w:rFonts w:ascii="Times New Roman" w:eastAsia="Times New Roman" w:hAnsi="Times New Roman" w:cs="Times New Roman"/>
          <w:sz w:val="28"/>
          <w:szCs w:val="28"/>
        </w:rPr>
        <w:t xml:space="preserve">ó nhiệm vụ </w:t>
      </w:r>
      <w:r w:rsidR="00E53031">
        <w:rPr>
          <w:rFonts w:ascii="Times New Roman" w:eastAsia="Times New Roman" w:hAnsi="Times New Roman" w:cs="Times New Roman"/>
          <w:sz w:val="28"/>
          <w:szCs w:val="28"/>
        </w:rPr>
        <w:t xml:space="preserve">tham mưu </w:t>
      </w:r>
      <w:r w:rsidR="00E53031" w:rsidRPr="002F6D82">
        <w:rPr>
          <w:rFonts w:ascii="Times New Roman" w:eastAsia="Times New Roman" w:hAnsi="Times New Roman" w:cs="Times New Roman"/>
          <w:sz w:val="28"/>
          <w:szCs w:val="28"/>
        </w:rPr>
        <w:t>giúp Ban Chỉ huy PCTT&amp;TKCN tỉnh trong lĩnh vực tìm kiếm cứu nạn</w:t>
      </w:r>
      <w:r w:rsidR="00E53031">
        <w:rPr>
          <w:rFonts w:ascii="Times New Roman" w:eastAsia="Times New Roman" w:hAnsi="Times New Roman" w:cs="Times New Roman"/>
          <w:sz w:val="28"/>
          <w:szCs w:val="28"/>
        </w:rPr>
        <w:t>;</w:t>
      </w:r>
      <w:r w:rsidRPr="002F6D82">
        <w:rPr>
          <w:rFonts w:ascii="Times New Roman" w:eastAsia="Times New Roman" w:hAnsi="Times New Roman" w:cs="Times New Roman"/>
          <w:sz w:val="28"/>
          <w:szCs w:val="28"/>
        </w:rPr>
        <w:t xml:space="preserve"> </w:t>
      </w:r>
      <w:r w:rsidR="00E53031">
        <w:rPr>
          <w:rFonts w:ascii="Times New Roman" w:eastAsia="Times New Roman" w:hAnsi="Times New Roman" w:cs="Times New Roman"/>
          <w:sz w:val="28"/>
          <w:szCs w:val="28"/>
        </w:rPr>
        <w:t>C</w:t>
      </w:r>
      <w:r w:rsidRPr="002F6D82">
        <w:rPr>
          <w:rFonts w:ascii="Times New Roman" w:eastAsia="Times New Roman" w:hAnsi="Times New Roman" w:cs="Times New Roman"/>
          <w:sz w:val="28"/>
          <w:szCs w:val="28"/>
        </w:rPr>
        <w:t xml:space="preserve">hủ trì về </w:t>
      </w:r>
      <w:r w:rsidR="00E53031">
        <w:rPr>
          <w:rFonts w:ascii="Times New Roman" w:eastAsia="Times New Roman" w:hAnsi="Times New Roman" w:cs="Times New Roman"/>
          <w:sz w:val="28"/>
          <w:szCs w:val="28"/>
        </w:rPr>
        <w:t>công tác</w:t>
      </w:r>
      <w:r w:rsidRPr="002F6D82">
        <w:rPr>
          <w:rFonts w:ascii="Times New Roman" w:eastAsia="Times New Roman" w:hAnsi="Times New Roman" w:cs="Times New Roman"/>
          <w:sz w:val="28"/>
          <w:szCs w:val="28"/>
        </w:rPr>
        <w:t xml:space="preserve"> tìm kiếm cứu nạn</w:t>
      </w:r>
      <w:r w:rsidR="00DB3313" w:rsidRPr="002F6D82">
        <w:rPr>
          <w:rFonts w:ascii="Times New Roman" w:eastAsia="Times New Roman" w:hAnsi="Times New Roman" w:cs="Times New Roman"/>
          <w:sz w:val="28"/>
          <w:szCs w:val="28"/>
        </w:rPr>
        <w:t xml:space="preserve"> trên đất liền, trên </w:t>
      </w:r>
      <w:r w:rsidR="003B5528">
        <w:rPr>
          <w:rFonts w:ascii="Times New Roman" w:eastAsia="Times New Roman" w:hAnsi="Times New Roman" w:cs="Times New Roman"/>
          <w:sz w:val="28"/>
          <w:szCs w:val="28"/>
        </w:rPr>
        <w:t>song (trong các trường hợp xảy ra động đất, song thần, bão, áp thấp nhiệt đới, lũ, lụt, sạt lở đất đá và các thảm họa khác)</w:t>
      </w:r>
      <w:r w:rsidRPr="002F6D82">
        <w:rPr>
          <w:rFonts w:ascii="Times New Roman" w:eastAsia="Times New Roman" w:hAnsi="Times New Roman" w:cs="Times New Roman"/>
          <w:sz w:val="28"/>
          <w:szCs w:val="28"/>
        </w:rPr>
        <w:t>; chủ động phối hợp chặt chẽ với Bộ Tư lệnh Quân khu 4, Bộ Quốc phòng, Ủy ban</w:t>
      </w:r>
      <w:r w:rsidR="007D4277" w:rsidRPr="002F6D82">
        <w:rPr>
          <w:rFonts w:ascii="Times New Roman" w:eastAsia="Times New Roman" w:hAnsi="Times New Roman" w:cs="Times New Roman"/>
          <w:sz w:val="28"/>
          <w:szCs w:val="28"/>
        </w:rPr>
        <w:t xml:space="preserve"> Quốc gia tìm kiếm cứu nạn, các đơn vị Quân đội đứng chân trên địa bàn</w:t>
      </w:r>
      <w:r w:rsidRPr="002F6D82">
        <w:rPr>
          <w:rFonts w:ascii="Times New Roman" w:eastAsia="Times New Roman" w:hAnsi="Times New Roman" w:cs="Times New Roman"/>
          <w:sz w:val="28"/>
          <w:szCs w:val="28"/>
        </w:rPr>
        <w:t>; phối hợp với Công an tỉnh, Bộ Chỉ huy Bộ đội Biên phòng tỉnh, Cảnh sát PC&amp;CC tỉnh, các Sở, ban, ngành liên quan và địa phương thường tổ chức triển khai công tác tìm kiếm cứu nạn, ứng cứu và xử lý kịp thời các tì</w:t>
      </w:r>
      <w:r w:rsidR="00FC040E">
        <w:rPr>
          <w:rFonts w:ascii="Times New Roman" w:eastAsia="Times New Roman" w:hAnsi="Times New Roman" w:cs="Times New Roman"/>
          <w:sz w:val="28"/>
          <w:szCs w:val="28"/>
        </w:rPr>
        <w:t xml:space="preserve">nh huống khẩn cấp về thiên tai </w:t>
      </w:r>
      <w:r w:rsidRPr="002F6D82">
        <w:rPr>
          <w:rFonts w:ascii="Times New Roman" w:eastAsia="Times New Roman" w:hAnsi="Times New Roman" w:cs="Times New Roman"/>
          <w:sz w:val="28"/>
          <w:szCs w:val="28"/>
        </w:rPr>
        <w:t>và khắc phục hậu quả thiên tai.</w:t>
      </w:r>
    </w:p>
    <w:p w:rsidR="005B1A77" w:rsidRPr="002F6D82" w:rsidRDefault="00CE3C27" w:rsidP="00965F20">
      <w:pPr>
        <w:shd w:val="clear" w:color="auto" w:fill="FFFFFF"/>
        <w:spacing w:before="80" w:after="80" w:line="234" w:lineRule="atLeast"/>
        <w:ind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2</w:t>
      </w:r>
      <w:r w:rsidR="005B1A77" w:rsidRPr="002F6D82">
        <w:rPr>
          <w:rFonts w:ascii="Times New Roman" w:eastAsia="Times New Roman" w:hAnsi="Times New Roman" w:cs="Times New Roman"/>
          <w:spacing w:val="-4"/>
          <w:sz w:val="28"/>
          <w:szCs w:val="28"/>
        </w:rPr>
        <w:t xml:space="preserve">. Thường xuyên duy trì nghiêm túc chế độ trực; chuẩn bị lực lượng, phương tiện, trang thiết bị </w:t>
      </w:r>
      <w:r>
        <w:rPr>
          <w:rFonts w:ascii="Times New Roman" w:eastAsia="Times New Roman" w:hAnsi="Times New Roman" w:cs="Times New Roman"/>
          <w:spacing w:val="-4"/>
          <w:sz w:val="28"/>
          <w:szCs w:val="28"/>
        </w:rPr>
        <w:t xml:space="preserve">sẵn sàng </w:t>
      </w:r>
      <w:r w:rsidR="005B1A77" w:rsidRPr="002F6D82">
        <w:rPr>
          <w:rFonts w:ascii="Times New Roman" w:eastAsia="Times New Roman" w:hAnsi="Times New Roman" w:cs="Times New Roman"/>
          <w:spacing w:val="-4"/>
          <w:sz w:val="28"/>
          <w:szCs w:val="28"/>
        </w:rPr>
        <w:t xml:space="preserve">phối hợp với các sở, ban, ngành, địa phương tham gia hoạt động </w:t>
      </w:r>
      <w:r>
        <w:rPr>
          <w:rFonts w:ascii="Times New Roman" w:eastAsia="Times New Roman" w:hAnsi="Times New Roman" w:cs="Times New Roman"/>
          <w:spacing w:val="-4"/>
          <w:sz w:val="28"/>
          <w:szCs w:val="28"/>
        </w:rPr>
        <w:t xml:space="preserve">ứng phó sự cố thiên tai và </w:t>
      </w:r>
      <w:r w:rsidR="005B1A77" w:rsidRPr="002F6D82">
        <w:rPr>
          <w:rFonts w:ascii="Times New Roman" w:eastAsia="Times New Roman" w:hAnsi="Times New Roman" w:cs="Times New Roman"/>
          <w:spacing w:val="-4"/>
          <w:sz w:val="28"/>
          <w:szCs w:val="28"/>
        </w:rPr>
        <w:t xml:space="preserve">tìm kiếm, </w:t>
      </w:r>
      <w:r w:rsidR="002C4F91">
        <w:rPr>
          <w:rFonts w:ascii="Times New Roman" w:eastAsia="Times New Roman" w:hAnsi="Times New Roman" w:cs="Times New Roman"/>
          <w:spacing w:val="-4"/>
          <w:sz w:val="28"/>
          <w:szCs w:val="28"/>
        </w:rPr>
        <w:t>cứu nạn, cứu hộ</w:t>
      </w:r>
      <w:r w:rsidR="005B1A77" w:rsidRPr="002F6D82">
        <w:rPr>
          <w:rFonts w:ascii="Times New Roman" w:eastAsia="Times New Roman" w:hAnsi="Times New Roman" w:cs="Times New Roman"/>
          <w:spacing w:val="-4"/>
          <w:sz w:val="28"/>
          <w:szCs w:val="28"/>
        </w:rPr>
        <w:t xml:space="preserve"> khi có tai nạn, thiên tai, thảm họa xảy ra.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0" w:name="dieu_11"/>
      <w:r w:rsidRPr="002F6D82">
        <w:rPr>
          <w:rFonts w:ascii="Times New Roman" w:eastAsia="Times New Roman" w:hAnsi="Times New Roman" w:cs="Times New Roman"/>
          <w:b/>
          <w:bCs/>
          <w:sz w:val="28"/>
          <w:szCs w:val="28"/>
        </w:rPr>
        <w:t>Điều 1</w:t>
      </w:r>
      <w:r w:rsidR="00FC040E">
        <w:rPr>
          <w:rFonts w:ascii="Times New Roman" w:eastAsia="Times New Roman" w:hAnsi="Times New Roman" w:cs="Times New Roman"/>
          <w:b/>
          <w:bCs/>
          <w:sz w:val="28"/>
          <w:szCs w:val="28"/>
        </w:rPr>
        <w:t>3</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Nông nghiệp và Phát triển nông thôn</w:t>
      </w:r>
      <w:bookmarkEnd w:id="20"/>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w:t>
      </w:r>
      <w:r w:rsidR="00CE3C27">
        <w:rPr>
          <w:rFonts w:ascii="Times New Roman" w:eastAsia="Times New Roman" w:hAnsi="Times New Roman" w:cs="Times New Roman"/>
          <w:sz w:val="28"/>
          <w:szCs w:val="28"/>
        </w:rPr>
        <w:t xml:space="preserve">Chủ trì trong công tác ứng phó sự cố vỡ đê, </w:t>
      </w:r>
      <w:r w:rsidR="00420AE0">
        <w:rPr>
          <w:rFonts w:ascii="Times New Roman" w:eastAsia="Times New Roman" w:hAnsi="Times New Roman" w:cs="Times New Roman"/>
          <w:sz w:val="28"/>
          <w:szCs w:val="28"/>
        </w:rPr>
        <w:t xml:space="preserve">hồ đập, sự cố </w:t>
      </w:r>
      <w:r w:rsidR="00CE3C27">
        <w:rPr>
          <w:rFonts w:ascii="Times New Roman" w:eastAsia="Times New Roman" w:hAnsi="Times New Roman" w:cs="Times New Roman"/>
          <w:sz w:val="28"/>
          <w:szCs w:val="28"/>
        </w:rPr>
        <w:t xml:space="preserve">cháy rừng. </w:t>
      </w:r>
      <w:r w:rsidRPr="002F6D82">
        <w:rPr>
          <w:rFonts w:ascii="Times New Roman" w:eastAsia="Times New Roman" w:hAnsi="Times New Roman" w:cs="Times New Roman"/>
          <w:sz w:val="28"/>
          <w:szCs w:val="28"/>
        </w:rPr>
        <w:t xml:space="preserve">Phối hợp với Bộ Chỉ huy Quân sự tỉnh, Công an tỉnh, Bộ Chỉ huy BĐBP tỉnh, Cảnh sát PC&amp;CC tỉnh, các sở, ban, ngành liên quan và địa phương tổ chức thực hiện có hiệu quả hoạt động phòng, chống và khắc phục hậu quả trong các trường hợp </w:t>
      </w:r>
      <w:r w:rsidR="00A27717">
        <w:rPr>
          <w:rFonts w:ascii="Times New Roman" w:eastAsia="Times New Roman" w:hAnsi="Times New Roman" w:cs="Times New Roman"/>
          <w:sz w:val="28"/>
          <w:szCs w:val="28"/>
        </w:rPr>
        <w:t>sự cố thiên tai khác xãy ra trên địa bàn</w:t>
      </w:r>
      <w:r w:rsidRPr="002F6D82">
        <w:rPr>
          <w:rFonts w:ascii="Times New Roman" w:eastAsia="Times New Roman" w:hAnsi="Times New Roman" w:cs="Times New Roman"/>
          <w:sz w:val="28"/>
          <w:szCs w:val="28"/>
        </w:rPr>
        <w:t>.</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w:t>
      </w:r>
      <w:r w:rsidR="00036B27">
        <w:rPr>
          <w:rFonts w:ascii="Times New Roman" w:eastAsia="Times New Roman" w:hAnsi="Times New Roman" w:cs="Times New Roman"/>
          <w:sz w:val="28"/>
          <w:szCs w:val="28"/>
        </w:rPr>
        <w:t>P</w:t>
      </w:r>
      <w:r w:rsidRPr="002F6D82">
        <w:rPr>
          <w:rFonts w:ascii="Times New Roman" w:eastAsia="Times New Roman" w:hAnsi="Times New Roman" w:cs="Times New Roman"/>
          <w:sz w:val="28"/>
          <w:szCs w:val="28"/>
        </w:rPr>
        <w:t>hối hợp với các ban, ngành, địa phương điều tra, tổng hợp số liệu thiệt hại về lĩnh vực nông, lâm, ngư nghiệp, dịch lây lan trên thủy sản, gia súc, gia cầm; xây dựng và tổ chức thực hiện phương án bảo đảm các điều kiện khôi phục sản xuất, chăn nuôi, ổn định đời sống nhân dân.</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Chuẩn bị lực lượng, phương tiện, trang thiết bị để huy động tham gia, phối hợp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trên lĩnh vực đảm nhiệm.</w:t>
      </w:r>
    </w:p>
    <w:p w:rsidR="002463A1" w:rsidRDefault="002463A1" w:rsidP="00965F20">
      <w:pPr>
        <w:shd w:val="clear" w:color="auto" w:fill="FFFFFF"/>
        <w:spacing w:before="80" w:after="80" w:line="234" w:lineRule="atLeast"/>
        <w:ind w:firstLine="720"/>
        <w:jc w:val="both"/>
        <w:rPr>
          <w:rFonts w:ascii="Times New Roman" w:eastAsia="Times New Roman" w:hAnsi="Times New Roman" w:cs="Times New Roman"/>
          <w:b/>
          <w:bCs/>
          <w:sz w:val="28"/>
          <w:szCs w:val="28"/>
        </w:rPr>
      </w:pPr>
      <w:bookmarkStart w:id="21" w:name="dieu_12"/>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lastRenderedPageBreak/>
        <w:t>Điều 1</w:t>
      </w:r>
      <w:r w:rsidR="004F00EA">
        <w:rPr>
          <w:rFonts w:ascii="Times New Roman" w:eastAsia="Times New Roman" w:hAnsi="Times New Roman" w:cs="Times New Roman"/>
          <w:b/>
          <w:bCs/>
          <w:sz w:val="28"/>
          <w:szCs w:val="28"/>
        </w:rPr>
        <w:t>4</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Bộ Chỉ huy Bộ đội Biên phòng tỉnh</w:t>
      </w:r>
      <w:bookmarkEnd w:id="21"/>
    </w:p>
    <w:p w:rsidR="00A27717"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Chủ trì công </w:t>
      </w:r>
      <w:r w:rsidR="0035423B" w:rsidRPr="002F6D82">
        <w:rPr>
          <w:rFonts w:ascii="Times New Roman" w:eastAsia="Times New Roman" w:hAnsi="Times New Roman" w:cs="Times New Roman"/>
          <w:sz w:val="28"/>
          <w:szCs w:val="28"/>
        </w:rPr>
        <w:t>tác tìm kiếm kiếm nạn trên biển</w:t>
      </w:r>
      <w:r w:rsidRPr="002F6D82">
        <w:rPr>
          <w:rFonts w:ascii="Times New Roman" w:eastAsia="Times New Roman" w:hAnsi="Times New Roman" w:cs="Times New Roman"/>
          <w:sz w:val="28"/>
          <w:szCs w:val="28"/>
        </w:rPr>
        <w:t xml:space="preserve">; Phối hợp với các lực lượng thuộc Trung tâm phối hợp TKCN hàng hải khu vực II, Bộ Tư lệnh vùng 3 Hải quân, Cảnh sát biển, </w:t>
      </w:r>
      <w:r w:rsidR="00D067F1" w:rsidRPr="002F6D82">
        <w:rPr>
          <w:rFonts w:ascii="Times New Roman" w:eastAsia="Times New Roman" w:hAnsi="Times New Roman" w:cs="Times New Roman"/>
          <w:sz w:val="28"/>
          <w:szCs w:val="28"/>
        </w:rPr>
        <w:t xml:space="preserve">Hải đội 202, </w:t>
      </w:r>
      <w:r w:rsidRPr="002F6D82">
        <w:rPr>
          <w:rFonts w:ascii="Times New Roman" w:eastAsia="Times New Roman" w:hAnsi="Times New Roman" w:cs="Times New Roman"/>
          <w:sz w:val="28"/>
          <w:szCs w:val="28"/>
        </w:rPr>
        <w:t xml:space="preserve">các tàu của ngư dân, Sở Nông nghiệp và Phát triển nông thôn, Bộ Chỉ huy Quân sự tỉnh, Công an tỉnh, Cảnh sát Phòng cháy và chữa cháy, các Sở, ban, ngành liên quan và địa phương tổ chức thực hiện có hiệu quả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khi có tai nạn, thiên tai, thảm họa xảy ra trên địa bàn khu vực biên giới, nơi địa bàn các đồn Biên phòng đóng quân và các khu vực khác theo điều động của B</w:t>
      </w:r>
      <w:r w:rsidR="00A27717">
        <w:rPr>
          <w:rFonts w:ascii="Times New Roman" w:eastAsia="Times New Roman" w:hAnsi="Times New Roman" w:cs="Times New Roman"/>
          <w:sz w:val="28"/>
          <w:szCs w:val="28"/>
        </w:rPr>
        <w:t>an Chỉ huy PCTT&amp;TKCN tỉnh.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pacing w:val="-4"/>
          <w:sz w:val="28"/>
          <w:szCs w:val="28"/>
        </w:rPr>
      </w:pPr>
      <w:r w:rsidRPr="002F6D82">
        <w:rPr>
          <w:rFonts w:ascii="Times New Roman" w:eastAsia="Times New Roman" w:hAnsi="Times New Roman" w:cs="Times New Roman"/>
          <w:spacing w:val="-4"/>
          <w:sz w:val="28"/>
          <w:szCs w:val="28"/>
        </w:rPr>
        <w:t xml:space="preserve">2. Thường xuyên duy trì nghiêm túc chế độ trực; chuẩn bị lực lượng, phương tiện, trang thiết bị phối hợp với các sở, ban, ngành, địa phương tham gia hoạt động tìm kiếm, </w:t>
      </w:r>
      <w:r w:rsidR="002C4F91">
        <w:rPr>
          <w:rFonts w:ascii="Times New Roman" w:eastAsia="Times New Roman" w:hAnsi="Times New Roman" w:cs="Times New Roman"/>
          <w:spacing w:val="-4"/>
          <w:sz w:val="28"/>
          <w:szCs w:val="28"/>
        </w:rPr>
        <w:t>cứu nạn, cứu hộ</w:t>
      </w:r>
      <w:r w:rsidRPr="002F6D82">
        <w:rPr>
          <w:rFonts w:ascii="Times New Roman" w:eastAsia="Times New Roman" w:hAnsi="Times New Roman" w:cs="Times New Roman"/>
          <w:spacing w:val="-4"/>
          <w:sz w:val="28"/>
          <w:szCs w:val="28"/>
        </w:rPr>
        <w:t xml:space="preserve"> khi có </w:t>
      </w:r>
      <w:r w:rsidR="00D067F1" w:rsidRPr="002F6D82">
        <w:rPr>
          <w:rFonts w:ascii="Times New Roman" w:eastAsia="Times New Roman" w:hAnsi="Times New Roman" w:cs="Times New Roman"/>
          <w:spacing w:val="-4"/>
          <w:sz w:val="28"/>
          <w:szCs w:val="28"/>
        </w:rPr>
        <w:t>tình huống và yêu cầu của UBND tỉnh</w:t>
      </w:r>
      <w:r w:rsidRPr="002F6D82">
        <w:rPr>
          <w:rFonts w:ascii="Times New Roman" w:eastAsia="Times New Roman" w:hAnsi="Times New Roman" w:cs="Times New Roman"/>
          <w:spacing w:val="-4"/>
          <w:sz w:val="28"/>
          <w:szCs w:val="28"/>
        </w:rPr>
        <w:t>.</w:t>
      </w:r>
      <w:r w:rsidR="00FF209C">
        <w:rPr>
          <w:rFonts w:ascii="Times New Roman" w:eastAsia="Times New Roman" w:hAnsi="Times New Roman" w:cs="Times New Roman"/>
          <w:spacing w:val="-4"/>
          <w:sz w:val="28"/>
          <w:szCs w:val="28"/>
        </w:rPr>
        <w:t xml:space="preserve"> Thường xuyên cập nhật th</w:t>
      </w:r>
      <w:r w:rsidR="00B75E7D">
        <w:rPr>
          <w:rFonts w:ascii="Times New Roman" w:eastAsia="Times New Roman" w:hAnsi="Times New Roman" w:cs="Times New Roman"/>
          <w:spacing w:val="-4"/>
          <w:sz w:val="28"/>
          <w:szCs w:val="28"/>
        </w:rPr>
        <w:t>ô</w:t>
      </w:r>
      <w:r w:rsidR="00FF209C">
        <w:rPr>
          <w:rFonts w:ascii="Times New Roman" w:eastAsia="Times New Roman" w:hAnsi="Times New Roman" w:cs="Times New Roman"/>
          <w:spacing w:val="-4"/>
          <w:sz w:val="28"/>
          <w:szCs w:val="28"/>
        </w:rPr>
        <w:t>ng tin, báo cáo nhanh tình hình diễn biến các vụ việc xảy ra tr</w:t>
      </w:r>
      <w:r w:rsidR="00B75E7D">
        <w:rPr>
          <w:rFonts w:ascii="Times New Roman" w:eastAsia="Times New Roman" w:hAnsi="Times New Roman" w:cs="Times New Roman"/>
          <w:spacing w:val="-4"/>
          <w:sz w:val="28"/>
          <w:szCs w:val="28"/>
        </w:rPr>
        <w:t>ê</w:t>
      </w:r>
      <w:r w:rsidR="00FF209C">
        <w:rPr>
          <w:rFonts w:ascii="Times New Roman" w:eastAsia="Times New Roman" w:hAnsi="Times New Roman" w:cs="Times New Roman"/>
          <w:spacing w:val="-4"/>
          <w:sz w:val="28"/>
          <w:szCs w:val="28"/>
        </w:rPr>
        <w:t>n biển và kết quả triển khai thực hiện nhiệm vụ</w:t>
      </w:r>
      <w:r w:rsidR="00B75E7D">
        <w:rPr>
          <w:rFonts w:ascii="Times New Roman" w:eastAsia="Times New Roman" w:hAnsi="Times New Roman" w:cs="Times New Roman"/>
          <w:spacing w:val="-4"/>
          <w:sz w:val="28"/>
          <w:szCs w:val="28"/>
        </w:rPr>
        <w:t xml:space="preserve"> TKCN lên cấp trên theo quy định. </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2" w:name="dieu_13"/>
      <w:r w:rsidRPr="002F6D82">
        <w:rPr>
          <w:rFonts w:ascii="Times New Roman" w:eastAsia="Times New Roman" w:hAnsi="Times New Roman" w:cs="Times New Roman"/>
          <w:b/>
          <w:bCs/>
          <w:sz w:val="28"/>
          <w:szCs w:val="28"/>
        </w:rPr>
        <w:t>Điều 1</w:t>
      </w:r>
      <w:r w:rsidR="004F00EA">
        <w:rPr>
          <w:rFonts w:ascii="Times New Roman" w:eastAsia="Times New Roman" w:hAnsi="Times New Roman" w:cs="Times New Roman"/>
          <w:b/>
          <w:bCs/>
          <w:sz w:val="28"/>
          <w:szCs w:val="28"/>
        </w:rPr>
        <w:t>5</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Công an tỉnh</w:t>
      </w:r>
      <w:bookmarkEnd w:id="22"/>
    </w:p>
    <w:p w:rsidR="00E75274"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Chủ trì</w:t>
      </w:r>
      <w:r w:rsidR="00E75274">
        <w:rPr>
          <w:rFonts w:ascii="Times New Roman" w:eastAsia="Times New Roman" w:hAnsi="Times New Roman" w:cs="Times New Roman"/>
          <w:sz w:val="28"/>
          <w:szCs w:val="28"/>
        </w:rPr>
        <w:t>, p</w:t>
      </w:r>
      <w:r w:rsidR="00E75274" w:rsidRPr="002F6D82">
        <w:rPr>
          <w:rFonts w:ascii="Times New Roman" w:eastAsia="Times New Roman" w:hAnsi="Times New Roman" w:cs="Times New Roman"/>
          <w:sz w:val="28"/>
          <w:szCs w:val="28"/>
        </w:rPr>
        <w:t xml:space="preserve">hối hợp với Bộ Chỉ huy Quân sự tỉnh, Bộ Chỉ huy Bộ đội Biên phòng tỉnh, các </w:t>
      </w:r>
      <w:r w:rsidR="00E75274">
        <w:rPr>
          <w:rFonts w:ascii="Times New Roman" w:eastAsia="Times New Roman" w:hAnsi="Times New Roman" w:cs="Times New Roman"/>
          <w:sz w:val="28"/>
          <w:szCs w:val="28"/>
        </w:rPr>
        <w:t>s</w:t>
      </w:r>
      <w:r w:rsidR="00E75274" w:rsidRPr="002F6D82">
        <w:rPr>
          <w:rFonts w:ascii="Times New Roman" w:eastAsia="Times New Roman" w:hAnsi="Times New Roman" w:cs="Times New Roman"/>
          <w:sz w:val="28"/>
          <w:szCs w:val="28"/>
        </w:rPr>
        <w:t>ở, ban, ngành có liên quan và địa phương</w:t>
      </w:r>
      <w:r w:rsidR="00E75274">
        <w:rPr>
          <w:rFonts w:ascii="Times New Roman" w:eastAsia="Times New Roman" w:hAnsi="Times New Roman" w:cs="Times New Roman"/>
          <w:sz w:val="28"/>
          <w:szCs w:val="28"/>
        </w:rPr>
        <w:t xml:space="preserve"> tổ chức thực hiện có hiệu quả</w:t>
      </w:r>
      <w:r w:rsidR="00E75274" w:rsidRPr="002F6D82">
        <w:rPr>
          <w:rFonts w:ascii="Times New Roman" w:eastAsia="Times New Roman" w:hAnsi="Times New Roman" w:cs="Times New Roman"/>
          <w:sz w:val="28"/>
          <w:szCs w:val="28"/>
        </w:rPr>
        <w:t xml:space="preserve"> </w:t>
      </w:r>
      <w:r w:rsidRPr="002F6D82">
        <w:rPr>
          <w:rFonts w:ascii="Times New Roman" w:eastAsia="Times New Roman" w:hAnsi="Times New Roman" w:cs="Times New Roman"/>
          <w:sz w:val="28"/>
          <w:szCs w:val="28"/>
        </w:rPr>
        <w:t>công tác</w:t>
      </w:r>
      <w:r w:rsidR="003F13BC">
        <w:rPr>
          <w:rFonts w:ascii="Times New Roman" w:eastAsia="Times New Roman" w:hAnsi="Times New Roman" w:cs="Times New Roman"/>
          <w:sz w:val="28"/>
          <w:szCs w:val="28"/>
        </w:rPr>
        <w:t xml:space="preserve"> ứng phó sự cố cháy nổ, </w:t>
      </w:r>
      <w:r w:rsidR="003F13BC" w:rsidRPr="002F6D82">
        <w:rPr>
          <w:rFonts w:ascii="Times New Roman" w:eastAsia="Times New Roman" w:hAnsi="Times New Roman" w:cs="Times New Roman"/>
          <w:sz w:val="28"/>
          <w:szCs w:val="28"/>
        </w:rPr>
        <w:t xml:space="preserve">cháy nhà cao tầng, </w:t>
      </w:r>
      <w:r w:rsidR="00E75274">
        <w:rPr>
          <w:rFonts w:ascii="Times New Roman" w:eastAsia="Times New Roman" w:hAnsi="Times New Roman" w:cs="Times New Roman"/>
          <w:sz w:val="28"/>
          <w:szCs w:val="28"/>
        </w:rPr>
        <w:t xml:space="preserve">khu đô thị, </w:t>
      </w:r>
      <w:r w:rsidR="003F13BC" w:rsidRPr="002F6D82">
        <w:rPr>
          <w:rFonts w:ascii="Times New Roman" w:eastAsia="Times New Roman" w:hAnsi="Times New Roman" w:cs="Times New Roman"/>
          <w:sz w:val="28"/>
          <w:szCs w:val="28"/>
        </w:rPr>
        <w:t>khu công nghiệp, dân cư, di tích lịch sử văn hóa</w:t>
      </w:r>
      <w:r w:rsidR="003F13BC">
        <w:rPr>
          <w:rFonts w:ascii="Times New Roman" w:eastAsia="Times New Roman" w:hAnsi="Times New Roman" w:cs="Times New Roman"/>
          <w:sz w:val="28"/>
          <w:szCs w:val="28"/>
        </w:rPr>
        <w:t xml:space="preserve">; </w:t>
      </w:r>
    </w:p>
    <w:p w:rsidR="00722EA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w:t>
      </w:r>
      <w:r w:rsidR="00722EA2">
        <w:rPr>
          <w:rFonts w:ascii="Times New Roman" w:eastAsia="Times New Roman" w:hAnsi="Times New Roman" w:cs="Times New Roman"/>
          <w:sz w:val="28"/>
          <w:szCs w:val="28"/>
        </w:rPr>
        <w:t xml:space="preserve">Chủ trì, phối hợp với các sở, ban, ngành, địa phương có liên quan </w:t>
      </w:r>
      <w:r w:rsidR="00722EA2" w:rsidRPr="002F6D82">
        <w:rPr>
          <w:rFonts w:ascii="Times New Roman" w:eastAsia="Times New Roman" w:hAnsi="Times New Roman" w:cs="Times New Roman"/>
          <w:sz w:val="28"/>
          <w:szCs w:val="28"/>
        </w:rPr>
        <w:t xml:space="preserve">bảo đảm an ninh </w:t>
      </w:r>
      <w:r w:rsidR="00722EA2">
        <w:rPr>
          <w:rFonts w:ascii="Times New Roman" w:eastAsia="Times New Roman" w:hAnsi="Times New Roman" w:cs="Times New Roman"/>
          <w:sz w:val="28"/>
          <w:szCs w:val="28"/>
        </w:rPr>
        <w:t xml:space="preserve">chính trị, </w:t>
      </w:r>
      <w:r w:rsidR="00722EA2" w:rsidRPr="002F6D82">
        <w:rPr>
          <w:rFonts w:ascii="Times New Roman" w:eastAsia="Times New Roman" w:hAnsi="Times New Roman" w:cs="Times New Roman"/>
          <w:sz w:val="28"/>
          <w:szCs w:val="28"/>
        </w:rPr>
        <w:t>trật tự</w:t>
      </w:r>
      <w:r w:rsidR="00722EA2">
        <w:rPr>
          <w:rFonts w:ascii="Times New Roman" w:eastAsia="Times New Roman" w:hAnsi="Times New Roman" w:cs="Times New Roman"/>
          <w:sz w:val="28"/>
          <w:szCs w:val="28"/>
        </w:rPr>
        <w:t xml:space="preserve"> </w:t>
      </w:r>
      <w:r w:rsidR="00722EA2" w:rsidRPr="002F6D82">
        <w:rPr>
          <w:rFonts w:ascii="Times New Roman" w:eastAsia="Times New Roman" w:hAnsi="Times New Roman" w:cs="Times New Roman"/>
          <w:sz w:val="28"/>
          <w:szCs w:val="28"/>
        </w:rPr>
        <w:t xml:space="preserve">an toàn xã hội trong </w:t>
      </w:r>
      <w:r w:rsidR="00722EA2">
        <w:rPr>
          <w:rFonts w:ascii="Times New Roman" w:eastAsia="Times New Roman" w:hAnsi="Times New Roman" w:cs="Times New Roman"/>
          <w:sz w:val="28"/>
          <w:szCs w:val="28"/>
        </w:rPr>
        <w:t>khu vực xảy ra sự cố, thiên tai, tai nạn</w:t>
      </w:r>
      <w:r w:rsidR="00722EA2" w:rsidRPr="002F6D82">
        <w:rPr>
          <w:rFonts w:ascii="Times New Roman" w:eastAsia="Times New Roman" w:hAnsi="Times New Roman" w:cs="Times New Roman"/>
          <w:sz w:val="28"/>
          <w:szCs w:val="28"/>
        </w:rPr>
        <w:t xml:space="preserve">. </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w:t>
      </w:r>
      <w:r w:rsidR="00722EA2">
        <w:rPr>
          <w:rFonts w:ascii="Times New Roman" w:eastAsia="Times New Roman" w:hAnsi="Times New Roman" w:cs="Times New Roman"/>
          <w:sz w:val="28"/>
          <w:szCs w:val="28"/>
        </w:rPr>
        <w:t>Sẵn sàng</w:t>
      </w:r>
      <w:r w:rsidRPr="002F6D82">
        <w:rPr>
          <w:rFonts w:ascii="Times New Roman" w:eastAsia="Times New Roman" w:hAnsi="Times New Roman" w:cs="Times New Roman"/>
          <w:sz w:val="28"/>
          <w:szCs w:val="28"/>
        </w:rPr>
        <w:t xml:space="preserve"> lực lượng, phương tiện, trang thiết bị phối hợp với các sở, ban, ngành, địa phương tham gia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khi có tai nạn, thiên tai, thảm họa xảy ra.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3" w:name="dieu_15"/>
      <w:r w:rsidRPr="002F6D82">
        <w:rPr>
          <w:rFonts w:ascii="Times New Roman" w:eastAsia="Times New Roman" w:hAnsi="Times New Roman" w:cs="Times New Roman"/>
          <w:b/>
          <w:bCs/>
          <w:sz w:val="28"/>
          <w:szCs w:val="28"/>
        </w:rPr>
        <w:t>Điều 1</w:t>
      </w:r>
      <w:r w:rsidR="003F13BC">
        <w:rPr>
          <w:rFonts w:ascii="Times New Roman" w:eastAsia="Times New Roman" w:hAnsi="Times New Roman" w:cs="Times New Roman"/>
          <w:b/>
          <w:bCs/>
          <w:sz w:val="28"/>
          <w:szCs w:val="28"/>
        </w:rPr>
        <w:t>6</w:t>
      </w:r>
      <w:r w:rsidRPr="002F6D82">
        <w:rPr>
          <w:rFonts w:ascii="Times New Roman" w:eastAsia="Times New Roman" w:hAnsi="Times New Roman" w:cs="Times New Roman"/>
          <w:b/>
          <w:bCs/>
          <w:sz w:val="28"/>
          <w:szCs w:val="28"/>
        </w:rPr>
        <w:t>. Sở Tài nguyên và Môi trường</w:t>
      </w:r>
      <w:bookmarkEnd w:id="23"/>
    </w:p>
    <w:p w:rsidR="005B1A77" w:rsidRDefault="003B5528"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B1A77" w:rsidRPr="002F6D82">
        <w:rPr>
          <w:rFonts w:ascii="Times New Roman" w:eastAsia="Times New Roman" w:hAnsi="Times New Roman" w:cs="Times New Roman"/>
          <w:sz w:val="28"/>
          <w:szCs w:val="28"/>
        </w:rPr>
        <w:t>Chủ trì</w:t>
      </w:r>
      <w:r w:rsidR="002D5BE6">
        <w:rPr>
          <w:rFonts w:ascii="Times New Roman" w:eastAsia="Times New Roman" w:hAnsi="Times New Roman" w:cs="Times New Roman"/>
          <w:sz w:val="28"/>
          <w:szCs w:val="28"/>
        </w:rPr>
        <w:t xml:space="preserve"> trong công tác ứng phó sự cố về môi trường</w:t>
      </w:r>
      <w:r w:rsidR="00FA18AE">
        <w:rPr>
          <w:rFonts w:ascii="Times New Roman" w:eastAsia="Times New Roman" w:hAnsi="Times New Roman" w:cs="Times New Roman"/>
          <w:sz w:val="28"/>
          <w:szCs w:val="28"/>
        </w:rPr>
        <w:t>;</w:t>
      </w:r>
      <w:r w:rsidR="005B1A77" w:rsidRPr="002F6D82">
        <w:rPr>
          <w:rFonts w:ascii="Times New Roman" w:eastAsia="Times New Roman" w:hAnsi="Times New Roman" w:cs="Times New Roman"/>
          <w:sz w:val="28"/>
          <w:szCs w:val="28"/>
        </w:rPr>
        <w:t xml:space="preserve"> </w:t>
      </w:r>
      <w:r w:rsidR="00FA18AE">
        <w:rPr>
          <w:rFonts w:ascii="Times New Roman" w:eastAsia="Times New Roman" w:hAnsi="Times New Roman" w:cs="Times New Roman"/>
          <w:sz w:val="28"/>
          <w:szCs w:val="28"/>
        </w:rPr>
        <w:t>tham gia công tác ứng phó sự cố tràn dầu</w:t>
      </w:r>
      <w:r w:rsidR="005B1A77" w:rsidRPr="002F6D82">
        <w:rPr>
          <w:rFonts w:ascii="Times New Roman" w:eastAsia="Times New Roman" w:hAnsi="Times New Roman" w:cs="Times New Roman"/>
          <w:sz w:val="28"/>
          <w:szCs w:val="28"/>
        </w:rPr>
        <w:t xml:space="preserve"> </w:t>
      </w:r>
      <w:r w:rsidR="00FA18AE">
        <w:rPr>
          <w:rFonts w:ascii="Times New Roman" w:eastAsia="Times New Roman" w:hAnsi="Times New Roman" w:cs="Times New Roman"/>
          <w:sz w:val="28"/>
          <w:szCs w:val="28"/>
        </w:rPr>
        <w:t>theo Quy chế làm việc của Ban chỉ đạo sự cố tràn dầu; phối hợp với các sở, ban ngành, địa phương làm sạch môi trường khi xảy ra thiên tai, thảm họa, các sự cố cháy nổ lớn, sự cố hóa chất…</w:t>
      </w:r>
    </w:p>
    <w:p w:rsidR="003B5528" w:rsidRPr="002F6D82" w:rsidRDefault="003B5528"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Chuẩn bị lực lượng, sẵn sang huy động phương tiện, trang thiết bị để tham gia phối hợp hoạt động tìm kiếm cứu nạn, cứu hộ khi có yêu cầu của Chủ tịch UBND tỉnh (Trưởng ban Chỉ huy PCTT-TKCN tỉnh).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4" w:name="dieu_16"/>
      <w:r w:rsidRPr="002F6D82">
        <w:rPr>
          <w:rFonts w:ascii="Times New Roman" w:eastAsia="Times New Roman" w:hAnsi="Times New Roman" w:cs="Times New Roman"/>
          <w:b/>
          <w:bCs/>
          <w:sz w:val="28"/>
          <w:szCs w:val="28"/>
        </w:rPr>
        <w:t>Điều 1</w:t>
      </w:r>
      <w:r w:rsidR="003F13BC">
        <w:rPr>
          <w:rFonts w:ascii="Times New Roman" w:eastAsia="Times New Roman" w:hAnsi="Times New Roman" w:cs="Times New Roman"/>
          <w:b/>
          <w:bCs/>
          <w:sz w:val="28"/>
          <w:szCs w:val="28"/>
        </w:rPr>
        <w:t>7</w:t>
      </w:r>
      <w:r w:rsidRPr="002F6D82">
        <w:rPr>
          <w:rFonts w:ascii="Times New Roman" w:eastAsia="Times New Roman" w:hAnsi="Times New Roman" w:cs="Times New Roman"/>
          <w:b/>
          <w:bCs/>
          <w:sz w:val="28"/>
          <w:szCs w:val="28"/>
        </w:rPr>
        <w:t>. Sở Khoa học và Công nghệ</w:t>
      </w:r>
      <w:bookmarkEnd w:id="24"/>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Chủ trì</w:t>
      </w:r>
      <w:r w:rsidR="002D5BE6">
        <w:rPr>
          <w:rFonts w:ascii="Times New Roman" w:eastAsia="Times New Roman" w:hAnsi="Times New Roman" w:cs="Times New Roman"/>
          <w:sz w:val="28"/>
          <w:szCs w:val="28"/>
        </w:rPr>
        <w:t xml:space="preserve"> trong lĩnh vực ứng phó </w:t>
      </w:r>
      <w:r w:rsidR="002D5BE6" w:rsidRPr="002F6D82">
        <w:rPr>
          <w:rFonts w:ascii="Times New Roman" w:eastAsia="Times New Roman" w:hAnsi="Times New Roman" w:cs="Times New Roman"/>
          <w:sz w:val="28"/>
          <w:szCs w:val="28"/>
        </w:rPr>
        <w:t>sự cố rò rỉ phóng xạ, bức xạ hạt nhân trên địa bàn tỉnh</w:t>
      </w:r>
      <w:r w:rsidRPr="002F6D82">
        <w:rPr>
          <w:rFonts w:ascii="Times New Roman" w:eastAsia="Times New Roman" w:hAnsi="Times New Roman" w:cs="Times New Roman"/>
          <w:sz w:val="28"/>
          <w:szCs w:val="28"/>
        </w:rPr>
        <w:t xml:space="preserve">, </w:t>
      </w:r>
      <w:r w:rsidR="002D5BE6">
        <w:rPr>
          <w:rFonts w:ascii="Times New Roman" w:eastAsia="Times New Roman" w:hAnsi="Times New Roman" w:cs="Times New Roman"/>
          <w:sz w:val="28"/>
          <w:szCs w:val="28"/>
        </w:rPr>
        <w:t>sẵn sàng</w:t>
      </w:r>
      <w:r w:rsidRPr="002F6D82">
        <w:rPr>
          <w:rFonts w:ascii="Times New Roman" w:eastAsia="Times New Roman" w:hAnsi="Times New Roman" w:cs="Times New Roman"/>
          <w:sz w:val="28"/>
          <w:szCs w:val="28"/>
        </w:rPr>
        <w:t xml:space="preserve"> lực lượng, phương tiện, trang thiết bị tham gia, phối hợp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w:t>
      </w:r>
      <w:r w:rsidR="002D5BE6">
        <w:rPr>
          <w:rFonts w:ascii="Times New Roman" w:eastAsia="Times New Roman" w:hAnsi="Times New Roman" w:cs="Times New Roman"/>
          <w:sz w:val="28"/>
          <w:szCs w:val="28"/>
        </w:rPr>
        <w:t>trên địa bàn khi có yêu cầu của Ban chỉ huy PCTT - TKCN tỉnh</w:t>
      </w:r>
      <w:r w:rsidRPr="002F6D82">
        <w:rPr>
          <w:rFonts w:ascii="Times New Roman" w:eastAsia="Times New Roman" w:hAnsi="Times New Roman" w:cs="Times New Roman"/>
          <w:sz w:val="28"/>
          <w:szCs w:val="28"/>
        </w:rPr>
        <w:t>.</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5" w:name="dieu_17"/>
      <w:r w:rsidRPr="002F6D82">
        <w:rPr>
          <w:rFonts w:ascii="Times New Roman" w:eastAsia="Times New Roman" w:hAnsi="Times New Roman" w:cs="Times New Roman"/>
          <w:b/>
          <w:bCs/>
          <w:sz w:val="28"/>
          <w:szCs w:val="28"/>
        </w:rPr>
        <w:t>Điều 1</w:t>
      </w:r>
      <w:r w:rsidR="003F13BC">
        <w:rPr>
          <w:rFonts w:ascii="Times New Roman" w:eastAsia="Times New Roman" w:hAnsi="Times New Roman" w:cs="Times New Roman"/>
          <w:b/>
          <w:bCs/>
          <w:sz w:val="28"/>
          <w:szCs w:val="28"/>
        </w:rPr>
        <w:t>8</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Giao thông Vận tải</w:t>
      </w:r>
      <w:bookmarkEnd w:id="25"/>
    </w:p>
    <w:p w:rsidR="003B5528"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pacing w:val="-4"/>
          <w:sz w:val="28"/>
          <w:szCs w:val="28"/>
        </w:rPr>
        <w:t>1. Chủ trì</w:t>
      </w:r>
      <w:r w:rsidR="002D5BE6">
        <w:rPr>
          <w:rFonts w:ascii="Times New Roman" w:eastAsia="Times New Roman" w:hAnsi="Times New Roman" w:cs="Times New Roman"/>
          <w:spacing w:val="-4"/>
          <w:sz w:val="28"/>
          <w:szCs w:val="28"/>
        </w:rPr>
        <w:t xml:space="preserve"> trong công tác ứng phó </w:t>
      </w:r>
      <w:r w:rsidR="002D5BE6" w:rsidRPr="002F6D82">
        <w:rPr>
          <w:rFonts w:ascii="Times New Roman" w:eastAsia="Times New Roman" w:hAnsi="Times New Roman" w:cs="Times New Roman"/>
          <w:spacing w:val="-4"/>
          <w:sz w:val="28"/>
          <w:szCs w:val="28"/>
        </w:rPr>
        <w:t xml:space="preserve">sự cố tai nạn đường bộ, đường sắt, đường không và trên các đường thủy nội địa, các sự cố liên quan đến cơ sở hạ tầng, thiết bị </w:t>
      </w:r>
      <w:r w:rsidR="002D5BE6" w:rsidRPr="002F6D82">
        <w:rPr>
          <w:rFonts w:ascii="Times New Roman" w:eastAsia="Times New Roman" w:hAnsi="Times New Roman" w:cs="Times New Roman"/>
          <w:spacing w:val="-4"/>
          <w:sz w:val="28"/>
          <w:szCs w:val="28"/>
        </w:rPr>
        <w:lastRenderedPageBreak/>
        <w:t>bảo đảm an toàn, cảnh báo trong lĩnh vực giao thông, sự cố sạt lở đất đá và các công trình ngầm trong địa bàn tỉnh</w:t>
      </w:r>
      <w:r w:rsidR="002D5BE6">
        <w:rPr>
          <w:rFonts w:ascii="Times New Roman" w:eastAsia="Times New Roman" w:hAnsi="Times New Roman" w:cs="Times New Roman"/>
          <w:spacing w:val="-4"/>
          <w:sz w:val="28"/>
          <w:szCs w:val="28"/>
        </w:rPr>
        <w:t>;</w:t>
      </w:r>
    </w:p>
    <w:p w:rsidR="003B5528" w:rsidRPr="002F6D82" w:rsidRDefault="003B5528" w:rsidP="003B5528">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bookmarkStart w:id="26" w:name="dieu_18"/>
      <w:r>
        <w:rPr>
          <w:rFonts w:ascii="Times New Roman" w:eastAsia="Times New Roman" w:hAnsi="Times New Roman" w:cs="Times New Roman"/>
          <w:sz w:val="28"/>
          <w:szCs w:val="28"/>
        </w:rPr>
        <w:t xml:space="preserve"> Chuẩn bị lực lượng, sẵn sang huy động phương tiện, trang thiết bị để tham gia phối hợp hoạt động tìm kiếm cứu nạn, cứu hộ khi có yêu cầu của Chủ tịch UBND tỉnh (Trưởng ban Chỉ huy PCTT-TKCN tỉnh). </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 xml:space="preserve">Điều </w:t>
      </w:r>
      <w:r w:rsidR="003F13BC">
        <w:rPr>
          <w:rFonts w:ascii="Times New Roman" w:eastAsia="Times New Roman" w:hAnsi="Times New Roman" w:cs="Times New Roman"/>
          <w:b/>
          <w:bCs/>
          <w:sz w:val="28"/>
          <w:szCs w:val="28"/>
        </w:rPr>
        <w:t>19</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Y tế</w:t>
      </w:r>
      <w:bookmarkEnd w:id="26"/>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Chỉ đạo các đơn vị trực thuộc và phòng Y tế cấp huyện thực hiện công tác cấp cứu, điều trị nạn nhân</w:t>
      </w:r>
      <w:r w:rsidR="0045403C">
        <w:rPr>
          <w:rFonts w:ascii="Times New Roman" w:eastAsia="Times New Roman" w:hAnsi="Times New Roman" w:cs="Times New Roman"/>
          <w:sz w:val="28"/>
          <w:szCs w:val="28"/>
        </w:rPr>
        <w:t xml:space="preserve"> khi có sự cố, thiên thai xảy ra trên địa bàn</w:t>
      </w:r>
      <w:r w:rsidRPr="002F6D82">
        <w:rPr>
          <w:rFonts w:ascii="Times New Roman" w:eastAsia="Times New Roman" w:hAnsi="Times New Roman" w:cs="Times New Roman"/>
          <w:sz w:val="28"/>
          <w:szCs w:val="28"/>
        </w:rPr>
        <w:t>; phối hợp với Công an tỉnh thực hiện việc giám định mẫu ADN khi có các nạn nhân bị thiệt mạng không rõ danh tính hoặc chưa được gia đình nhận dạng trước khi chôn cất. Bảo quản và xác định danh tính nạn nhân bị thiệt mạng theo đúng quy định để bàn giao cho gia đình nạn nhân mai táng; phối hợp với các cơ quan có liên quan thực hiện việc mai táng các nạn nhân vô danh bị thiệt mạng do sự cố thiên tai, tai nạn, thảm họa gây ra.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Huy động lực lượng y, bác sỹ, thuốc, phương tiện y tế </w:t>
      </w:r>
      <w:r w:rsidR="0045403C">
        <w:rPr>
          <w:rFonts w:ascii="Times New Roman" w:eastAsia="Times New Roman" w:hAnsi="Times New Roman" w:cs="Times New Roman"/>
          <w:sz w:val="28"/>
          <w:szCs w:val="28"/>
        </w:rPr>
        <w:t xml:space="preserve">tham gai hoạt động tìm kiếm cứu nạn khi có yêu cầu của Ban chỉ huy PCTT-TKCN tỉnh, </w:t>
      </w:r>
      <w:r w:rsidRPr="002F6D82">
        <w:rPr>
          <w:rFonts w:ascii="Times New Roman" w:eastAsia="Times New Roman" w:hAnsi="Times New Roman" w:cs="Times New Roman"/>
          <w:sz w:val="28"/>
          <w:szCs w:val="28"/>
        </w:rPr>
        <w:t>đảm bảo việc sơ cứu ban đầu và đưa người bị nạn đến cơ sở y tế gần nhất, thực hiện cấp cứu người bị nạn.</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3. Phối hợp với các ban, ngành, địa phương để hướng dẫn nhân dân thực hiện công tác tẩy trùng, vệ sinh môi trường, ngăn ngừa dịch bệnh trong và sau khi có thiên tai, thảm họa xảy ra ảnh hưởng đến môi trường, có nguy cơ phát sinh dịch bệnh.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7" w:name="dieu_19"/>
      <w:r w:rsidRPr="002F6D82">
        <w:rPr>
          <w:rFonts w:ascii="Times New Roman" w:eastAsia="Times New Roman" w:hAnsi="Times New Roman" w:cs="Times New Roman"/>
          <w:b/>
          <w:bCs/>
          <w:sz w:val="28"/>
          <w:szCs w:val="28"/>
        </w:rPr>
        <w:t xml:space="preserve">Điều </w:t>
      </w:r>
      <w:r w:rsidR="00541784" w:rsidRPr="002F6D82">
        <w:rPr>
          <w:rFonts w:ascii="Times New Roman" w:eastAsia="Times New Roman" w:hAnsi="Times New Roman" w:cs="Times New Roman"/>
          <w:b/>
          <w:bCs/>
          <w:sz w:val="28"/>
          <w:szCs w:val="28"/>
        </w:rPr>
        <w:t>2</w:t>
      </w:r>
      <w:r w:rsidR="003F13BC">
        <w:rPr>
          <w:rFonts w:ascii="Times New Roman" w:eastAsia="Times New Roman" w:hAnsi="Times New Roman" w:cs="Times New Roman"/>
          <w:b/>
          <w:bCs/>
          <w:sz w:val="28"/>
          <w:szCs w:val="28"/>
        </w:rPr>
        <w:t>0</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Xây dựng</w:t>
      </w:r>
      <w:bookmarkEnd w:id="27"/>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1. Chủ trì</w:t>
      </w:r>
      <w:r w:rsidR="0045403C">
        <w:rPr>
          <w:rFonts w:ascii="Times New Roman" w:eastAsia="Times New Roman" w:hAnsi="Times New Roman" w:cs="Times New Roman"/>
          <w:sz w:val="28"/>
          <w:szCs w:val="28"/>
        </w:rPr>
        <w:t xml:space="preserve"> trong công tác ứng phó sự cố sập đổ công trình và các lĩnh vực thuộc phạm vi quản lý;</w:t>
      </w:r>
      <w:r w:rsidRPr="002F6D82">
        <w:rPr>
          <w:rFonts w:ascii="Times New Roman" w:eastAsia="Times New Roman" w:hAnsi="Times New Roman" w:cs="Times New Roman"/>
          <w:sz w:val="28"/>
          <w:szCs w:val="28"/>
        </w:rPr>
        <w:t xml:space="preserve"> phối hợp với các sở, ban, ngành, địa phương điều tra, hướng xử lý các công trình xây dựng, chung cư, công tr</w:t>
      </w:r>
      <w:r w:rsidR="00E477FE" w:rsidRPr="002F6D82">
        <w:rPr>
          <w:rFonts w:ascii="Times New Roman" w:eastAsia="Times New Roman" w:hAnsi="Times New Roman" w:cs="Times New Roman"/>
          <w:sz w:val="28"/>
          <w:szCs w:val="28"/>
        </w:rPr>
        <w:t>ình khai thác vật liệu xây dựng,</w:t>
      </w:r>
      <w:r w:rsidRPr="002F6D82">
        <w:rPr>
          <w:rFonts w:ascii="Times New Roman" w:eastAsia="Times New Roman" w:hAnsi="Times New Roman" w:cs="Times New Roman"/>
          <w:sz w:val="28"/>
          <w:szCs w:val="28"/>
        </w:rPr>
        <w:t xml:space="preserve"> sản xuất xi măng có nguy cơ xảy ra sự cố sập đổ, giám định chất lượng công trình thuộc phạm vi quản lý để phục vụ cho công tác điều tra, khám nghiệm hiện trường xác định nguyên nhân khi có sự cố tai nạn.</w:t>
      </w:r>
    </w:p>
    <w:p w:rsidR="00E871E6" w:rsidRPr="002F6D82" w:rsidRDefault="00E871E6" w:rsidP="00E871E6">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8" w:name="dieu_20"/>
      <w:r>
        <w:rPr>
          <w:rFonts w:ascii="Times New Roman" w:eastAsia="Times New Roman" w:hAnsi="Times New Roman" w:cs="Times New Roman"/>
          <w:sz w:val="28"/>
          <w:szCs w:val="28"/>
        </w:rPr>
        <w:t xml:space="preserve">2. Chuẩn bị lực lượng, sẵn sang huy động phương tiện, trang thiết bị để tham gia phối hợp hoạt động tìm kiếm cứu nạn, cứu hộ khi có yêu cầu của Chủ tịch UBND tỉnh (Trưởng ban Chỉ huy PCTT-TKCN tỉnh). </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1</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Công Thương</w:t>
      </w:r>
      <w:bookmarkEnd w:id="28"/>
    </w:p>
    <w:p w:rsidR="005B1A77" w:rsidRPr="00E871E6"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E871E6">
        <w:rPr>
          <w:rFonts w:ascii="Times New Roman" w:eastAsia="Times New Roman" w:hAnsi="Times New Roman" w:cs="Times New Roman"/>
          <w:sz w:val="28"/>
          <w:szCs w:val="28"/>
        </w:rPr>
        <w:t xml:space="preserve">1. Chủ trì </w:t>
      </w:r>
      <w:r w:rsidR="0045403C" w:rsidRPr="00E871E6">
        <w:rPr>
          <w:rFonts w:ascii="Times New Roman" w:eastAsia="Times New Roman" w:hAnsi="Times New Roman" w:cs="Times New Roman"/>
          <w:sz w:val="28"/>
          <w:szCs w:val="28"/>
        </w:rPr>
        <w:t>trong công tác ứng phó sự cố sập đổ mỏ lộ thiên và hầm lò khai thác khoáng sản</w:t>
      </w:r>
      <w:r w:rsidR="0069124E" w:rsidRPr="00E871E6">
        <w:rPr>
          <w:rFonts w:ascii="Times New Roman" w:eastAsia="Times New Roman" w:hAnsi="Times New Roman" w:cs="Times New Roman"/>
          <w:sz w:val="28"/>
          <w:szCs w:val="28"/>
        </w:rPr>
        <w:t xml:space="preserve"> (trừ khoáng sản vật liệu xây dựng và sản xuất xi măng)</w:t>
      </w:r>
      <w:r w:rsidR="00E871E6" w:rsidRPr="00E871E6">
        <w:rPr>
          <w:rFonts w:ascii="Times New Roman" w:eastAsia="Times New Roman" w:hAnsi="Times New Roman" w:cs="Times New Roman"/>
          <w:sz w:val="28"/>
          <w:szCs w:val="28"/>
        </w:rPr>
        <w:t>, phối hợp với Sở Nông nghiệp và PTNT, các đơn vị liên quan trong công tác ứng phó sự cố vỡ đập, hồ chứa thủy điện</w:t>
      </w:r>
      <w:r w:rsidR="0045403C" w:rsidRPr="00E871E6">
        <w:rPr>
          <w:rFonts w:ascii="Times New Roman" w:eastAsia="Times New Roman" w:hAnsi="Times New Roman" w:cs="Times New Roman"/>
          <w:sz w:val="28"/>
          <w:szCs w:val="28"/>
        </w:rPr>
        <w:t xml:space="preserve">; </w:t>
      </w:r>
      <w:r w:rsidRPr="00E871E6">
        <w:rPr>
          <w:rFonts w:ascii="Times New Roman" w:eastAsia="Times New Roman" w:hAnsi="Times New Roman" w:cs="Times New Roman"/>
          <w:sz w:val="28"/>
          <w:szCs w:val="28"/>
        </w:rPr>
        <w:t>phối hợp các sở, ban, ngành, địa phương quản lý kiểm tra các cơ sở sử dụng, buôn bán, vận chuyển, bảo quản các loại hóa chất độc hại</w:t>
      </w:r>
      <w:r w:rsidR="0045403C" w:rsidRPr="00E871E6">
        <w:rPr>
          <w:rFonts w:ascii="Times New Roman" w:eastAsia="Times New Roman" w:hAnsi="Times New Roman" w:cs="Times New Roman"/>
          <w:sz w:val="28"/>
          <w:szCs w:val="28"/>
        </w:rPr>
        <w:t>.</w:t>
      </w:r>
      <w:r w:rsidR="00E871E6" w:rsidRPr="00E871E6">
        <w:rPr>
          <w:rFonts w:ascii="Times New Roman" w:eastAsia="Times New Roman" w:hAnsi="Times New Roman" w:cs="Times New Roman"/>
          <w:sz w:val="28"/>
          <w:szCs w:val="28"/>
        </w:rPr>
        <w:t xml:space="preserve"> </w:t>
      </w:r>
    </w:p>
    <w:p w:rsidR="005B1A77"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Chủ trì, phối hợp với các ban, ngành liên quan, UBND cấp huyện lập kế hoạch bảo đảm các mặt hàng thiết yếu để cứu trợ; tổ chức lưu thông, cung ứng hàng hóa phục vụ nhu cầu sinh hoạt của nhân dân ở khu vực xảy ra tai nạn, thiên tai, thảm họa; kiểm tra, xử lý các hành vi lợi dụng việc xảy ra sự cố tai nạn, thiên </w:t>
      </w:r>
      <w:r w:rsidRPr="002F6D82">
        <w:rPr>
          <w:rFonts w:ascii="Times New Roman" w:eastAsia="Times New Roman" w:hAnsi="Times New Roman" w:cs="Times New Roman"/>
          <w:sz w:val="28"/>
          <w:szCs w:val="28"/>
        </w:rPr>
        <w:lastRenderedPageBreak/>
        <w:t>tai, thảm họa, để đầu cơ, nâng giá các mặt hàng thiết yếu làm ảnh hưởng đến đời sống nhân dân.</w:t>
      </w:r>
    </w:p>
    <w:p w:rsidR="00E871E6" w:rsidRPr="002F6D82" w:rsidRDefault="00E871E6"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Chuẩn bị lực lượng, sẵn sang huy động phương tiện, trang thiết bị để tham gia phối hợp hoạt động tìm kiếm cứu nạn, cứu hộ khi có yêu cầu của Chủ tịch UBND tỉnh (Trưởng ban Chỉ huy PCTT-TKCN tỉnh).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29" w:name="dieu_21"/>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2</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Sở Lao động - Thương binh và Xã hội</w:t>
      </w:r>
      <w:bookmarkEnd w:id="29"/>
    </w:p>
    <w:p w:rsidR="005B1A77" w:rsidRPr="00615070" w:rsidRDefault="0045403C"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5B1A77" w:rsidRPr="002F6D82">
        <w:rPr>
          <w:rFonts w:ascii="Times New Roman" w:eastAsia="Times New Roman" w:hAnsi="Times New Roman" w:cs="Times New Roman"/>
          <w:sz w:val="28"/>
          <w:szCs w:val="28"/>
        </w:rPr>
        <w:t xml:space="preserve">hối hợp với các sở, ban, ngành, các địa phương </w:t>
      </w:r>
      <w:r>
        <w:rPr>
          <w:rFonts w:ascii="Times New Roman" w:eastAsia="Times New Roman" w:hAnsi="Times New Roman" w:cs="Times New Roman"/>
          <w:sz w:val="28"/>
          <w:szCs w:val="28"/>
        </w:rPr>
        <w:t xml:space="preserve">để </w:t>
      </w:r>
      <w:r w:rsidR="005B1A77" w:rsidRPr="002F6D82">
        <w:rPr>
          <w:rFonts w:ascii="Times New Roman" w:eastAsia="Times New Roman" w:hAnsi="Times New Roman" w:cs="Times New Roman"/>
          <w:sz w:val="28"/>
          <w:szCs w:val="28"/>
        </w:rPr>
        <w:t xml:space="preserve">tham mưu, đề xuất chính sách, chế độ cho người bị thương, chết khi tham gia hoạt động tìm kiếm, </w:t>
      </w:r>
      <w:r w:rsidR="002C4F91">
        <w:rPr>
          <w:rFonts w:ascii="Times New Roman" w:eastAsia="Times New Roman" w:hAnsi="Times New Roman" w:cs="Times New Roman"/>
          <w:sz w:val="28"/>
          <w:szCs w:val="28"/>
        </w:rPr>
        <w:t>cứu nạn, cứu hộ</w:t>
      </w:r>
      <w:r w:rsidR="005B1A77" w:rsidRPr="002F6D82">
        <w:rPr>
          <w:rFonts w:ascii="Times New Roman" w:eastAsia="Times New Roman" w:hAnsi="Times New Roman" w:cs="Times New Roman"/>
          <w:sz w:val="28"/>
          <w:szCs w:val="28"/>
        </w:rPr>
        <w:t xml:space="preserve">; cứu trợ kịp thời cho các hộ gia đình và người bị nạn do các sự cố tai nạn, </w:t>
      </w:r>
      <w:r w:rsidR="005B1A77" w:rsidRPr="00615070">
        <w:rPr>
          <w:rFonts w:ascii="Times New Roman" w:eastAsia="Times New Roman" w:hAnsi="Times New Roman" w:cs="Times New Roman"/>
          <w:sz w:val="28"/>
          <w:szCs w:val="28"/>
        </w:rPr>
        <w:t>thiên tai gây ra.</w:t>
      </w:r>
    </w:p>
    <w:p w:rsidR="005B1A77" w:rsidRPr="00615070"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0" w:name="dieu_23"/>
      <w:r w:rsidRPr="00615070">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3</w:t>
      </w:r>
      <w:r w:rsidRPr="00615070">
        <w:rPr>
          <w:rFonts w:ascii="Times New Roman" w:eastAsia="Times New Roman" w:hAnsi="Times New Roman" w:cs="Times New Roman"/>
          <w:b/>
          <w:bCs/>
          <w:sz w:val="28"/>
          <w:szCs w:val="28"/>
        </w:rPr>
        <w:t>.</w:t>
      </w:r>
      <w:r w:rsidRPr="00615070">
        <w:rPr>
          <w:rFonts w:ascii="Times New Roman" w:eastAsia="Times New Roman" w:hAnsi="Times New Roman" w:cs="Times New Roman"/>
          <w:sz w:val="28"/>
          <w:szCs w:val="28"/>
        </w:rPr>
        <w:t> </w:t>
      </w:r>
      <w:r w:rsidRPr="00615070">
        <w:rPr>
          <w:rFonts w:ascii="Times New Roman" w:eastAsia="Times New Roman" w:hAnsi="Times New Roman" w:cs="Times New Roman"/>
          <w:b/>
          <w:bCs/>
          <w:sz w:val="28"/>
          <w:szCs w:val="28"/>
        </w:rPr>
        <w:t>Sở Tài chính</w:t>
      </w:r>
      <w:bookmarkEnd w:id="30"/>
    </w:p>
    <w:p w:rsidR="005B1A77" w:rsidRPr="00615070" w:rsidRDefault="00615070"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615070">
        <w:rPr>
          <w:rFonts w:ascii="Times New Roman" w:eastAsia="Times New Roman" w:hAnsi="Times New Roman" w:cs="Times New Roman"/>
          <w:sz w:val="28"/>
          <w:szCs w:val="28"/>
        </w:rPr>
        <w:t>P</w:t>
      </w:r>
      <w:r w:rsidR="005B1A77" w:rsidRPr="00615070">
        <w:rPr>
          <w:rFonts w:ascii="Times New Roman" w:eastAsia="Times New Roman" w:hAnsi="Times New Roman" w:cs="Times New Roman"/>
          <w:sz w:val="28"/>
          <w:szCs w:val="28"/>
        </w:rPr>
        <w:t xml:space="preserve">hối hợp với các sở, ban, ngành liên quan </w:t>
      </w:r>
      <w:r w:rsidRPr="00615070">
        <w:rPr>
          <w:rFonts w:ascii="Times New Roman" w:eastAsia="Times New Roman" w:hAnsi="Times New Roman" w:cs="Times New Roman"/>
          <w:sz w:val="28"/>
          <w:szCs w:val="28"/>
        </w:rPr>
        <w:t xml:space="preserve">để </w:t>
      </w:r>
      <w:r w:rsidR="005B1A77" w:rsidRPr="00615070">
        <w:rPr>
          <w:rFonts w:ascii="Times New Roman" w:eastAsia="Times New Roman" w:hAnsi="Times New Roman" w:cs="Times New Roman"/>
          <w:sz w:val="28"/>
          <w:szCs w:val="28"/>
        </w:rPr>
        <w:t xml:space="preserve">thẩm định và tham mưuđề xuất Ủy ban nhân dân tỉnh bố trí các nguồn kinh phí phục vụ cho công tác tìm kiếm, </w:t>
      </w:r>
      <w:r w:rsidR="002C4F91">
        <w:rPr>
          <w:rFonts w:ascii="Times New Roman" w:eastAsia="Times New Roman" w:hAnsi="Times New Roman" w:cs="Times New Roman"/>
          <w:sz w:val="28"/>
          <w:szCs w:val="28"/>
        </w:rPr>
        <w:t>cứu nạn, cứu hộ</w:t>
      </w:r>
      <w:r w:rsidR="005B1A77" w:rsidRPr="00615070">
        <w:rPr>
          <w:rFonts w:ascii="Times New Roman" w:eastAsia="Times New Roman" w:hAnsi="Times New Roman" w:cs="Times New Roman"/>
          <w:sz w:val="28"/>
          <w:szCs w:val="28"/>
        </w:rPr>
        <w:t xml:space="preserve">. Theo dõi và đôn đốc việc thực hiện thanh quyết toán các nguồn kinh phí phục vụ cho công tác tìm kiếm, </w:t>
      </w:r>
      <w:r w:rsidR="002C4F91">
        <w:rPr>
          <w:rFonts w:ascii="Times New Roman" w:eastAsia="Times New Roman" w:hAnsi="Times New Roman" w:cs="Times New Roman"/>
          <w:sz w:val="28"/>
          <w:szCs w:val="28"/>
        </w:rPr>
        <w:t>cứu nạn, cứu hộ</w:t>
      </w:r>
      <w:r w:rsidR="005B1A77" w:rsidRPr="00615070">
        <w:rPr>
          <w:rFonts w:ascii="Times New Roman" w:eastAsia="Times New Roman" w:hAnsi="Times New Roman" w:cs="Times New Roman"/>
          <w:sz w:val="28"/>
          <w:szCs w:val="28"/>
        </w:rPr>
        <w:t xml:space="preserve"> tại các địa phương, đơn vị theo quy định của Pháp luật.</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1" w:name="dieu_24"/>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4</w:t>
      </w:r>
      <w:r w:rsidRPr="002F6D82">
        <w:rPr>
          <w:rFonts w:ascii="Times New Roman" w:eastAsia="Times New Roman" w:hAnsi="Times New Roman" w:cs="Times New Roman"/>
          <w:b/>
          <w:bCs/>
          <w:sz w:val="28"/>
          <w:szCs w:val="28"/>
        </w:rPr>
        <w:t>. Sở Thông tin và Truyền thông</w:t>
      </w:r>
      <w:bookmarkEnd w:id="31"/>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Chủ trì</w:t>
      </w:r>
      <w:r w:rsidR="00615070">
        <w:rPr>
          <w:rFonts w:ascii="Times New Roman" w:eastAsia="Times New Roman" w:hAnsi="Times New Roman" w:cs="Times New Roman"/>
          <w:sz w:val="28"/>
          <w:szCs w:val="28"/>
        </w:rPr>
        <w:t xml:space="preserve"> trong lĩnh vực thông tin, tuyên truyền;</w:t>
      </w:r>
      <w:r w:rsidRPr="002F6D82">
        <w:rPr>
          <w:rFonts w:ascii="Times New Roman" w:eastAsia="Times New Roman" w:hAnsi="Times New Roman" w:cs="Times New Roman"/>
          <w:sz w:val="28"/>
          <w:szCs w:val="28"/>
        </w:rPr>
        <w:t xml:space="preserve"> phối hợp thiết lập và đảm bảo mạng thông tin liên lạc thông suốt phục vụ kịp thời công tác chỉ đạo, xử lý tình huống trong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5B1A77" w:rsidRPr="002F6D82" w:rsidRDefault="00541784"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2" w:name="dieu_25"/>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5</w:t>
      </w:r>
      <w:r w:rsidR="005B1A77" w:rsidRPr="002F6D82">
        <w:rPr>
          <w:rFonts w:ascii="Times New Roman" w:eastAsia="Times New Roman" w:hAnsi="Times New Roman" w:cs="Times New Roman"/>
          <w:b/>
          <w:bCs/>
          <w:sz w:val="28"/>
          <w:szCs w:val="28"/>
        </w:rPr>
        <w:t>.</w:t>
      </w:r>
      <w:r w:rsidR="005B1A77" w:rsidRPr="002F6D82">
        <w:rPr>
          <w:rFonts w:ascii="Times New Roman" w:eastAsia="Times New Roman" w:hAnsi="Times New Roman" w:cs="Times New Roman"/>
          <w:sz w:val="28"/>
          <w:szCs w:val="28"/>
        </w:rPr>
        <w:t> </w:t>
      </w:r>
      <w:r w:rsidR="005B1A77" w:rsidRPr="002F6D82">
        <w:rPr>
          <w:rFonts w:ascii="Times New Roman" w:eastAsia="Times New Roman" w:hAnsi="Times New Roman" w:cs="Times New Roman"/>
          <w:b/>
          <w:bCs/>
          <w:sz w:val="28"/>
          <w:szCs w:val="28"/>
        </w:rPr>
        <w:t>Sở Ngoại vụ</w:t>
      </w:r>
      <w:bookmarkEnd w:id="32"/>
    </w:p>
    <w:p w:rsidR="005B1A77" w:rsidRPr="002F6D82" w:rsidRDefault="00615070"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5B1A77" w:rsidRPr="002F6D82">
        <w:rPr>
          <w:rFonts w:ascii="Times New Roman" w:eastAsia="Times New Roman" w:hAnsi="Times New Roman" w:cs="Times New Roman"/>
          <w:sz w:val="28"/>
          <w:szCs w:val="28"/>
        </w:rPr>
        <w:t>hối hợp với các sở, ban, ngành liên quan giải quyết các vấn đề lãnh sự, thông báo đến cơ quan đại diện ngoại giao nước ngoài và Cục Lãnh sự - Bộ Ngoại giao để phối hợp xử lý khi có nạn nhân hoặc tài sản bị thiệt hại mang yếu tố nước ngoài. Tham vấn Cục Lãnh sự - Bộ Ngoại giao (nếu cần) và xin ý kiến chỉ đạo của UBND tỉnh khi nảy sinh vấn đề nhạy cảm, phức tạp trong quá trình xử lý.</w:t>
      </w:r>
    </w:p>
    <w:p w:rsidR="005B1A77" w:rsidRPr="002F6D82" w:rsidRDefault="00541784"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3" w:name="dieu_26"/>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6</w:t>
      </w:r>
      <w:r w:rsidR="005B1A77" w:rsidRPr="002F6D82">
        <w:rPr>
          <w:rFonts w:ascii="Times New Roman" w:eastAsia="Times New Roman" w:hAnsi="Times New Roman" w:cs="Times New Roman"/>
          <w:b/>
          <w:bCs/>
          <w:sz w:val="28"/>
          <w:szCs w:val="28"/>
        </w:rPr>
        <w:t>.</w:t>
      </w:r>
      <w:r w:rsidR="005B1A77" w:rsidRPr="002F6D82">
        <w:rPr>
          <w:rFonts w:ascii="Times New Roman" w:eastAsia="Times New Roman" w:hAnsi="Times New Roman" w:cs="Times New Roman"/>
          <w:sz w:val="28"/>
          <w:szCs w:val="28"/>
        </w:rPr>
        <w:t> </w:t>
      </w:r>
      <w:r w:rsidR="005B1A77" w:rsidRPr="002F6D82">
        <w:rPr>
          <w:rFonts w:ascii="Times New Roman" w:eastAsia="Times New Roman" w:hAnsi="Times New Roman" w:cs="Times New Roman"/>
          <w:b/>
          <w:bCs/>
          <w:sz w:val="28"/>
          <w:szCs w:val="28"/>
        </w:rPr>
        <w:t xml:space="preserve">Các Sở, </w:t>
      </w:r>
      <w:r w:rsidR="008A5718">
        <w:rPr>
          <w:rFonts w:ascii="Times New Roman" w:eastAsia="Times New Roman" w:hAnsi="Times New Roman" w:cs="Times New Roman"/>
          <w:b/>
          <w:bCs/>
          <w:sz w:val="28"/>
          <w:szCs w:val="28"/>
        </w:rPr>
        <w:t>b</w:t>
      </w:r>
      <w:r w:rsidR="005B1A77" w:rsidRPr="002F6D82">
        <w:rPr>
          <w:rFonts w:ascii="Times New Roman" w:eastAsia="Times New Roman" w:hAnsi="Times New Roman" w:cs="Times New Roman"/>
          <w:b/>
          <w:bCs/>
          <w:sz w:val="28"/>
          <w:szCs w:val="28"/>
        </w:rPr>
        <w:t>an, ngành cấp tỉnh</w:t>
      </w:r>
      <w:bookmarkStart w:id="34" w:name="_GoBack"/>
      <w:bookmarkEnd w:id="33"/>
      <w:bookmarkEnd w:id="34"/>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w:t>
      </w:r>
      <w:r w:rsidR="00615070">
        <w:rPr>
          <w:rFonts w:ascii="Times New Roman" w:eastAsia="Times New Roman" w:hAnsi="Times New Roman" w:cs="Times New Roman"/>
          <w:sz w:val="28"/>
          <w:szCs w:val="28"/>
        </w:rPr>
        <w:t>P</w:t>
      </w:r>
      <w:r w:rsidRPr="002F6D82">
        <w:rPr>
          <w:rFonts w:ascii="Times New Roman" w:eastAsia="Times New Roman" w:hAnsi="Times New Roman" w:cs="Times New Roman"/>
          <w:sz w:val="28"/>
          <w:szCs w:val="28"/>
        </w:rPr>
        <w:t xml:space="preserve">hối hợp với các cơ quan, đơn vị, địa phương thực hiện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khắc phục hậu quả khi có sự cố tai nạn, thiên tai, thảm họa xảy ra trong phạm vi, lĩnh vực thuộc sự quản lý của cơ quan, đơn vị mình.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Theo chức năng, nhiệm vụ được giao chuẩn bị lực lượng, phương tiện, trang thiết bị cần thiết để tham gia các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và khắc phục hậu quả khi </w:t>
      </w:r>
      <w:r w:rsidR="00615070">
        <w:rPr>
          <w:rFonts w:ascii="Times New Roman" w:eastAsia="Times New Roman" w:hAnsi="Times New Roman" w:cs="Times New Roman"/>
          <w:sz w:val="28"/>
          <w:szCs w:val="28"/>
        </w:rPr>
        <w:t>có yêu cầu của Ban chỉ huy PCTT-TKCN tỉnh</w:t>
      </w:r>
      <w:r w:rsidRPr="002F6D82">
        <w:rPr>
          <w:rFonts w:ascii="Times New Roman" w:eastAsia="Times New Roman" w:hAnsi="Times New Roman" w:cs="Times New Roman"/>
          <w:sz w:val="28"/>
          <w:szCs w:val="28"/>
        </w:rPr>
        <w:t>.</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5" w:name="dieu_27"/>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7</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UBND các huyện, thành phố, thị xã; các xã, phường, thị trấn</w:t>
      </w:r>
      <w:bookmarkEnd w:id="35"/>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pacing w:val="-2"/>
          <w:sz w:val="28"/>
          <w:szCs w:val="28"/>
        </w:rPr>
      </w:pPr>
      <w:r w:rsidRPr="002F6D82">
        <w:rPr>
          <w:rFonts w:ascii="Times New Roman" w:eastAsia="Times New Roman" w:hAnsi="Times New Roman" w:cs="Times New Roman"/>
          <w:spacing w:val="-2"/>
          <w:sz w:val="28"/>
          <w:szCs w:val="28"/>
        </w:rPr>
        <w:t xml:space="preserve">1. Chuẩn bị phương án, kế hoạch huy động lực lượng, phương tiện, trang thiết bị, vật tư dự phòng để sẵn sàng thực hiện nhiệm vụ tìm kiếm, </w:t>
      </w:r>
      <w:r w:rsidR="002C4F91">
        <w:rPr>
          <w:rFonts w:ascii="Times New Roman" w:eastAsia="Times New Roman" w:hAnsi="Times New Roman" w:cs="Times New Roman"/>
          <w:spacing w:val="-2"/>
          <w:sz w:val="28"/>
          <w:szCs w:val="28"/>
        </w:rPr>
        <w:t>cứu nạn, cứu hộ</w:t>
      </w:r>
      <w:r w:rsidRPr="002F6D82">
        <w:rPr>
          <w:rFonts w:ascii="Times New Roman" w:eastAsia="Times New Roman" w:hAnsi="Times New Roman" w:cs="Times New Roman"/>
          <w:spacing w:val="-2"/>
          <w:sz w:val="28"/>
          <w:szCs w:val="28"/>
        </w:rPr>
        <w:t xml:space="preserve"> trên địa bàn.</w:t>
      </w:r>
    </w:p>
    <w:p w:rsidR="005B1A77" w:rsidRPr="00DB2774" w:rsidRDefault="005B1A77" w:rsidP="00965F20">
      <w:pPr>
        <w:shd w:val="clear" w:color="auto" w:fill="FFFFFF"/>
        <w:spacing w:before="80" w:after="80" w:line="234" w:lineRule="atLeast"/>
        <w:ind w:firstLine="720"/>
        <w:jc w:val="both"/>
        <w:rPr>
          <w:rFonts w:ascii="Times New Roman" w:eastAsia="Times New Roman" w:hAnsi="Times New Roman" w:cs="Times New Roman"/>
          <w:spacing w:val="-6"/>
          <w:sz w:val="28"/>
          <w:szCs w:val="28"/>
        </w:rPr>
      </w:pPr>
      <w:r w:rsidRPr="00DB2774">
        <w:rPr>
          <w:rFonts w:ascii="Times New Roman" w:eastAsia="Times New Roman" w:hAnsi="Times New Roman" w:cs="Times New Roman"/>
          <w:spacing w:val="-6"/>
          <w:sz w:val="28"/>
          <w:szCs w:val="28"/>
        </w:rPr>
        <w:t xml:space="preserve">2. Chủ trì, chỉ đạo các đơn vị, địa phương triển khai ngay các hoạt động tìm kiếm </w:t>
      </w:r>
      <w:r w:rsidR="002C4F91" w:rsidRPr="00DB2774">
        <w:rPr>
          <w:rFonts w:ascii="Times New Roman" w:eastAsia="Times New Roman" w:hAnsi="Times New Roman" w:cs="Times New Roman"/>
          <w:spacing w:val="-6"/>
          <w:sz w:val="28"/>
          <w:szCs w:val="28"/>
        </w:rPr>
        <w:t>cứu nạn, cứu hộ</w:t>
      </w:r>
      <w:r w:rsidR="00B2176D" w:rsidRPr="00DB2774">
        <w:rPr>
          <w:rFonts w:ascii="Times New Roman" w:eastAsia="Times New Roman" w:hAnsi="Times New Roman" w:cs="Times New Roman"/>
          <w:spacing w:val="-6"/>
          <w:sz w:val="28"/>
          <w:szCs w:val="28"/>
        </w:rPr>
        <w:t xml:space="preserve"> khi có sự cố thiên tai xảy ra</w:t>
      </w:r>
      <w:r w:rsidRPr="00DB2774">
        <w:rPr>
          <w:rFonts w:ascii="Times New Roman" w:eastAsia="Times New Roman" w:hAnsi="Times New Roman" w:cs="Times New Roman"/>
          <w:spacing w:val="-6"/>
          <w:sz w:val="28"/>
          <w:szCs w:val="28"/>
        </w:rPr>
        <w:t xml:space="preserve">; phối hợp chặt chẽ với các lực lượng </w:t>
      </w:r>
      <w:r w:rsidR="00B2176D" w:rsidRPr="00DB2774">
        <w:rPr>
          <w:rFonts w:ascii="Times New Roman" w:eastAsia="Times New Roman" w:hAnsi="Times New Roman" w:cs="Times New Roman"/>
          <w:spacing w:val="-6"/>
          <w:sz w:val="28"/>
          <w:szCs w:val="28"/>
        </w:rPr>
        <w:t>khác đến tham gia</w:t>
      </w:r>
      <w:r w:rsidRPr="00DB2774">
        <w:rPr>
          <w:rFonts w:ascii="Times New Roman" w:eastAsia="Times New Roman" w:hAnsi="Times New Roman" w:cs="Times New Roman"/>
          <w:spacing w:val="-6"/>
          <w:sz w:val="28"/>
          <w:szCs w:val="28"/>
        </w:rPr>
        <w:t xml:space="preserve"> thực hiện tìm kiếm, </w:t>
      </w:r>
      <w:r w:rsidR="002C4F91" w:rsidRPr="00DB2774">
        <w:rPr>
          <w:rFonts w:ascii="Times New Roman" w:eastAsia="Times New Roman" w:hAnsi="Times New Roman" w:cs="Times New Roman"/>
          <w:spacing w:val="-6"/>
          <w:sz w:val="28"/>
          <w:szCs w:val="28"/>
        </w:rPr>
        <w:t>cứu nạn, cứu hộ</w:t>
      </w:r>
      <w:r w:rsidRPr="00DB2774">
        <w:rPr>
          <w:rFonts w:ascii="Times New Roman" w:eastAsia="Times New Roman" w:hAnsi="Times New Roman" w:cs="Times New Roman"/>
          <w:spacing w:val="-6"/>
          <w:sz w:val="28"/>
          <w:szCs w:val="28"/>
        </w:rPr>
        <w:t xml:space="preserve"> trên địa bàn; điều tra, thống kê, đánh giá thiệt hại, kịp thời báo cáo và đề xuất các biện pháp xử lý, khắc phục.</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lastRenderedPageBreak/>
        <w:t>3. Tổ chức cứu trợ lương thực, thực phẩm thiết yếu, nước uống; hỗ trợ kinh phí giúp đỡ người bị nạn, nhân dân trong khu vực xảy ra tai nạn, thiên tai, thảm họa sớm ổn định đời sống.</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6" w:name="dieu_28"/>
      <w:r w:rsidRPr="002F6D82">
        <w:rPr>
          <w:rFonts w:ascii="Times New Roman" w:eastAsia="Times New Roman" w:hAnsi="Times New Roman" w:cs="Times New Roman"/>
          <w:b/>
          <w:bCs/>
          <w:sz w:val="28"/>
          <w:szCs w:val="28"/>
        </w:rPr>
        <w:t>Điều 2</w:t>
      </w:r>
      <w:r w:rsidR="003F13BC">
        <w:rPr>
          <w:rFonts w:ascii="Times New Roman" w:eastAsia="Times New Roman" w:hAnsi="Times New Roman" w:cs="Times New Roman"/>
          <w:b/>
          <w:bCs/>
          <w:sz w:val="28"/>
          <w:szCs w:val="28"/>
        </w:rPr>
        <w:t>8</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Báo</w:t>
      </w:r>
      <w:r w:rsidRPr="002F6D82">
        <w:rPr>
          <w:rFonts w:ascii="Times New Roman" w:eastAsia="Times New Roman" w:hAnsi="Times New Roman" w:cs="Times New Roman"/>
          <w:sz w:val="28"/>
          <w:szCs w:val="28"/>
        </w:rPr>
        <w:t> </w:t>
      </w:r>
      <w:r w:rsidR="00E477FE" w:rsidRPr="002F6D82">
        <w:rPr>
          <w:rFonts w:ascii="Times New Roman" w:eastAsia="Times New Roman" w:hAnsi="Times New Roman" w:cs="Times New Roman"/>
          <w:b/>
          <w:bCs/>
          <w:sz w:val="28"/>
          <w:szCs w:val="28"/>
        </w:rPr>
        <w:t>Quảng Trị</w:t>
      </w:r>
      <w:r w:rsidRPr="002F6D82">
        <w:rPr>
          <w:rFonts w:ascii="Times New Roman" w:eastAsia="Times New Roman" w:hAnsi="Times New Roman" w:cs="Times New Roman"/>
          <w:b/>
          <w:bCs/>
          <w:sz w:val="28"/>
          <w:szCs w:val="28"/>
        </w:rPr>
        <w:t xml:space="preserve">, Đài Phát thanh và Truyền hình </w:t>
      </w:r>
      <w:bookmarkEnd w:id="36"/>
      <w:r w:rsidR="00E477FE" w:rsidRPr="002F6D82">
        <w:rPr>
          <w:rFonts w:ascii="Times New Roman" w:eastAsia="Times New Roman" w:hAnsi="Times New Roman" w:cs="Times New Roman"/>
          <w:b/>
          <w:bCs/>
          <w:sz w:val="28"/>
          <w:szCs w:val="28"/>
        </w:rPr>
        <w:t>Quảng Trị</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Phối hợp chặt chẽ với Văn phòng Ban Chỉ huy PCTT&amp;TKCN tỉnh, Trung tâm Dự báo khí tượng thủy văn và các cơ quan liên quan để đưa tin, thông báo, cảnh báo tình hình thiên tai, thảm họa; các chủ trương, biện pháp và diễn biến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khắc phục hậu quả tai nạn, thiên tai, thảm họa.</w:t>
      </w:r>
    </w:p>
    <w:p w:rsidR="005B1A77" w:rsidRPr="002F6D82" w:rsidRDefault="00541784"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7" w:name="dieu_29"/>
      <w:r w:rsidRPr="002F6D82">
        <w:rPr>
          <w:rFonts w:ascii="Times New Roman" w:eastAsia="Times New Roman" w:hAnsi="Times New Roman" w:cs="Times New Roman"/>
          <w:b/>
          <w:bCs/>
          <w:sz w:val="28"/>
          <w:szCs w:val="28"/>
        </w:rPr>
        <w:t xml:space="preserve">Điều </w:t>
      </w:r>
      <w:r w:rsidR="003F13BC">
        <w:rPr>
          <w:rFonts w:ascii="Times New Roman" w:eastAsia="Times New Roman" w:hAnsi="Times New Roman" w:cs="Times New Roman"/>
          <w:b/>
          <w:bCs/>
          <w:sz w:val="28"/>
          <w:szCs w:val="28"/>
        </w:rPr>
        <w:t>29</w:t>
      </w:r>
      <w:r w:rsidR="005B1A77" w:rsidRPr="002F6D82">
        <w:rPr>
          <w:rFonts w:ascii="Times New Roman" w:eastAsia="Times New Roman" w:hAnsi="Times New Roman" w:cs="Times New Roman"/>
          <w:b/>
          <w:bCs/>
          <w:sz w:val="28"/>
          <w:szCs w:val="28"/>
        </w:rPr>
        <w:t>.</w:t>
      </w:r>
      <w:r w:rsidR="005B1A77" w:rsidRPr="002F6D82">
        <w:rPr>
          <w:rFonts w:ascii="Times New Roman" w:eastAsia="Times New Roman" w:hAnsi="Times New Roman" w:cs="Times New Roman"/>
          <w:sz w:val="28"/>
          <w:szCs w:val="28"/>
        </w:rPr>
        <w:t> </w:t>
      </w:r>
      <w:r w:rsidR="005B1A77" w:rsidRPr="002F6D82">
        <w:rPr>
          <w:rFonts w:ascii="Times New Roman" w:eastAsia="Times New Roman" w:hAnsi="Times New Roman" w:cs="Times New Roman"/>
          <w:b/>
          <w:bCs/>
          <w:sz w:val="28"/>
          <w:szCs w:val="28"/>
        </w:rPr>
        <w:t xml:space="preserve">Công ty Điện lực </w:t>
      </w:r>
      <w:bookmarkEnd w:id="37"/>
      <w:r w:rsidR="00C8379F" w:rsidRPr="002F6D82">
        <w:rPr>
          <w:rFonts w:ascii="Times New Roman" w:eastAsia="Times New Roman" w:hAnsi="Times New Roman" w:cs="Times New Roman"/>
          <w:b/>
          <w:bCs/>
          <w:sz w:val="28"/>
          <w:szCs w:val="28"/>
        </w:rPr>
        <w:t>Quảng Trị</w:t>
      </w:r>
    </w:p>
    <w:p w:rsidR="005B1A77" w:rsidRPr="008512F9" w:rsidRDefault="005B1A77" w:rsidP="00965F20">
      <w:pPr>
        <w:shd w:val="clear" w:color="auto" w:fill="FFFFFF"/>
        <w:spacing w:before="80" w:after="80" w:line="234" w:lineRule="atLeast"/>
        <w:ind w:firstLine="720"/>
        <w:jc w:val="both"/>
        <w:rPr>
          <w:rFonts w:ascii="Times New Roman" w:eastAsia="Times New Roman" w:hAnsi="Times New Roman" w:cs="Times New Roman"/>
          <w:spacing w:val="-2"/>
          <w:sz w:val="28"/>
          <w:szCs w:val="28"/>
        </w:rPr>
      </w:pPr>
      <w:r w:rsidRPr="008512F9">
        <w:rPr>
          <w:rFonts w:ascii="Times New Roman" w:eastAsia="Times New Roman" w:hAnsi="Times New Roman" w:cs="Times New Roman"/>
          <w:spacing w:val="-2"/>
          <w:sz w:val="28"/>
          <w:szCs w:val="28"/>
        </w:rPr>
        <w:t xml:space="preserve">Kịp thời cung cấp nguồn điện phục vụ công tác tìm kiếm, </w:t>
      </w:r>
      <w:r w:rsidR="002C4F91">
        <w:rPr>
          <w:rFonts w:ascii="Times New Roman" w:eastAsia="Times New Roman" w:hAnsi="Times New Roman" w:cs="Times New Roman"/>
          <w:spacing w:val="-2"/>
          <w:sz w:val="28"/>
          <w:szCs w:val="28"/>
        </w:rPr>
        <w:t>cứu nạn, cứu hộ</w:t>
      </w:r>
      <w:r w:rsidRPr="008512F9">
        <w:rPr>
          <w:rFonts w:ascii="Times New Roman" w:eastAsia="Times New Roman" w:hAnsi="Times New Roman" w:cs="Times New Roman"/>
          <w:spacing w:val="-2"/>
          <w:sz w:val="28"/>
          <w:szCs w:val="28"/>
        </w:rPr>
        <w:t>; khắc phục các sự cố về điện; bảo đảm an toàn lưới điện và nguồn điện cho sinh hoạt của nhân dân, hoạt động sản xuất trong khu vực xảy ra tai nạn, thiên tai, thảm họa.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8" w:name="dieu_30"/>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0</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bookmarkEnd w:id="38"/>
      <w:r w:rsidR="00125416">
        <w:rPr>
          <w:rFonts w:ascii="Times New Roman" w:eastAsia="Times New Roman" w:hAnsi="Times New Roman" w:cs="Times New Roman"/>
          <w:b/>
          <w:bCs/>
          <w:sz w:val="28"/>
          <w:szCs w:val="28"/>
        </w:rPr>
        <w:t>Chi nhánh khai thác đường sắt Thừa Thiên Huế, Công ty cổ phần đường sắt Bình Trị Thiên</w:t>
      </w:r>
    </w:p>
    <w:p w:rsidR="005B1A77" w:rsidRPr="002F6D82" w:rsidRDefault="00B2176D" w:rsidP="00965F20">
      <w:pPr>
        <w:shd w:val="clear" w:color="auto" w:fill="FFFFFF"/>
        <w:spacing w:before="80" w:after="80" w:line="234" w:lineRule="atLeast"/>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P</w:t>
      </w:r>
      <w:r w:rsidR="005B1A77" w:rsidRPr="002F6D82">
        <w:rPr>
          <w:rFonts w:ascii="Times New Roman" w:eastAsia="Times New Roman" w:hAnsi="Times New Roman" w:cs="Times New Roman"/>
          <w:spacing w:val="-2"/>
          <w:sz w:val="28"/>
          <w:szCs w:val="28"/>
        </w:rPr>
        <w:t xml:space="preserve">hối hợp với Sở Giao thông vận tải, Công an tỉnh, Quân sự, các ban, ngành có liên quan và địa phương tổ chức thực hiện có hiệu quả công tác tìm kiếm, </w:t>
      </w:r>
      <w:r w:rsidR="002C4F91">
        <w:rPr>
          <w:rFonts w:ascii="Times New Roman" w:eastAsia="Times New Roman" w:hAnsi="Times New Roman" w:cs="Times New Roman"/>
          <w:spacing w:val="-2"/>
          <w:sz w:val="28"/>
          <w:szCs w:val="28"/>
        </w:rPr>
        <w:t>cứu nạn, cứu hộ</w:t>
      </w:r>
      <w:r w:rsidR="005B1A77" w:rsidRPr="002F6D82">
        <w:rPr>
          <w:rFonts w:ascii="Times New Roman" w:eastAsia="Times New Roman" w:hAnsi="Times New Roman" w:cs="Times New Roman"/>
          <w:spacing w:val="-2"/>
          <w:sz w:val="28"/>
          <w:szCs w:val="28"/>
        </w:rPr>
        <w:t>, khắc phục hậu quả khi xảy ra sự cố về đường sắt thuộc địa bàn quản lý.</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39" w:name="dieu_32"/>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1</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 xml:space="preserve">Cảng vụ </w:t>
      </w:r>
      <w:bookmarkEnd w:id="39"/>
      <w:r w:rsidR="00382693">
        <w:rPr>
          <w:rFonts w:ascii="Times New Roman" w:eastAsia="Times New Roman" w:hAnsi="Times New Roman" w:cs="Times New Roman"/>
          <w:b/>
          <w:bCs/>
          <w:sz w:val="28"/>
          <w:szCs w:val="28"/>
        </w:rPr>
        <w:t xml:space="preserve">Hàng hải </w:t>
      </w:r>
      <w:r w:rsidR="00C8379F" w:rsidRPr="002F6D82">
        <w:rPr>
          <w:rFonts w:ascii="Times New Roman" w:eastAsia="Times New Roman" w:hAnsi="Times New Roman" w:cs="Times New Roman"/>
          <w:b/>
          <w:bCs/>
          <w:sz w:val="28"/>
          <w:szCs w:val="28"/>
        </w:rPr>
        <w:t>Quảng Trị</w:t>
      </w:r>
    </w:p>
    <w:p w:rsidR="005B1A77" w:rsidRPr="002F6D82" w:rsidRDefault="00382693"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trì, p</w:t>
      </w:r>
      <w:r w:rsidR="005B1A77" w:rsidRPr="002F6D82">
        <w:rPr>
          <w:rFonts w:ascii="Times New Roman" w:eastAsia="Times New Roman" w:hAnsi="Times New Roman" w:cs="Times New Roman"/>
          <w:sz w:val="28"/>
          <w:szCs w:val="28"/>
        </w:rPr>
        <w:t xml:space="preserve">hối hợp với </w:t>
      </w:r>
      <w:r>
        <w:rPr>
          <w:rFonts w:ascii="Times New Roman" w:eastAsia="Times New Roman" w:hAnsi="Times New Roman" w:cs="Times New Roman"/>
          <w:sz w:val="28"/>
          <w:szCs w:val="28"/>
        </w:rPr>
        <w:t xml:space="preserve">các </w:t>
      </w:r>
      <w:r w:rsidR="005B1A77" w:rsidRPr="002F6D82">
        <w:rPr>
          <w:rFonts w:ascii="Times New Roman" w:eastAsia="Times New Roman" w:hAnsi="Times New Roman" w:cs="Times New Roman"/>
          <w:sz w:val="28"/>
          <w:szCs w:val="28"/>
        </w:rPr>
        <w:t>sở, ban, ngành, địa phương có liên quan triển khai các hoạt động tìm kiếm cứu nạn khi xảy ra tai nạn đường sông và luồng hàng hải thuộc vùng nước cảng biển.</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0" w:name="dieu_33"/>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2</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Đề nghị Ủy ban Mặt trận Tổ quốc Việt Nam tỉnh</w:t>
      </w:r>
      <w:bookmarkEnd w:id="40"/>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w:t>
      </w:r>
      <w:r w:rsidR="00B2176D">
        <w:rPr>
          <w:rFonts w:ascii="Times New Roman" w:eastAsia="Times New Roman" w:hAnsi="Times New Roman" w:cs="Times New Roman"/>
          <w:sz w:val="28"/>
          <w:szCs w:val="28"/>
        </w:rPr>
        <w:t>P</w:t>
      </w:r>
      <w:r w:rsidRPr="002F6D82">
        <w:rPr>
          <w:rFonts w:ascii="Times New Roman" w:eastAsia="Times New Roman" w:hAnsi="Times New Roman" w:cs="Times New Roman"/>
          <w:sz w:val="28"/>
          <w:szCs w:val="28"/>
        </w:rPr>
        <w:t xml:space="preserve">hối hợp với các cơ quan, ban, ngành, đoàn thể làm tốt công tác tuyên truyền, vận động nhân dân chủ động thực hiện các biện pháp phòng tránh thiên tai khi được cảnh báo; vận động nhân dân tạo điều kiện về phương tiện, vật chất giúp đỡ các đơn vị tham gia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khi có thiên tai, thảm họa.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w:t>
      </w:r>
      <w:r w:rsidR="00B75E7D">
        <w:rPr>
          <w:rFonts w:ascii="Times New Roman" w:eastAsia="Times New Roman" w:hAnsi="Times New Roman" w:cs="Times New Roman"/>
          <w:sz w:val="28"/>
          <w:szCs w:val="28"/>
        </w:rPr>
        <w:t>V</w:t>
      </w:r>
      <w:r w:rsidRPr="002F6D82">
        <w:rPr>
          <w:rFonts w:ascii="Times New Roman" w:eastAsia="Times New Roman" w:hAnsi="Times New Roman" w:cs="Times New Roman"/>
          <w:sz w:val="28"/>
          <w:szCs w:val="28"/>
        </w:rPr>
        <w:t>ận động các tổ chức, cá nhân ở trong nước và nước ngoài hỗ trợ tiền, hàng hóa giúp đỡ nhân dân trong vùng bị thiên tai, thảm họa. Tiếp nhận, quản lý, phân bổ các nguồn kinh phí cứu trợ từ các nguồn hỗ trợ của các tổ chức, cá nhân bảo đảm kịp thời, đúng đối tượng, công bằng, công khai, minh bạch.</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1" w:name="dieu_34"/>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3</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Đề nghị Hội Chữ thập đỏ tỉnh</w:t>
      </w:r>
      <w:bookmarkEnd w:id="41"/>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Huy động </w:t>
      </w:r>
      <w:r w:rsidR="006139C6">
        <w:rPr>
          <w:rFonts w:ascii="Times New Roman" w:eastAsia="Times New Roman" w:hAnsi="Times New Roman" w:cs="Times New Roman"/>
          <w:sz w:val="28"/>
          <w:szCs w:val="28"/>
        </w:rPr>
        <w:t>lực lượng cán bộ, hôi viên, tình nguyện viên Chữ thập đỏ tham gia cứu nạn, cứu hộ, sơ cấp cứu và hổ trợ tâm lý cho nạn nhân; tuyên truyền vận động hiến máu tình nguyện nhằm đảm bảo nguồn máu cho cấp cứu và điều trị nạn nhân trong các tình huống khẩn cấp.</w:t>
      </w:r>
      <w:r w:rsidRPr="002F6D82">
        <w:rPr>
          <w:rFonts w:ascii="Times New Roman" w:eastAsia="Times New Roman" w:hAnsi="Times New Roman" w:cs="Times New Roman"/>
          <w:sz w:val="28"/>
          <w:szCs w:val="28"/>
        </w:rPr>
        <w:t>.</w:t>
      </w:r>
    </w:p>
    <w:p w:rsidR="005B1A77"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w:t>
      </w:r>
      <w:r w:rsidR="006139C6">
        <w:rPr>
          <w:rFonts w:ascii="Times New Roman" w:eastAsia="Times New Roman" w:hAnsi="Times New Roman" w:cs="Times New Roman"/>
          <w:sz w:val="28"/>
          <w:szCs w:val="28"/>
        </w:rPr>
        <w:t>Thực hiện công tác tiếp nhận, phối hợp và cứu trợ nhân đạo cho nạn nhân bị tai nạn nhân dân vùng bị ảnh hưởng thên tai, thảm họa.</w:t>
      </w:r>
    </w:p>
    <w:p w:rsidR="006139C6" w:rsidRPr="002F6D82" w:rsidRDefault="006139C6"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Chủ trì, phối hợp với Văn phòng Ban chỉ huy PCTT-TKCN tỉnh tham mưu UBND tỉnh điều động thành viên Đội ứng phó thiên tai, thảm họa cấp tỉnh tổ chức đánh giá nhanh thiệt hại và nhu cầu của người dân bị ảnh hưởng; tham mưu lập kế hoạch cứu trợ khẩn cấp sau thiên tai, thảm họa.</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2" w:name="dieu_35"/>
      <w:r w:rsidRPr="002F6D82">
        <w:rPr>
          <w:rFonts w:ascii="Times New Roman" w:eastAsia="Times New Roman" w:hAnsi="Times New Roman" w:cs="Times New Roman"/>
          <w:b/>
          <w:bCs/>
          <w:sz w:val="28"/>
          <w:szCs w:val="28"/>
        </w:rPr>
        <w:lastRenderedPageBreak/>
        <w:t>Điều 3</w:t>
      </w:r>
      <w:r w:rsidR="003F13BC">
        <w:rPr>
          <w:rFonts w:ascii="Times New Roman" w:eastAsia="Times New Roman" w:hAnsi="Times New Roman" w:cs="Times New Roman"/>
          <w:b/>
          <w:bCs/>
          <w:sz w:val="28"/>
          <w:szCs w:val="28"/>
        </w:rPr>
        <w:t>4</w:t>
      </w:r>
      <w:r w:rsidRPr="002F6D82">
        <w:rPr>
          <w:rFonts w:ascii="Times New Roman" w:eastAsia="Times New Roman" w:hAnsi="Times New Roman" w:cs="Times New Roman"/>
          <w:b/>
          <w:bCs/>
          <w:sz w:val="28"/>
          <w:szCs w:val="28"/>
        </w:rPr>
        <w:t>.</w:t>
      </w:r>
      <w:r w:rsidRPr="002F6D82">
        <w:rPr>
          <w:rFonts w:ascii="Times New Roman" w:eastAsia="Times New Roman" w:hAnsi="Times New Roman" w:cs="Times New Roman"/>
          <w:sz w:val="28"/>
          <w:szCs w:val="28"/>
        </w:rPr>
        <w:t> </w:t>
      </w:r>
      <w:r w:rsidRPr="002F6D82">
        <w:rPr>
          <w:rFonts w:ascii="Times New Roman" w:eastAsia="Times New Roman" w:hAnsi="Times New Roman" w:cs="Times New Roman"/>
          <w:b/>
          <w:bCs/>
          <w:sz w:val="28"/>
          <w:szCs w:val="28"/>
        </w:rPr>
        <w:t>Đề nghị Tỉnh đoàn</w:t>
      </w:r>
      <w:bookmarkEnd w:id="42"/>
    </w:p>
    <w:p w:rsidR="005B1A77" w:rsidRPr="002F6D82" w:rsidRDefault="00B2176D"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B1A77" w:rsidRPr="002F6D82">
        <w:rPr>
          <w:rFonts w:ascii="Times New Roman" w:eastAsia="Times New Roman" w:hAnsi="Times New Roman" w:cs="Times New Roman"/>
          <w:sz w:val="28"/>
          <w:szCs w:val="28"/>
        </w:rPr>
        <w:t xml:space="preserve">hỉ đạo các Huyện đoàn, Thành đoàn, Thị đoàn, Đoàn trực thuộc tổ chức các đội hình thanh niên tình nguyện tập trung và tại chỗ phối hợp tham gia ứng cứu, khắc phục hậu quả khi có sự cố tai nạn, thiên tai, thảm họa. Phối hợp với các lực lượng chức năng tham gia tìm kiếm, </w:t>
      </w:r>
      <w:r w:rsidR="002C4F91">
        <w:rPr>
          <w:rFonts w:ascii="Times New Roman" w:eastAsia="Times New Roman" w:hAnsi="Times New Roman" w:cs="Times New Roman"/>
          <w:sz w:val="28"/>
          <w:szCs w:val="28"/>
        </w:rPr>
        <w:t>cứu nạn, cứu hộ</w:t>
      </w:r>
      <w:r w:rsidR="005B1A77" w:rsidRPr="002F6D82">
        <w:rPr>
          <w:rFonts w:ascii="Times New Roman" w:eastAsia="Times New Roman" w:hAnsi="Times New Roman" w:cs="Times New Roman"/>
          <w:sz w:val="28"/>
          <w:szCs w:val="28"/>
        </w:rPr>
        <w:t xml:space="preserve"> khi có sự cố xảy ra</w:t>
      </w:r>
      <w:r w:rsidR="00C8379F" w:rsidRPr="002F6D82">
        <w:rPr>
          <w:rFonts w:ascii="Times New Roman" w:eastAsia="Times New Roman" w:hAnsi="Times New Roman" w:cs="Times New Roman"/>
          <w:sz w:val="28"/>
          <w:szCs w:val="28"/>
        </w:rPr>
        <w:t xml:space="preserve"> và theo chỉ đạo của UBND tỉnh</w:t>
      </w:r>
      <w:r w:rsidR="005B1A77" w:rsidRPr="002F6D82">
        <w:rPr>
          <w:rFonts w:ascii="Times New Roman" w:eastAsia="Times New Roman" w:hAnsi="Times New Roman" w:cs="Times New Roman"/>
          <w:sz w:val="28"/>
          <w:szCs w:val="28"/>
        </w:rPr>
        <w:t>.</w:t>
      </w:r>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3" w:name="dieu_36"/>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5</w:t>
      </w:r>
      <w:r w:rsidRPr="002F6D82">
        <w:rPr>
          <w:rFonts w:ascii="Times New Roman" w:eastAsia="Times New Roman" w:hAnsi="Times New Roman" w:cs="Times New Roman"/>
          <w:b/>
          <w:bCs/>
          <w:sz w:val="28"/>
          <w:szCs w:val="28"/>
        </w:rPr>
        <w:t>. Trách nhiệm của các tổ chức, cá nhân</w:t>
      </w:r>
      <w:bookmarkEnd w:id="43"/>
    </w:p>
    <w:p w:rsidR="005B1A77"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Khi có tình huống thiên tai, thảm họa xảy ra trên địa bàn, các tổ chức, cá nhân có trách nhiệm tham gia công tác tìm kiếm, cứu nạn ban đầu. Khi được cấp có thẩm quyền thông báo huy động, trưng dụng nhân lực, phương tiện tham gia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thì phải tạo mọi điều kiện thuận lợi và phối hợp tham gia cùng với các lực lượng của cơ quan chức năng.</w:t>
      </w:r>
    </w:p>
    <w:p w:rsidR="00376C3F" w:rsidRPr="002F6D82" w:rsidRDefault="005B1A77" w:rsidP="00965F20">
      <w:pPr>
        <w:shd w:val="clear" w:color="auto" w:fill="FFFFFF"/>
        <w:spacing w:before="80" w:after="80" w:line="234" w:lineRule="atLeast"/>
        <w:ind w:firstLine="720"/>
        <w:jc w:val="both"/>
        <w:rPr>
          <w:rFonts w:ascii="Times New Roman" w:eastAsia="Times New Roman" w:hAnsi="Times New Roman" w:cs="Times New Roman"/>
          <w:b/>
          <w:bCs/>
          <w:sz w:val="26"/>
          <w:szCs w:val="26"/>
        </w:rPr>
      </w:pPr>
      <w:r w:rsidRPr="002F6D82">
        <w:rPr>
          <w:rFonts w:ascii="Times New Roman" w:eastAsia="Times New Roman" w:hAnsi="Times New Roman" w:cs="Times New Roman"/>
          <w:sz w:val="28"/>
          <w:szCs w:val="28"/>
        </w:rPr>
        <w:t xml:space="preserve">2. Chế độ chính sách đối với tổ chức, cá nhân tham gia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được thực hiện theo quy định tại Điều 37 của Quy chế này. Các phương tiện, trang thiết bị của các tổ chức, đơn vị, cá nhân được huy động, trưng dụng vào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nếu bị hư hại sẽ được bồi thường theo quy định của Pháp luật.</w:t>
      </w:r>
      <w:bookmarkStart w:id="44" w:name="chuong_5"/>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t>Chương V</w:t>
      </w:r>
      <w:bookmarkEnd w:id="44"/>
    </w:p>
    <w:p w:rsidR="008512F9" w:rsidRDefault="005B1A77" w:rsidP="008512F9">
      <w:pPr>
        <w:shd w:val="clear" w:color="auto" w:fill="FFFFFF"/>
        <w:spacing w:after="0" w:line="234" w:lineRule="atLeast"/>
        <w:jc w:val="center"/>
        <w:rPr>
          <w:rFonts w:ascii="Times New Roman" w:eastAsia="Times New Roman" w:hAnsi="Times New Roman" w:cs="Times New Roman"/>
          <w:b/>
          <w:bCs/>
          <w:sz w:val="26"/>
          <w:szCs w:val="26"/>
        </w:rPr>
      </w:pPr>
      <w:bookmarkStart w:id="45" w:name="chuong_5_name"/>
      <w:r w:rsidRPr="002F6D82">
        <w:rPr>
          <w:rFonts w:ascii="Times New Roman" w:eastAsia="Times New Roman" w:hAnsi="Times New Roman" w:cs="Times New Roman"/>
          <w:b/>
          <w:bCs/>
          <w:sz w:val="26"/>
          <w:szCs w:val="26"/>
        </w:rPr>
        <w:t xml:space="preserve">TÀI CHÍNH, CHẾ ĐỘ CHÍNH SÁCH CHO HOẠT ĐỘNG TÌM KIẾM </w:t>
      </w: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r w:rsidRPr="002F6D82">
        <w:rPr>
          <w:rFonts w:ascii="Times New Roman" w:eastAsia="Times New Roman" w:hAnsi="Times New Roman" w:cs="Times New Roman"/>
          <w:b/>
          <w:bCs/>
          <w:sz w:val="26"/>
          <w:szCs w:val="26"/>
        </w:rPr>
        <w:t>CỨU NẠN</w:t>
      </w:r>
      <w:bookmarkEnd w:id="45"/>
      <w:r w:rsidR="00A9318C">
        <w:rPr>
          <w:rFonts w:ascii="Times New Roman" w:eastAsia="Times New Roman" w:hAnsi="Times New Roman" w:cs="Times New Roman"/>
          <w:b/>
          <w:bCs/>
          <w:sz w:val="26"/>
          <w:szCs w:val="26"/>
        </w:rPr>
        <w:t>,</w:t>
      </w:r>
      <w:r w:rsidR="00A9318C" w:rsidRPr="00A9318C">
        <w:rPr>
          <w:rFonts w:ascii="Times New Roman" w:eastAsia="Times New Roman" w:hAnsi="Times New Roman" w:cs="Times New Roman"/>
          <w:b/>
          <w:bCs/>
          <w:sz w:val="26"/>
          <w:szCs w:val="26"/>
        </w:rPr>
        <w:t xml:space="preserve"> </w:t>
      </w:r>
      <w:r w:rsidR="00A9318C" w:rsidRPr="002F6D82">
        <w:rPr>
          <w:rFonts w:ascii="Times New Roman" w:eastAsia="Times New Roman" w:hAnsi="Times New Roman" w:cs="Times New Roman"/>
          <w:b/>
          <w:bCs/>
          <w:sz w:val="26"/>
          <w:szCs w:val="26"/>
        </w:rPr>
        <w:t>CỨU HỘ</w:t>
      </w:r>
    </w:p>
    <w:p w:rsidR="005B1A77" w:rsidRPr="002F6D82"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46" w:name="dieu_37"/>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6</w:t>
      </w:r>
      <w:r w:rsidRPr="002F6D82">
        <w:rPr>
          <w:rFonts w:ascii="Times New Roman" w:eastAsia="Times New Roman" w:hAnsi="Times New Roman" w:cs="Times New Roman"/>
          <w:b/>
          <w:bCs/>
          <w:sz w:val="28"/>
          <w:szCs w:val="28"/>
        </w:rPr>
        <w:t>. Nguồn tài chính bảo đảm</w:t>
      </w:r>
      <w:bookmarkEnd w:id="46"/>
    </w:p>
    <w:p w:rsidR="00221D73" w:rsidRPr="002F6D82" w:rsidRDefault="00221D73"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47" w:name="dieu_38"/>
      <w:r w:rsidRPr="002F6D82">
        <w:rPr>
          <w:rFonts w:ascii="Times New Roman" w:eastAsia="Times New Roman" w:hAnsi="Times New Roman" w:cs="Times New Roman"/>
          <w:sz w:val="28"/>
          <w:szCs w:val="28"/>
        </w:rPr>
        <w:t>1. Đối với hoạt động tìm kiếm cứu nạn, ứng phó thiên tai, thảm họa.</w:t>
      </w:r>
    </w:p>
    <w:p w:rsidR="00221D73" w:rsidRPr="002F6D82" w:rsidRDefault="00221D73"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Ngân sách Nhà nước cấp (ngân sách Trung ương và ngân sách địa phương) theo quy định của Pháp luật.</w:t>
      </w:r>
    </w:p>
    <w:p w:rsidR="00221D73" w:rsidRPr="002F6D82" w:rsidRDefault="00221D73"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Các khoản hỗ trợ, viện trợ của Chính phủ các nước, các tổ chức, cá nhân ở nước ngoài và đóng góp tự nguyện của các tổ chức, cá nhân trong nước cho hoạt động tìm kiếm, cứu nạn.</w:t>
      </w:r>
    </w:p>
    <w:p w:rsidR="00221D73" w:rsidRPr="002F6D82" w:rsidRDefault="00221D73"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Các khoản thu thông qua các hợp đồng dịch vụ, đền bù của cơ quan bảo hiểm, các tổ chức, cá nhân theo quy định của Pháp luật.</w:t>
      </w:r>
    </w:p>
    <w:p w:rsidR="00221D73" w:rsidRPr="002F6D82" w:rsidRDefault="00221D73"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2. Đối với hoạt động cứu hộ.</w:t>
      </w:r>
    </w:p>
    <w:p w:rsidR="00221D73" w:rsidRPr="002F6D82" w:rsidRDefault="00221D73"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Tổ chức, cá nhân được cứu hộ có trách nhiệm thanh toán kịp thời toàn bộ chi phí trực tiếp phát sinh, hợp lý, hợp lệ cho tổ chức, cá nhân trực tiếp tham gia cứu hộ, trừ trường hợp quy định tại khoản 3, Điều 4 Quy chế Quản lý tài chính đối với hoạt động tìm kiếm cứu nạn, cứu hộ, ứng phó thiên tai, thảm họa ban hành kèm theo Quyết định số </w:t>
      </w:r>
      <w:hyperlink r:id="rId7" w:tgtFrame="_blank" w:tooltip="Quyết định 118/2008/QĐ-TTg" w:history="1">
        <w:r w:rsidRPr="002F6D82">
          <w:rPr>
            <w:rFonts w:ascii="Times New Roman" w:eastAsia="Times New Roman" w:hAnsi="Times New Roman" w:cs="Times New Roman"/>
            <w:sz w:val="28"/>
            <w:szCs w:val="28"/>
          </w:rPr>
          <w:t>118/2008/QĐ-TTg</w:t>
        </w:r>
      </w:hyperlink>
      <w:r w:rsidRPr="002F6D82">
        <w:rPr>
          <w:rFonts w:ascii="Times New Roman" w:eastAsia="Times New Roman" w:hAnsi="Times New Roman" w:cs="Times New Roman"/>
          <w:sz w:val="28"/>
          <w:szCs w:val="28"/>
        </w:rPr>
        <w:t> ngày 27/8/2008 của Thủ tướng Chính phủ.</w:t>
      </w:r>
    </w:p>
    <w:p w:rsidR="00221D73" w:rsidRPr="002F6D82" w:rsidRDefault="00221D73"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3. Khuyến khích các tổ chức, cá nhân tự nguyện đóng góp kinh phí, nhân lực, phương tiện, tài sản để tham gia vào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w:t>
      </w:r>
    </w:p>
    <w:p w:rsidR="00221D73" w:rsidRPr="002F6D82" w:rsidRDefault="00221D73"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4. Công tác quản lý tài chính trong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thực hiện theo Quy chế Quản lý tài chính đối với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ứng phó thiên tai, thảm họa Ban hành kèm theo Quyết định </w:t>
      </w:r>
      <w:hyperlink r:id="rId8" w:tgtFrame="_blank" w:tooltip="Quyết định 118/2008/QĐ-TTg" w:history="1">
        <w:r w:rsidRPr="002F6D82">
          <w:rPr>
            <w:rFonts w:ascii="Times New Roman" w:eastAsia="Times New Roman" w:hAnsi="Times New Roman" w:cs="Times New Roman"/>
            <w:sz w:val="28"/>
            <w:szCs w:val="28"/>
          </w:rPr>
          <w:t>118/2008/QĐ-TTg</w:t>
        </w:r>
      </w:hyperlink>
      <w:r w:rsidRPr="002F6D82">
        <w:rPr>
          <w:rFonts w:ascii="Times New Roman" w:eastAsia="Times New Roman" w:hAnsi="Times New Roman" w:cs="Times New Roman"/>
          <w:sz w:val="28"/>
          <w:szCs w:val="28"/>
        </w:rPr>
        <w:t> ngày 27/8/2008 của Thủ tướng Chính phủ.</w:t>
      </w:r>
    </w:p>
    <w:p w:rsidR="005B1A77" w:rsidRPr="002F6D82" w:rsidRDefault="003F13BC"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Điều 37</w:t>
      </w:r>
      <w:r w:rsidR="005B1A77" w:rsidRPr="002F6D82">
        <w:rPr>
          <w:rFonts w:ascii="Times New Roman" w:eastAsia="Times New Roman" w:hAnsi="Times New Roman" w:cs="Times New Roman"/>
          <w:b/>
          <w:bCs/>
          <w:sz w:val="28"/>
          <w:szCs w:val="28"/>
        </w:rPr>
        <w:t xml:space="preserve">. Chế độ chính sách đối với hoạt động tìm kiếm, </w:t>
      </w:r>
      <w:r w:rsidR="002C4F91">
        <w:rPr>
          <w:rFonts w:ascii="Times New Roman" w:eastAsia="Times New Roman" w:hAnsi="Times New Roman" w:cs="Times New Roman"/>
          <w:b/>
          <w:bCs/>
          <w:sz w:val="28"/>
          <w:szCs w:val="28"/>
        </w:rPr>
        <w:t>cứu nạn, cứu hộ</w:t>
      </w:r>
      <w:bookmarkEnd w:id="47"/>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1. Chế độ chính sách đối với các tổ chức, cá nhân tham gia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thực hiện theo Thông tư số </w:t>
      </w:r>
      <w:hyperlink r:id="rId9" w:tgtFrame="_blank" w:tooltip="Thông tư 92/2009/TT-BTC" w:history="1">
        <w:r w:rsidRPr="002F6D82">
          <w:rPr>
            <w:rFonts w:ascii="Times New Roman" w:eastAsia="Times New Roman" w:hAnsi="Times New Roman" w:cs="Times New Roman"/>
            <w:sz w:val="28"/>
            <w:szCs w:val="28"/>
          </w:rPr>
          <w:t>92/2009/TT-BTC</w:t>
        </w:r>
      </w:hyperlink>
      <w:r w:rsidRPr="002F6D82">
        <w:rPr>
          <w:rFonts w:ascii="Times New Roman" w:eastAsia="Times New Roman" w:hAnsi="Times New Roman" w:cs="Times New Roman"/>
          <w:sz w:val="28"/>
          <w:szCs w:val="28"/>
        </w:rPr>
        <w:t xml:space="preserve"> ngày 12/5/2009 của  Bộ Tài chính về hướng dẫn việc thanh toán kinh phí từ nguồn ngân sách nhà nước cho các tổ chức, cá nhân tham gia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ứng phó thiên tai, thảm họa và các quy định khác của Pháp luật có liên quan.</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2. Người trực tiếp tham gia các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bị tai nạn, tổn hại sức khỏe hoặc bị chết thì được hưởng chế độ chính sách theo quy định của Pháp luật.</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48" w:name="dieu_39"/>
      <w:r w:rsidRPr="002F6D82">
        <w:rPr>
          <w:rFonts w:ascii="Times New Roman" w:eastAsia="Times New Roman" w:hAnsi="Times New Roman" w:cs="Times New Roman"/>
          <w:b/>
          <w:bCs/>
          <w:sz w:val="28"/>
          <w:szCs w:val="28"/>
        </w:rPr>
        <w:t>Điều 3</w:t>
      </w:r>
      <w:r w:rsidR="003F13BC">
        <w:rPr>
          <w:rFonts w:ascii="Times New Roman" w:eastAsia="Times New Roman" w:hAnsi="Times New Roman" w:cs="Times New Roman"/>
          <w:b/>
          <w:bCs/>
          <w:sz w:val="28"/>
          <w:szCs w:val="28"/>
        </w:rPr>
        <w:t>8</w:t>
      </w:r>
      <w:r w:rsidRPr="002F6D82">
        <w:rPr>
          <w:rFonts w:ascii="Times New Roman" w:eastAsia="Times New Roman" w:hAnsi="Times New Roman" w:cs="Times New Roman"/>
          <w:b/>
          <w:bCs/>
          <w:sz w:val="28"/>
          <w:szCs w:val="28"/>
        </w:rPr>
        <w:t>. Đầu tư trang thiết bị cho hoạt động tìm kiếm cứu nạn, cứu hộ</w:t>
      </w:r>
      <w:bookmarkEnd w:id="48"/>
    </w:p>
    <w:p w:rsidR="005B1A77"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Hàng năm các sở, ban, ngành, địa phương theo chức năng nhiệm vụ được phân công, lập dự toán k</w:t>
      </w:r>
      <w:r w:rsidRPr="002F6D82">
        <w:rPr>
          <w:rFonts w:ascii="Times New Roman" w:eastAsia="Times New Roman" w:hAnsi="Times New Roman" w:cs="Times New Roman"/>
          <w:sz w:val="28"/>
          <w:szCs w:val="28"/>
          <w:lang w:val="vi-VN"/>
        </w:rPr>
        <w:t>i</w:t>
      </w:r>
      <w:r w:rsidRPr="002F6D82">
        <w:rPr>
          <w:rFonts w:ascii="Times New Roman" w:eastAsia="Times New Roman" w:hAnsi="Times New Roman" w:cs="Times New Roman"/>
          <w:sz w:val="28"/>
          <w:szCs w:val="28"/>
        </w:rPr>
        <w:t>nh phí mua trang thiết bị trình Sở Kế hoạch và Đầu tư, Sở Tài chính</w:t>
      </w:r>
      <w:r w:rsidR="00395AE7" w:rsidRPr="002F6D82">
        <w:rPr>
          <w:rFonts w:ascii="Times New Roman" w:eastAsia="Times New Roman" w:hAnsi="Times New Roman" w:cs="Times New Roman"/>
          <w:sz w:val="28"/>
          <w:szCs w:val="28"/>
        </w:rPr>
        <w:t>,</w:t>
      </w:r>
      <w:r w:rsidRPr="002F6D82">
        <w:rPr>
          <w:rFonts w:ascii="Times New Roman" w:eastAsia="Times New Roman" w:hAnsi="Times New Roman" w:cs="Times New Roman"/>
          <w:sz w:val="28"/>
          <w:szCs w:val="28"/>
        </w:rPr>
        <w:t xml:space="preserve"> thẩm định và đề xuất UBND tỉnh xem xét quyết định theo quy định của Luật Ngân sách nhà nước.</w:t>
      </w: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49" w:name="chuong_6"/>
      <w:r w:rsidRPr="002F6D82">
        <w:rPr>
          <w:rFonts w:ascii="Times New Roman" w:eastAsia="Times New Roman" w:hAnsi="Times New Roman" w:cs="Times New Roman"/>
          <w:b/>
          <w:bCs/>
          <w:sz w:val="26"/>
          <w:szCs w:val="26"/>
        </w:rPr>
        <w:t>Chương VI</w:t>
      </w:r>
      <w:bookmarkEnd w:id="49"/>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18"/>
          <w:szCs w:val="18"/>
        </w:rPr>
      </w:pPr>
      <w:bookmarkStart w:id="50" w:name="chuong_6_name"/>
      <w:r w:rsidRPr="002F6D82">
        <w:rPr>
          <w:rFonts w:ascii="Times New Roman" w:eastAsia="Times New Roman" w:hAnsi="Times New Roman" w:cs="Times New Roman"/>
          <w:b/>
          <w:bCs/>
          <w:sz w:val="24"/>
          <w:szCs w:val="24"/>
        </w:rPr>
        <w:t>KHEN THƯỞNG, XỬ PHẠT</w:t>
      </w:r>
      <w:bookmarkEnd w:id="50"/>
    </w:p>
    <w:p w:rsidR="005B1A77" w:rsidRPr="002F6D82" w:rsidRDefault="003F13BC"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51" w:name="dieu_40"/>
      <w:r>
        <w:rPr>
          <w:rFonts w:ascii="Times New Roman" w:eastAsia="Times New Roman" w:hAnsi="Times New Roman" w:cs="Times New Roman"/>
          <w:b/>
          <w:bCs/>
          <w:sz w:val="28"/>
          <w:szCs w:val="28"/>
        </w:rPr>
        <w:t>Điều 39</w:t>
      </w:r>
      <w:r w:rsidR="005B1A77" w:rsidRPr="002F6D82">
        <w:rPr>
          <w:rFonts w:ascii="Times New Roman" w:eastAsia="Times New Roman" w:hAnsi="Times New Roman" w:cs="Times New Roman"/>
          <w:b/>
          <w:bCs/>
          <w:sz w:val="28"/>
          <w:szCs w:val="28"/>
        </w:rPr>
        <w:t>. Khen thưởng</w:t>
      </w:r>
      <w:bookmarkEnd w:id="51"/>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Tổ chức, cá nhân có thành tích trong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được khen thưởng theo quy định của Pháp luật.</w:t>
      </w:r>
    </w:p>
    <w:p w:rsidR="005B1A77"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bookmarkStart w:id="52" w:name="dieu_41"/>
      <w:r w:rsidRPr="002F6D82">
        <w:rPr>
          <w:rFonts w:ascii="Times New Roman" w:eastAsia="Times New Roman" w:hAnsi="Times New Roman" w:cs="Times New Roman"/>
          <w:b/>
          <w:bCs/>
          <w:sz w:val="28"/>
          <w:szCs w:val="28"/>
        </w:rPr>
        <w:t>Điều 4</w:t>
      </w:r>
      <w:r w:rsidR="003F13BC">
        <w:rPr>
          <w:rFonts w:ascii="Times New Roman" w:eastAsia="Times New Roman" w:hAnsi="Times New Roman" w:cs="Times New Roman"/>
          <w:b/>
          <w:bCs/>
          <w:sz w:val="28"/>
          <w:szCs w:val="28"/>
        </w:rPr>
        <w:t>0</w:t>
      </w:r>
      <w:r w:rsidRPr="002F6D82">
        <w:rPr>
          <w:rFonts w:ascii="Times New Roman" w:eastAsia="Times New Roman" w:hAnsi="Times New Roman" w:cs="Times New Roman"/>
          <w:b/>
          <w:bCs/>
          <w:sz w:val="28"/>
          <w:szCs w:val="28"/>
        </w:rPr>
        <w:t>. Xử lý vi phạm</w:t>
      </w:r>
      <w:bookmarkEnd w:id="52"/>
    </w:p>
    <w:p w:rsidR="004D74FA" w:rsidRPr="002F6D82" w:rsidRDefault="005B1A77" w:rsidP="008512F9">
      <w:pPr>
        <w:shd w:val="clear" w:color="auto" w:fill="FFFFFF"/>
        <w:spacing w:before="80" w:after="80" w:line="234" w:lineRule="atLeast"/>
        <w:ind w:firstLine="720"/>
        <w:jc w:val="both"/>
        <w:rPr>
          <w:rFonts w:ascii="Times New Roman" w:eastAsia="Times New Roman" w:hAnsi="Times New Roman" w:cs="Times New Roman"/>
          <w:sz w:val="28"/>
          <w:szCs w:val="28"/>
        </w:rPr>
      </w:pPr>
      <w:r w:rsidRPr="002F6D82">
        <w:rPr>
          <w:rFonts w:ascii="Times New Roman" w:eastAsia="Times New Roman" w:hAnsi="Times New Roman" w:cs="Times New Roman"/>
          <w:sz w:val="28"/>
          <w:szCs w:val="28"/>
        </w:rPr>
        <w:t xml:space="preserve">Tổ chức, cá nhân có hành vi vi phạm quy định về công tác tìm kiếm, cứu hộ,  cứu nạn; cản trở các hoạt động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hoặc lợi dụng công tác tìm kiếm, </w:t>
      </w:r>
      <w:r w:rsidR="002C4F91">
        <w:rPr>
          <w:rFonts w:ascii="Times New Roman" w:eastAsia="Times New Roman" w:hAnsi="Times New Roman" w:cs="Times New Roman"/>
          <w:sz w:val="28"/>
          <w:szCs w:val="28"/>
        </w:rPr>
        <w:t>cứu nạn, cứu hộ</w:t>
      </w:r>
      <w:r w:rsidRPr="002F6D82">
        <w:rPr>
          <w:rFonts w:ascii="Times New Roman" w:eastAsia="Times New Roman" w:hAnsi="Times New Roman" w:cs="Times New Roman"/>
          <w:sz w:val="28"/>
          <w:szCs w:val="28"/>
        </w:rPr>
        <w:t xml:space="preserve"> để xâm hại đến lợi ích của Nhà nước, quyền và lợi ích hợp pháp của tổ chức, cá nhân thì tùy theo tính chất và mức độ vi phạm bị xử lý theo quy định của Pháp luật.</w:t>
      </w:r>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53" w:name="chuong_7"/>
      <w:r w:rsidRPr="002F6D82">
        <w:rPr>
          <w:rFonts w:ascii="Times New Roman" w:eastAsia="Times New Roman" w:hAnsi="Times New Roman" w:cs="Times New Roman"/>
          <w:b/>
          <w:bCs/>
          <w:sz w:val="26"/>
          <w:szCs w:val="26"/>
        </w:rPr>
        <w:t>Chương VII</w:t>
      </w:r>
      <w:bookmarkEnd w:id="53"/>
    </w:p>
    <w:p w:rsidR="005B1A77" w:rsidRPr="002F6D82" w:rsidRDefault="005B1A77" w:rsidP="008512F9">
      <w:pPr>
        <w:shd w:val="clear" w:color="auto" w:fill="FFFFFF"/>
        <w:spacing w:after="0" w:line="234" w:lineRule="atLeast"/>
        <w:jc w:val="center"/>
        <w:rPr>
          <w:rFonts w:ascii="Times New Roman" w:eastAsia="Times New Roman" w:hAnsi="Times New Roman" w:cs="Times New Roman"/>
          <w:sz w:val="26"/>
          <w:szCs w:val="26"/>
        </w:rPr>
      </w:pPr>
      <w:bookmarkStart w:id="54" w:name="chuong_7_name"/>
      <w:r w:rsidRPr="002F6D82">
        <w:rPr>
          <w:rFonts w:ascii="Times New Roman" w:eastAsia="Times New Roman" w:hAnsi="Times New Roman" w:cs="Times New Roman"/>
          <w:b/>
          <w:bCs/>
          <w:sz w:val="26"/>
          <w:szCs w:val="26"/>
        </w:rPr>
        <w:t>TỔ CHỨC THỰC HIỆN</w:t>
      </w:r>
      <w:bookmarkEnd w:id="54"/>
    </w:p>
    <w:p w:rsidR="00B93FC7" w:rsidRPr="00DE3695" w:rsidRDefault="005B1A77" w:rsidP="008512F9">
      <w:pPr>
        <w:shd w:val="clear" w:color="auto" w:fill="FFFFFF"/>
        <w:spacing w:before="100" w:after="100" w:line="234" w:lineRule="atLeast"/>
        <w:ind w:firstLine="720"/>
        <w:jc w:val="both"/>
        <w:rPr>
          <w:rFonts w:ascii="Times New Roman" w:eastAsia="Times New Roman" w:hAnsi="Times New Roman" w:cs="Times New Roman"/>
          <w:sz w:val="28"/>
          <w:szCs w:val="28"/>
        </w:rPr>
      </w:pPr>
      <w:bookmarkStart w:id="55" w:name="dieu_42"/>
      <w:r w:rsidRPr="00DE3695">
        <w:rPr>
          <w:rFonts w:ascii="Times New Roman" w:eastAsia="Times New Roman" w:hAnsi="Times New Roman" w:cs="Times New Roman"/>
          <w:b/>
          <w:bCs/>
          <w:sz w:val="28"/>
          <w:szCs w:val="28"/>
        </w:rPr>
        <w:t>Điều 4</w:t>
      </w:r>
      <w:bookmarkEnd w:id="55"/>
      <w:r w:rsidR="003F13BC">
        <w:rPr>
          <w:rFonts w:ascii="Times New Roman" w:eastAsia="Times New Roman" w:hAnsi="Times New Roman" w:cs="Times New Roman"/>
          <w:b/>
          <w:bCs/>
          <w:sz w:val="28"/>
          <w:szCs w:val="28"/>
        </w:rPr>
        <w:t>1</w:t>
      </w:r>
      <w:r w:rsidRPr="00DE3695">
        <w:rPr>
          <w:rFonts w:ascii="Times New Roman" w:eastAsia="Times New Roman" w:hAnsi="Times New Roman" w:cs="Times New Roman"/>
          <w:b/>
          <w:bCs/>
          <w:sz w:val="28"/>
          <w:szCs w:val="28"/>
        </w:rPr>
        <w:t>.</w:t>
      </w:r>
      <w:r w:rsidRPr="00DE3695">
        <w:rPr>
          <w:rFonts w:ascii="Times New Roman" w:eastAsia="Times New Roman" w:hAnsi="Times New Roman" w:cs="Times New Roman"/>
          <w:sz w:val="28"/>
          <w:szCs w:val="28"/>
        </w:rPr>
        <w:t> </w:t>
      </w:r>
      <w:bookmarkStart w:id="56" w:name="dieu_42_name"/>
      <w:r w:rsidRPr="00DE3695">
        <w:rPr>
          <w:rFonts w:ascii="Times New Roman" w:eastAsia="Times New Roman" w:hAnsi="Times New Roman" w:cs="Times New Roman"/>
          <w:sz w:val="28"/>
          <w:szCs w:val="28"/>
        </w:rPr>
        <w:t>Ban Chỉ huy PCTT&amp;TKCN tỉnh, các sở, ban ngành, UBND các cấp và tổ chức, cá nhân có liên quan chịu trách nhiệm triển khai thực hiện Quy chế này. Trong quá trình thực hiện, nếu phát sinh khó khăn, vướng mắc, báo cáo Ủy ban nhân dân tỉnh để tổng hợp, điều chỉnh, bổ sung cho phù hợp./.</w:t>
      </w:r>
      <w:bookmarkEnd w:id="56"/>
    </w:p>
    <w:tbl>
      <w:tblPr>
        <w:tblW w:w="0" w:type="auto"/>
        <w:tblCellSpacing w:w="0" w:type="dxa"/>
        <w:shd w:val="clear" w:color="auto" w:fill="FFFFFF"/>
        <w:tblCellMar>
          <w:left w:w="0" w:type="dxa"/>
          <w:right w:w="0" w:type="dxa"/>
        </w:tblCellMar>
        <w:tblLook w:val="04A0"/>
      </w:tblPr>
      <w:tblGrid>
        <w:gridCol w:w="4428"/>
        <w:gridCol w:w="4428"/>
      </w:tblGrid>
      <w:tr w:rsidR="002F6D82" w:rsidRPr="002F6D82" w:rsidTr="00B0077B">
        <w:trPr>
          <w:tblCellSpacing w:w="0" w:type="dxa"/>
        </w:trPr>
        <w:tc>
          <w:tcPr>
            <w:tcW w:w="4428" w:type="dxa"/>
            <w:shd w:val="clear" w:color="auto" w:fill="FFFFFF"/>
            <w:tcMar>
              <w:top w:w="0" w:type="dxa"/>
              <w:left w:w="108" w:type="dxa"/>
              <w:bottom w:w="0" w:type="dxa"/>
              <w:right w:w="108" w:type="dxa"/>
            </w:tcMar>
            <w:hideMark/>
          </w:tcPr>
          <w:p w:rsidR="001A0BF4" w:rsidRPr="002F6D82" w:rsidRDefault="001A0BF4" w:rsidP="00B0077B">
            <w:pPr>
              <w:spacing w:before="120" w:after="120" w:line="234" w:lineRule="atLeast"/>
              <w:jc w:val="center"/>
              <w:rPr>
                <w:rFonts w:ascii="Times New Roman" w:eastAsia="Times New Roman" w:hAnsi="Times New Roman" w:cs="Times New Roman"/>
                <w:sz w:val="18"/>
                <w:szCs w:val="18"/>
              </w:rPr>
            </w:pPr>
            <w:r w:rsidRPr="002F6D82">
              <w:rPr>
                <w:rFonts w:ascii="Times New Roman" w:eastAsia="Times New Roman" w:hAnsi="Times New Roman" w:cs="Times New Roman"/>
                <w:b/>
                <w:bCs/>
                <w:sz w:val="18"/>
                <w:szCs w:val="18"/>
                <w:lang w:val="vi-VN"/>
              </w:rPr>
              <w:t> </w:t>
            </w:r>
          </w:p>
        </w:tc>
        <w:tc>
          <w:tcPr>
            <w:tcW w:w="4428" w:type="dxa"/>
            <w:shd w:val="clear" w:color="auto" w:fill="FFFFFF"/>
            <w:tcMar>
              <w:top w:w="0" w:type="dxa"/>
              <w:left w:w="108" w:type="dxa"/>
              <w:bottom w:w="0" w:type="dxa"/>
              <w:right w:w="108" w:type="dxa"/>
            </w:tcMar>
            <w:hideMark/>
          </w:tcPr>
          <w:p w:rsidR="001A0BF4" w:rsidRPr="002F6D82" w:rsidRDefault="001A0BF4" w:rsidP="00B0077B">
            <w:pPr>
              <w:spacing w:before="120" w:after="120" w:line="234" w:lineRule="atLeast"/>
              <w:jc w:val="center"/>
              <w:rPr>
                <w:rFonts w:ascii="Times New Roman" w:eastAsia="Times New Roman" w:hAnsi="Times New Roman" w:cs="Times New Roman"/>
                <w:b/>
                <w:bCs/>
                <w:sz w:val="18"/>
                <w:szCs w:val="18"/>
                <w:lang w:val="nb-NO"/>
              </w:rPr>
            </w:pPr>
            <w:r w:rsidRPr="002F6D82">
              <w:rPr>
                <w:rFonts w:ascii="Times New Roman" w:eastAsia="Times New Roman" w:hAnsi="Times New Roman" w:cs="Times New Roman"/>
                <w:b/>
                <w:bCs/>
                <w:sz w:val="26"/>
                <w:szCs w:val="26"/>
                <w:lang w:val="nb-NO"/>
              </w:rPr>
              <w:t>CHỦ TỊCH</w:t>
            </w:r>
            <w:r w:rsidRPr="002F6D82">
              <w:rPr>
                <w:rFonts w:ascii="Times New Roman" w:eastAsia="Times New Roman" w:hAnsi="Times New Roman" w:cs="Times New Roman"/>
                <w:b/>
                <w:bCs/>
                <w:sz w:val="26"/>
                <w:szCs w:val="26"/>
                <w:lang w:val="nb-NO"/>
              </w:rPr>
              <w:br/>
            </w:r>
          </w:p>
          <w:p w:rsidR="001A0BF4" w:rsidRPr="002F6D82" w:rsidRDefault="001A0BF4" w:rsidP="00B0077B">
            <w:pPr>
              <w:spacing w:before="120" w:after="120" w:line="234" w:lineRule="atLeast"/>
              <w:jc w:val="center"/>
              <w:rPr>
                <w:rFonts w:ascii="Times New Roman" w:eastAsia="Times New Roman" w:hAnsi="Times New Roman" w:cs="Times New Roman"/>
                <w:b/>
                <w:bCs/>
                <w:sz w:val="18"/>
                <w:szCs w:val="18"/>
                <w:lang w:val="nb-NO"/>
              </w:rPr>
            </w:pPr>
          </w:p>
          <w:p w:rsidR="001A0BF4" w:rsidRDefault="001A0BF4" w:rsidP="00B0077B">
            <w:pPr>
              <w:spacing w:before="120" w:after="120" w:line="234" w:lineRule="atLeast"/>
              <w:jc w:val="center"/>
              <w:rPr>
                <w:rFonts w:ascii="Times New Roman" w:eastAsia="Times New Roman" w:hAnsi="Times New Roman" w:cs="Times New Roman"/>
                <w:b/>
                <w:bCs/>
                <w:sz w:val="18"/>
                <w:szCs w:val="18"/>
                <w:lang w:val="nb-NO"/>
              </w:rPr>
            </w:pPr>
          </w:p>
          <w:p w:rsidR="005B22C4" w:rsidRPr="002F6D82" w:rsidRDefault="005B22C4" w:rsidP="00B0077B">
            <w:pPr>
              <w:spacing w:before="120" w:after="120" w:line="234" w:lineRule="atLeast"/>
              <w:jc w:val="center"/>
              <w:rPr>
                <w:rFonts w:ascii="Times New Roman" w:eastAsia="Times New Roman" w:hAnsi="Times New Roman" w:cs="Times New Roman"/>
                <w:b/>
                <w:bCs/>
                <w:sz w:val="18"/>
                <w:szCs w:val="18"/>
                <w:lang w:val="nb-NO"/>
              </w:rPr>
            </w:pPr>
          </w:p>
          <w:p w:rsidR="001A0BF4" w:rsidRPr="002F6D82" w:rsidRDefault="001A0BF4" w:rsidP="00C65501">
            <w:pPr>
              <w:spacing w:before="120" w:after="120" w:line="234" w:lineRule="atLeast"/>
              <w:jc w:val="center"/>
              <w:rPr>
                <w:rFonts w:ascii="Times New Roman" w:eastAsia="Times New Roman" w:hAnsi="Times New Roman" w:cs="Times New Roman"/>
                <w:sz w:val="18"/>
                <w:szCs w:val="18"/>
              </w:rPr>
            </w:pPr>
            <w:r w:rsidRPr="002F6D82">
              <w:rPr>
                <w:rFonts w:ascii="Times New Roman" w:eastAsia="Times New Roman" w:hAnsi="Times New Roman" w:cs="Times New Roman"/>
                <w:b/>
                <w:bCs/>
                <w:sz w:val="18"/>
                <w:szCs w:val="18"/>
                <w:lang w:val="nb-NO"/>
              </w:rPr>
              <w:br/>
            </w:r>
            <w:r w:rsidR="00C65501">
              <w:rPr>
                <w:rFonts w:ascii="Times New Roman" w:eastAsia="Times New Roman" w:hAnsi="Times New Roman" w:cs="Times New Roman"/>
                <w:b/>
                <w:bCs/>
                <w:sz w:val="28"/>
                <w:szCs w:val="28"/>
                <w:lang w:val="nb-NO"/>
              </w:rPr>
              <w:t>Nguyễn Đức Chính</w:t>
            </w:r>
          </w:p>
        </w:tc>
      </w:tr>
    </w:tbl>
    <w:p w:rsidR="001A0BF4" w:rsidRPr="002F6D82" w:rsidRDefault="001A0BF4" w:rsidP="00071D2B">
      <w:pPr>
        <w:shd w:val="clear" w:color="auto" w:fill="FFFFFF"/>
        <w:spacing w:before="80" w:after="80" w:line="234" w:lineRule="atLeast"/>
        <w:ind w:firstLine="720"/>
        <w:jc w:val="both"/>
        <w:rPr>
          <w:rFonts w:ascii="Times New Roman" w:hAnsi="Times New Roman" w:cs="Times New Roman"/>
        </w:rPr>
      </w:pPr>
    </w:p>
    <w:sectPr w:rsidR="001A0BF4" w:rsidRPr="002F6D82" w:rsidSect="00DE3695">
      <w:footerReference w:type="default" r:id="rId10"/>
      <w:pgSz w:w="11907" w:h="16839"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45" w:rsidRDefault="00883845" w:rsidP="004511E8">
      <w:pPr>
        <w:spacing w:after="0" w:line="240" w:lineRule="auto"/>
      </w:pPr>
      <w:r>
        <w:separator/>
      </w:r>
    </w:p>
  </w:endnote>
  <w:endnote w:type="continuationSeparator" w:id="1">
    <w:p w:rsidR="00883845" w:rsidRDefault="00883845" w:rsidP="00451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435866"/>
      <w:docPartObj>
        <w:docPartGallery w:val="Page Numbers (Bottom of Page)"/>
        <w:docPartUnique/>
      </w:docPartObj>
    </w:sdtPr>
    <w:sdtEndPr>
      <w:rPr>
        <w:noProof/>
      </w:rPr>
    </w:sdtEndPr>
    <w:sdtContent>
      <w:p w:rsidR="00E871E6" w:rsidRDefault="00E871E6">
        <w:pPr>
          <w:pStyle w:val="Footer"/>
          <w:jc w:val="right"/>
        </w:pPr>
        <w:fldSimple w:instr=" PAGE   \* MERGEFORMAT ">
          <w:r w:rsidR="00DB2774">
            <w:rPr>
              <w:noProof/>
            </w:rPr>
            <w:t>16</w:t>
          </w:r>
        </w:fldSimple>
      </w:p>
    </w:sdtContent>
  </w:sdt>
  <w:p w:rsidR="00E871E6" w:rsidRDefault="00E87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45" w:rsidRDefault="00883845" w:rsidP="004511E8">
      <w:pPr>
        <w:spacing w:after="0" w:line="240" w:lineRule="auto"/>
      </w:pPr>
      <w:r>
        <w:separator/>
      </w:r>
    </w:p>
  </w:footnote>
  <w:footnote w:type="continuationSeparator" w:id="1">
    <w:p w:rsidR="00883845" w:rsidRDefault="00883845" w:rsidP="004511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B1A77"/>
    <w:rsid w:val="000204F4"/>
    <w:rsid w:val="0003307E"/>
    <w:rsid w:val="00036B27"/>
    <w:rsid w:val="00071D2B"/>
    <w:rsid w:val="00097B5B"/>
    <w:rsid w:val="000A487B"/>
    <w:rsid w:val="000D3B72"/>
    <w:rsid w:val="000D60D6"/>
    <w:rsid w:val="00125416"/>
    <w:rsid w:val="001340FF"/>
    <w:rsid w:val="001602A5"/>
    <w:rsid w:val="001633DD"/>
    <w:rsid w:val="00195D09"/>
    <w:rsid w:val="001A0BF4"/>
    <w:rsid w:val="001B4B4F"/>
    <w:rsid w:val="001E1B89"/>
    <w:rsid w:val="001F3E6A"/>
    <w:rsid w:val="00221D73"/>
    <w:rsid w:val="00222B2B"/>
    <w:rsid w:val="0023491C"/>
    <w:rsid w:val="00235735"/>
    <w:rsid w:val="002463A1"/>
    <w:rsid w:val="0027025D"/>
    <w:rsid w:val="00282B9C"/>
    <w:rsid w:val="002867F0"/>
    <w:rsid w:val="00293555"/>
    <w:rsid w:val="002C4F91"/>
    <w:rsid w:val="002D3931"/>
    <w:rsid w:val="002D5BE6"/>
    <w:rsid w:val="002E0C16"/>
    <w:rsid w:val="002E5835"/>
    <w:rsid w:val="002F6D82"/>
    <w:rsid w:val="003416E9"/>
    <w:rsid w:val="0035423B"/>
    <w:rsid w:val="00376C3F"/>
    <w:rsid w:val="003770F5"/>
    <w:rsid w:val="00382693"/>
    <w:rsid w:val="00395AE7"/>
    <w:rsid w:val="003A695D"/>
    <w:rsid w:val="003B5528"/>
    <w:rsid w:val="003D150D"/>
    <w:rsid w:val="003D56A3"/>
    <w:rsid w:val="003F13BC"/>
    <w:rsid w:val="003F3BAB"/>
    <w:rsid w:val="00420AE0"/>
    <w:rsid w:val="004215EA"/>
    <w:rsid w:val="00432750"/>
    <w:rsid w:val="004511E8"/>
    <w:rsid w:val="00451F56"/>
    <w:rsid w:val="0045403C"/>
    <w:rsid w:val="004805B0"/>
    <w:rsid w:val="004835E1"/>
    <w:rsid w:val="004C0DDF"/>
    <w:rsid w:val="004D446B"/>
    <w:rsid w:val="004D4900"/>
    <w:rsid w:val="004D74FA"/>
    <w:rsid w:val="004F00EA"/>
    <w:rsid w:val="005318BA"/>
    <w:rsid w:val="00541784"/>
    <w:rsid w:val="00542F6F"/>
    <w:rsid w:val="00545721"/>
    <w:rsid w:val="00553CBC"/>
    <w:rsid w:val="00561F79"/>
    <w:rsid w:val="005942DD"/>
    <w:rsid w:val="00595C2A"/>
    <w:rsid w:val="00596CF9"/>
    <w:rsid w:val="005B1A77"/>
    <w:rsid w:val="005B22C4"/>
    <w:rsid w:val="005E02F0"/>
    <w:rsid w:val="006139C6"/>
    <w:rsid w:val="00615070"/>
    <w:rsid w:val="00627DAF"/>
    <w:rsid w:val="00652EDC"/>
    <w:rsid w:val="00687077"/>
    <w:rsid w:val="0069124E"/>
    <w:rsid w:val="006B680D"/>
    <w:rsid w:val="006C1757"/>
    <w:rsid w:val="006C5B85"/>
    <w:rsid w:val="00722EA2"/>
    <w:rsid w:val="00736725"/>
    <w:rsid w:val="00750291"/>
    <w:rsid w:val="0077237D"/>
    <w:rsid w:val="007A1EE7"/>
    <w:rsid w:val="007A6A0C"/>
    <w:rsid w:val="007D0286"/>
    <w:rsid w:val="007D4277"/>
    <w:rsid w:val="007F39F5"/>
    <w:rsid w:val="007F679C"/>
    <w:rsid w:val="008075C7"/>
    <w:rsid w:val="00850F4E"/>
    <w:rsid w:val="008512F9"/>
    <w:rsid w:val="00861FEB"/>
    <w:rsid w:val="00883845"/>
    <w:rsid w:val="00887F62"/>
    <w:rsid w:val="008A1EF3"/>
    <w:rsid w:val="008A5718"/>
    <w:rsid w:val="008C3A15"/>
    <w:rsid w:val="008D444C"/>
    <w:rsid w:val="008D4B4C"/>
    <w:rsid w:val="00902439"/>
    <w:rsid w:val="009162EC"/>
    <w:rsid w:val="0094276D"/>
    <w:rsid w:val="0095110B"/>
    <w:rsid w:val="00952996"/>
    <w:rsid w:val="00965F20"/>
    <w:rsid w:val="009A37DB"/>
    <w:rsid w:val="009B4425"/>
    <w:rsid w:val="009C557A"/>
    <w:rsid w:val="009E17D0"/>
    <w:rsid w:val="00A0571D"/>
    <w:rsid w:val="00A16385"/>
    <w:rsid w:val="00A17DB3"/>
    <w:rsid w:val="00A2135C"/>
    <w:rsid w:val="00A24DFF"/>
    <w:rsid w:val="00A27717"/>
    <w:rsid w:val="00A32BFD"/>
    <w:rsid w:val="00A32EE2"/>
    <w:rsid w:val="00A560F5"/>
    <w:rsid w:val="00A9318C"/>
    <w:rsid w:val="00A9468C"/>
    <w:rsid w:val="00B0077B"/>
    <w:rsid w:val="00B1747A"/>
    <w:rsid w:val="00B2176D"/>
    <w:rsid w:val="00B52967"/>
    <w:rsid w:val="00B66515"/>
    <w:rsid w:val="00B667A2"/>
    <w:rsid w:val="00B75E7D"/>
    <w:rsid w:val="00B93983"/>
    <w:rsid w:val="00B93FC7"/>
    <w:rsid w:val="00BA6762"/>
    <w:rsid w:val="00BB1471"/>
    <w:rsid w:val="00BC7AB6"/>
    <w:rsid w:val="00BC7ED0"/>
    <w:rsid w:val="00BD0A1C"/>
    <w:rsid w:val="00BD6374"/>
    <w:rsid w:val="00BE60D9"/>
    <w:rsid w:val="00C13A8A"/>
    <w:rsid w:val="00C4540D"/>
    <w:rsid w:val="00C650E3"/>
    <w:rsid w:val="00C65501"/>
    <w:rsid w:val="00C67DF6"/>
    <w:rsid w:val="00C8379F"/>
    <w:rsid w:val="00C874ED"/>
    <w:rsid w:val="00CB14EB"/>
    <w:rsid w:val="00CE3C27"/>
    <w:rsid w:val="00D067F1"/>
    <w:rsid w:val="00D30820"/>
    <w:rsid w:val="00D42DF3"/>
    <w:rsid w:val="00DA0B9F"/>
    <w:rsid w:val="00DB2774"/>
    <w:rsid w:val="00DB3313"/>
    <w:rsid w:val="00DB4CA5"/>
    <w:rsid w:val="00DD73D8"/>
    <w:rsid w:val="00DE3695"/>
    <w:rsid w:val="00E07003"/>
    <w:rsid w:val="00E10862"/>
    <w:rsid w:val="00E477FE"/>
    <w:rsid w:val="00E53031"/>
    <w:rsid w:val="00E75274"/>
    <w:rsid w:val="00E75871"/>
    <w:rsid w:val="00E871E6"/>
    <w:rsid w:val="00EA7751"/>
    <w:rsid w:val="00EA78BA"/>
    <w:rsid w:val="00ED72FD"/>
    <w:rsid w:val="00EE6408"/>
    <w:rsid w:val="00F20D37"/>
    <w:rsid w:val="00F62ABE"/>
    <w:rsid w:val="00F80803"/>
    <w:rsid w:val="00F92F69"/>
    <w:rsid w:val="00F9561D"/>
    <w:rsid w:val="00FA18AE"/>
    <w:rsid w:val="00FC040E"/>
    <w:rsid w:val="00FE2E9F"/>
    <w:rsid w:val="00FF20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8C"/>
    <w:rPr>
      <w:rFonts w:ascii="Tahoma" w:hAnsi="Tahoma" w:cs="Tahoma"/>
      <w:sz w:val="16"/>
      <w:szCs w:val="16"/>
    </w:rPr>
  </w:style>
  <w:style w:type="paragraph" w:styleId="Header">
    <w:name w:val="header"/>
    <w:basedOn w:val="Normal"/>
    <w:link w:val="HeaderChar"/>
    <w:uiPriority w:val="99"/>
    <w:unhideWhenUsed/>
    <w:rsid w:val="0045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E8"/>
  </w:style>
  <w:style w:type="paragraph" w:styleId="Footer">
    <w:name w:val="footer"/>
    <w:basedOn w:val="Normal"/>
    <w:link w:val="FooterChar"/>
    <w:uiPriority w:val="99"/>
    <w:unhideWhenUsed/>
    <w:rsid w:val="0045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E8"/>
  </w:style>
  <w:style w:type="paragraph" w:styleId="ListParagraph">
    <w:name w:val="List Paragraph"/>
    <w:basedOn w:val="Normal"/>
    <w:uiPriority w:val="34"/>
    <w:qFormat/>
    <w:rsid w:val="003B55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8C"/>
    <w:rPr>
      <w:rFonts w:ascii="Tahoma" w:hAnsi="Tahoma" w:cs="Tahoma"/>
      <w:sz w:val="16"/>
      <w:szCs w:val="16"/>
    </w:rPr>
  </w:style>
  <w:style w:type="paragraph" w:styleId="Header">
    <w:name w:val="header"/>
    <w:basedOn w:val="Normal"/>
    <w:link w:val="HeaderChar"/>
    <w:uiPriority w:val="99"/>
    <w:unhideWhenUsed/>
    <w:rsid w:val="00451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1E8"/>
  </w:style>
  <w:style w:type="paragraph" w:styleId="Footer">
    <w:name w:val="footer"/>
    <w:basedOn w:val="Normal"/>
    <w:link w:val="FooterChar"/>
    <w:uiPriority w:val="99"/>
    <w:unhideWhenUsed/>
    <w:rsid w:val="00451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1E8"/>
  </w:style>
</w:styles>
</file>

<file path=word/webSettings.xml><?xml version="1.0" encoding="utf-8"?>
<w:webSettings xmlns:r="http://schemas.openxmlformats.org/officeDocument/2006/relationships" xmlns:w="http://schemas.openxmlformats.org/wordprocessingml/2006/main">
  <w:divs>
    <w:div w:id="360278318">
      <w:bodyDiv w:val="1"/>
      <w:marLeft w:val="0"/>
      <w:marRight w:val="0"/>
      <w:marTop w:val="0"/>
      <w:marBottom w:val="0"/>
      <w:divBdr>
        <w:top w:val="none" w:sz="0" w:space="0" w:color="auto"/>
        <w:left w:val="none" w:sz="0" w:space="0" w:color="auto"/>
        <w:bottom w:val="none" w:sz="0" w:space="0" w:color="auto"/>
        <w:right w:val="none" w:sz="0" w:space="0" w:color="auto"/>
      </w:divBdr>
    </w:div>
    <w:div w:id="1978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118-2008-qd-ttg-quy-che-quan-ly-tai-chinh-hoat-dong-tim-kiem-cuu-nan-cuu-ho-ung-pho-thien-tai-tham-hoa-69968.asp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thuvienphapluat.vn/van-ban/tai-chinh-nha-nuoc/quyet-dinh-118-2008-qd-ttg-quy-che-quan-ly-tai-chinh-hoat-dong-tim-kiem-cuu-nan-cuu-ho-ung-pho-thien-tai-tham-hoa-69968.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tai-chinh-nha-nuoc/thong-tu-92-2009-tt-btc-thanh-toan-kinh-phi-nguon-ngan-sach-nha-nuoc-to-chuc-ca-nhan-tham-gia-hoat-dong-tim-kiem-cuu-nan-cuu-ho-ung-pho-thien-tai-8833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F13B-46EB-4D22-8ABF-D8ECE249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16</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111</cp:revision>
  <cp:lastPrinted>2019-07-03T01:05:00Z</cp:lastPrinted>
  <dcterms:created xsi:type="dcterms:W3CDTF">2019-05-17T02:53:00Z</dcterms:created>
  <dcterms:modified xsi:type="dcterms:W3CDTF">2019-07-24T03:43:00Z</dcterms:modified>
</cp:coreProperties>
</file>