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91" w:type="dxa"/>
        <w:tblLook w:val="04A0"/>
      </w:tblPr>
      <w:tblGrid>
        <w:gridCol w:w="556"/>
        <w:gridCol w:w="9478"/>
        <w:gridCol w:w="3804"/>
        <w:gridCol w:w="3037"/>
        <w:gridCol w:w="14071"/>
        <w:gridCol w:w="751"/>
      </w:tblGrid>
      <w:tr w:rsidR="008034AD" w:rsidRPr="008034AD" w:rsidTr="008034AD">
        <w:trPr>
          <w:trHeight w:val="390"/>
        </w:trPr>
        <w:tc>
          <w:tcPr>
            <w:tcW w:w="31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Phụ lục Chi tiết chủng loại, số lượng xe chuyên dùng</w:t>
            </w:r>
          </w:p>
        </w:tc>
      </w:tr>
      <w:tr w:rsidR="008034AD" w:rsidRPr="008034AD" w:rsidTr="008034AD">
        <w:trPr>
          <w:trHeight w:val="375"/>
        </w:trPr>
        <w:tc>
          <w:tcPr>
            <w:tcW w:w="31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sz w:val="28"/>
                <w:szCs w:val="28"/>
              </w:rPr>
              <w:t>(Kèm theo Quyết định số:                  /2019/QĐ-UBND ngày       /       /2019 của UBND tỉnh Quảng Trị).</w:t>
            </w:r>
          </w:p>
        </w:tc>
      </w:tr>
      <w:tr w:rsidR="008034AD" w:rsidRPr="008034AD" w:rsidTr="008034AD">
        <w:trPr>
          <w:trHeight w:val="7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9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đơn vị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034AD">
              <w:rPr>
                <w:rFonts w:ascii="Times New Roman" w:eastAsia="Times New Roman" w:hAnsi="Times New Roman" w:cs="Times New Roman"/>
                <w:sz w:val="28"/>
                <w:szCs w:val="28"/>
              </w:rPr>
              <w:t>(Chiếc)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Chủng loại</w:t>
            </w:r>
          </w:p>
        </w:tc>
        <w:tc>
          <w:tcPr>
            <w:tcW w:w="1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Mục đích sử dụng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 phòng Đoàn ĐBQH &amp; HĐND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đưa đón Đại biểu HĐND thực hiện chức năng giám sát tại địa phương, đơn vị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65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 phòng Tỉnh ủy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Tối đa 02 (01 xe bán tải; 01 xe trên 16 chỗ ngồi)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Phục vụ công tác chỉ đạo phòng chống thiên tai; phục vụ 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ninh quốc phòng; nhiệm vụ chính trị, kinh tế-xã hội tại địa phương; Đưa đón phục vụ đại biểu.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32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 phòng UBND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chỉ đạo phòng chống thiên tai; phục vụ an ninh quốc phòng; nhiệm vụ chính trị, kinh tế-xã hội tại địa phương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bảo vệ chăm sóc sức khỏe cán bộ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trên 16 chỗ ngồi đến 29 chỗ ngồi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đưa đón đối tượng thuộc diện Tỉnh ủy quản lý đi tham quan, nghĩ dưỡng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Văn phòng Sở Nông nghiệp và Phát triển nông thôn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chỉ đạo phòng chống thiên tai (Xe phòng chống lụt bão)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Chăn nuôi và Thú y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phòng chống dịch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Trồng trọt và Bảo vệ thực vật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phòng chống dịch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Kiểm lâm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02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chống cháy rừng;  bảo vệ và phát triển rừng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75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Phát triển nông thôn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sz w:val="28"/>
                <w:szCs w:val="28"/>
              </w:rPr>
              <w:t>Phục vụ công tác phát triển nông thôn tại các vùng sâu, vùng xa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Thủy lợi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chống lụt bão; công tác quản lý đề điều, hồ đập 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Thủy sản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quản lý nhà nước về nuôi trồng thủy sản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Pr="008034AD">
                <w:rPr>
                  <w:rFonts w:ascii="Times New Roman" w:eastAsia="Times New Roman" w:hAnsi="Times New Roman" w:cs="Times New Roman"/>
                  <w:sz w:val="26"/>
                </w:rPr>
                <w:t>Chi cục Quản lý chất lượng Nông lâm sản và Thủy Sản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quản lý nhà nước về nông lâm sản và thủy sản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Hạt kiểm lâm các huyện, thị xã và thành phố; Đội kiểm lâm cơ động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xe/ đơn vị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chống cháy rừng;  bảo vệ và phát triển rừng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Các Ban quản lý khu bảo tồn thiên nhiên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xe/ đơn vị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chống cháy rừng;  bảo vệ và phát triển rừng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nước sinh hoạt và vệ sinh môi trường nông thôn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Chương trình nước sạch nông thôn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Giống cây trồng, vật nuôi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sự nghiệp cây trồng, vật nuôi.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Chỉ huy Phòng chống thiên tai và Tìm kiếm cứu nạn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chống thiên tai và tìm kiếm cứu nạn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Điều tra, Quy hoạch thiết kế nông lâm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sự nghiệp nông lâm nghiệp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Các Ban quản lý rừng phòng hộ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xe/ đơn vị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Phòng chống cháy rừng;  bảo vệ và phát triển rừng phòng hộ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Khuyến nông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sự nghiệp và các Chương trình mục tiêu quốc gia về khuyến nông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Trung cấp nông nghiệp và phát triển nông thôn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đưa đón giảng viên, sinh viên đi thực tế, thực tập; Phục vụ hoạt động sự nghiệp giáo dục và đào tạo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8034AD">
                <w:rPr>
                  <w:rFonts w:ascii="Times New Roman" w:eastAsia="Times New Roman" w:hAnsi="Times New Roman" w:cs="Times New Roman"/>
                  <w:sz w:val="26"/>
                </w:rPr>
                <w:t>Trung tâm Giống cây trồng, vật nuôi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sự nghiệp Giống cây trồng, vật nuôi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3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Pr="008034AD">
                <w:rPr>
                  <w:rFonts w:ascii="Times New Roman" w:eastAsia="Times New Roman" w:hAnsi="Times New Roman" w:cs="Times New Roman"/>
                  <w:sz w:val="26"/>
                </w:rPr>
                <w:t>Ban quản lý cảng cá</w:t>
              </w:r>
            </w:hyperlink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hậu cần cảng cá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quản lý Dự án đầu tư xây dựng nông nghiệp và phát triển nông thôn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giám sát, quản lý các công trình xây dựng nông nghiệp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3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văn hóa, Thể thao và Du lịch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650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Văn hóa Điện ảnh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Tối đa 02 (01 xe bán tải; 01 xe trên 16 chỗ ngồi)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Phục vụ hoạt động sự nghiệp của Trung tâm; chiếu phim, phát thanh truyền hình lưu động.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32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Đoàn Nghệ thuật truyền thống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Tối đa 02 (01 xe tải; 01 xe trên 16 chỗ ngồi)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tải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trên 16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chở diễn viên, thiết bị phục vụ biểu diễn nghệ thuật truyền thống.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Huấn luyện Thi đấu thể dục thể thao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chở vận động viên đi luyện tập và thi đấu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4AD" w:rsidRPr="008034AD" w:rsidTr="008034AD">
        <w:trPr>
          <w:trHeight w:val="33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Thư viện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ô tô tải (tải thùng)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Phục vụ công tác thư viện lưu động 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4AD" w:rsidRPr="008034AD" w:rsidTr="008034AD">
        <w:trPr>
          <w:trHeight w:val="19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Đài Phát thanh - Truyền hình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Theo nhu cầu thực tế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ô tô chuyên dùng truyền hình lưu động HD/4K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bán tải, 02 cầu;</w:t>
            </w: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truyền hình lưu động; tác nghiệp của phóng viên, biên tập.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Giao thông vận tải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Thanh tra giao thông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02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thanh tra giao thông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quản lý Dự án đầu tư xây dựng giao thông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tải, 02 cầu.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giám sát, quản lý các công trình xây dựng giao thông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165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Các đơn vị sự nghiệp thuộc ngành giao thông (Trường Trung cấp nghề Giao thông vận tải, Trạm kiểm tra tải trọng xe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Theo nhu cầu thực tế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bán tải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tải;</w:t>
            </w: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ô tô gắn thiết bị chuyên dùng để dạy lái, cân tải trọng xe,...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tập lái, dạy lái; xe chuyên dùng khác phục vụ sự nghiệp ngành giao thông</w:t>
            </w:r>
            <w:proofErr w:type="gramStart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  <w:proofErr w:type="gramEnd"/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Khoa học và Công nghệ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Chi cục Tiêu chuẩn đo lường chất lượng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lấy mẫu giám định và chỉ đạo công tác đo lường chất lượng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Kỹ thuật Tiêu chuẩn Đo lường Chất lượng Quảng Trị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sự nghiệp công tác đo lường chất lượng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Nghiên cứu, Ứng dụng và Thông tin KH&amp;CN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nghiên cứu, ứng dụng khoa học và công nghệ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Lao động Thương binh và Xã hội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Điều dưỡng người có công và Bảo trợ xã hội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đưa đón đối tượng người có công và các đối tượng thuộc diện bảo trợ xã hội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Nhà đón tiếp Thân nhân liệt sỹ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02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Đưa đón gia đình thân nhân liệt sỹ đi tìm mộ liệt sỹ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Trung cấp nghề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Đưa đón giảng viên, sinh viên đi thực tế, thực tập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quản lý Nghĩa trang Quốc gia Trường Sơn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quản trang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quản lý Nghĩa trang Quốc gia Đường 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quản trang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Tài nguyên và Môi trường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Văn phòng Sở Tài nguyên và Môi trường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chỉ đạo phòng ngừa sự cố trong khai thác tài nguyên và khoáng sản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Quan trắc tài nguyên và Môi trường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sự nghiệp quan trắc và kỹ thuật môi trường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Kỹ thuật Tài nguyên và Môi trường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sự nghiệp kỹ thuật Tài nguyên và Môi trường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Phát triển quỹ đất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Phục vụ công tác kiểm tra, giám sát các công trình hạ tầng kỹ thuật liên quan đến mục đích phát triển quỹ đất.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Xây dựng</w:t>
            </w:r>
          </w:p>
        </w:tc>
      </w:tr>
      <w:tr w:rsidR="008034AD" w:rsidRPr="008034AD" w:rsidTr="008034AD">
        <w:trPr>
          <w:trHeight w:val="132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Quy hoạch và Kiểm định xây dựng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sự nghiệp về lĩnh vực Quy hoạch và xây dựng; Phục vụ vận chuyển máy móc, trang thiết bị kiểm định xây dựng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 Thông tin và truyền thông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công nghệ Thông tin và Truyền thông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nhiệm vụ ứng cứu mạng máy tính khẩn cấp và xử lý, khắc phục an toàn thông tin, thiết bị công nghệ thông tin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quản lý Khu kinh tế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Ban quản lý Đầu tư và xây dựng khu kinh tế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chiếc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giám sát, quản lý các công trình xây dựng trong khu kinh tế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99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Trung tâm quản lý và khai thác cơ sở hạ tầng Khu công nghiệp, Khu kinh tế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chiếc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quản lý và kiểm tra, giám sát cơ sở hạ tầng Khu công nghiệp, Khu kinh tế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Chính trị Lê Duẩn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Đưa đón giảng viên, sinh viên đi thực tế, thực tập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12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quản lý dự án đầu tư xây dựng các công trình dân dụng và công nghiệp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chiếc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kiểm tra, giám sát, quản lý các công trình xây dựng dân dụng và công nghiệp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 An toàn giao thông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thanh tra giao thông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Chữ thập đỏ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trợ cấp khi thiên tai và công tác từ thiện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Thiếu nhi tỉnh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hoạt động Nhà thiếu nhi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6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Cao đẳng sư phạm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xe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trên 16 chỗ ngồi đến 29 chỗ ngồi.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Đưa đón giảng viên, sinh viên đi thực tế, thực tập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UBND các huyện, thị xã và thành phố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320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Văn phòng HĐND&amp;UBND các huyện, thị xã và thành phố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Tối đa 01 chiếc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bán tải, 02 cầu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Phục vụ công tác chỉ đạo phòng chống thiên tai; phục vụ an ninh quốc phòng; nhiệm vụ chính trị, kinh tế-xã hội tại địa phương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34AD" w:rsidRPr="008034AD" w:rsidTr="008034AD">
        <w:trPr>
          <w:trHeight w:val="165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Các đơn vị sự nghiệp cấp huyện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Theo nhu cầu thực tế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- Xe cuốn, ép rác;</w:t>
            </w: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tải;</w:t>
            </w: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bán tải;</w:t>
            </w: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 phát thanh truyền hình lưu động</w:t>
            </w:r>
          </w:p>
        </w:tc>
        <w:tc>
          <w:tcPr>
            <w:tcW w:w="1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34AD">
              <w:rPr>
                <w:rFonts w:ascii="Times New Roman" w:eastAsia="Times New Roman" w:hAnsi="Times New Roman" w:cs="Times New Roman"/>
                <w:sz w:val="26"/>
                <w:szCs w:val="26"/>
              </w:rPr>
              <w:t>Xe thu gom vận chuyển, xử lý rác thải, xe phun nước, xe quét đường hoạt động sự nghiệp môi trường; Xe thanh tra giao thông, trật tự đô thị; Xe thông tin, tuyên truyền lưu động,…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34AD" w:rsidRPr="008034AD" w:rsidTr="008034AD">
        <w:trPr>
          <w:trHeight w:val="37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4AD" w:rsidRPr="008034AD" w:rsidRDefault="008034AD" w:rsidP="0080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AD" w:rsidRPr="008034AD" w:rsidRDefault="008034AD" w:rsidP="0080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731A" w:rsidRDefault="00F5731A"/>
    <w:sectPr w:rsidR="00F5731A" w:rsidSect="00F5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20"/>
  <w:characterSpacingControl w:val="doNotCompress"/>
  <w:compat/>
  <w:rsids>
    <w:rsidRoot w:val="008034AD"/>
    <w:rsid w:val="008034AD"/>
    <w:rsid w:val="00F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4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nongnghiep.quangtri.gov.vn/vi/organs/vieworg/Ban-quan-ly-Cang-ca-Quang-Tri-28/" TargetMode="External"/><Relationship Id="rId5" Type="http://schemas.openxmlformats.org/officeDocument/2006/relationships/hyperlink" Target="http://sonongnghiep.quangtri.gov.vn/vi/organs/vieworg/Trung-tam-Giong-cay-trong-vat-nuoi-26/" TargetMode="External"/><Relationship Id="rId4" Type="http://schemas.openxmlformats.org/officeDocument/2006/relationships/hyperlink" Target="http://sonongnghiep.quangtri.gov.vn/vi/organs/vieworg/Chi-cuc-Quan-ly-chat-luong-Nong-lam-san-va-Thuy-san-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2019-11-29T02:18:00Z</dcterms:created>
  <dcterms:modified xsi:type="dcterms:W3CDTF">2019-11-29T02:20:00Z</dcterms:modified>
</cp:coreProperties>
</file>