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08" w:type="dxa"/>
        <w:tblBorders>
          <w:insideH w:val="single" w:sz="4" w:space="0" w:color="auto"/>
        </w:tblBorders>
        <w:tblLook w:val="01E0" w:firstRow="1" w:lastRow="1" w:firstColumn="1" w:lastColumn="1" w:noHBand="0" w:noVBand="0"/>
      </w:tblPr>
      <w:tblGrid>
        <w:gridCol w:w="4679"/>
        <w:gridCol w:w="4961"/>
      </w:tblGrid>
      <w:tr w:rsidR="008E0E18" w:rsidRPr="00917D24" w:rsidTr="001D2762">
        <w:tc>
          <w:tcPr>
            <w:tcW w:w="4679" w:type="dxa"/>
            <w:shd w:val="clear" w:color="auto" w:fill="auto"/>
          </w:tcPr>
          <w:p w:rsidR="008E0E18" w:rsidRPr="002B43A6" w:rsidRDefault="008E0E18" w:rsidP="001D2762">
            <w:pPr>
              <w:keepNext/>
              <w:spacing w:before="0" w:after="0"/>
              <w:ind w:firstLine="0"/>
              <w:jc w:val="center"/>
              <w:outlineLvl w:val="0"/>
              <w:rPr>
                <w:b/>
                <w:bCs/>
                <w:spacing w:val="-20"/>
              </w:rPr>
            </w:pPr>
            <w:r w:rsidRPr="002B43A6">
              <w:rPr>
                <w:b/>
                <w:bCs/>
                <w:spacing w:val="-20"/>
              </w:rPr>
              <w:t>HỘI ĐỒNG NHÂN DÂN</w:t>
            </w:r>
          </w:p>
          <w:p w:rsidR="008E0E18" w:rsidRPr="002B43A6" w:rsidRDefault="008E0E18" w:rsidP="001D2762">
            <w:pPr>
              <w:keepNext/>
              <w:spacing w:before="0" w:after="0"/>
              <w:ind w:firstLine="0"/>
              <w:jc w:val="center"/>
              <w:outlineLvl w:val="0"/>
              <w:rPr>
                <w:b/>
                <w:bCs/>
                <w:spacing w:val="-20"/>
              </w:rPr>
            </w:pPr>
            <w:r w:rsidRPr="002B43A6">
              <w:rPr>
                <w:b/>
                <w:bCs/>
                <w:spacing w:val="-20"/>
              </w:rPr>
              <w:t>TỈNH QUẢNG TRỊ</w:t>
            </w:r>
          </w:p>
          <w:p w:rsidR="008E0E18" w:rsidRPr="00917D24" w:rsidRDefault="008E0E18" w:rsidP="001D2762">
            <w:pPr>
              <w:keepNext/>
              <w:spacing w:before="0" w:after="0"/>
              <w:ind w:firstLine="0"/>
              <w:outlineLvl w:val="0"/>
              <w:rPr>
                <w:b/>
                <w:bCs/>
              </w:rPr>
            </w:pPr>
            <w:r>
              <w:rPr>
                <w:noProof/>
              </w:rPr>
              <mc:AlternateContent>
                <mc:Choice Requires="wps">
                  <w:drawing>
                    <wp:anchor distT="4294967295" distB="4294967295" distL="114300" distR="114300" simplePos="0" relativeHeight="251661312" behindDoc="0" locked="0" layoutInCell="1" allowOverlap="1" wp14:anchorId="7B6CF239" wp14:editId="1D957849">
                      <wp:simplePos x="0" y="0"/>
                      <wp:positionH relativeFrom="column">
                        <wp:posOffset>894931</wp:posOffset>
                      </wp:positionH>
                      <wp:positionV relativeFrom="paragraph">
                        <wp:posOffset>64746</wp:posOffset>
                      </wp:positionV>
                      <wp:extent cx="1138686" cy="0"/>
                      <wp:effectExtent l="0" t="0" r="234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45pt,5.1pt" to="16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dx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"/>
                  </w:pict>
                </mc:Fallback>
              </mc:AlternateContent>
            </w:r>
            <w:r>
              <w:rPr>
                <w:b/>
                <w:bCs/>
                <w:spacing w:val="-20"/>
              </w:rPr>
              <w:t xml:space="preserve">  </w:t>
            </w:r>
          </w:p>
          <w:p w:rsidR="008E0E18" w:rsidRDefault="008E0E18" w:rsidP="001D2762">
            <w:pPr>
              <w:keepNext/>
              <w:spacing w:before="0" w:after="0"/>
              <w:ind w:firstLine="0"/>
              <w:outlineLvl w:val="0"/>
              <w:rPr>
                <w:szCs w:val="20"/>
              </w:rPr>
            </w:pPr>
            <w:r>
              <w:rPr>
                <w:szCs w:val="20"/>
              </w:rPr>
              <w:t xml:space="preserve">        </w:t>
            </w:r>
            <w:r w:rsidRPr="00917D24">
              <w:rPr>
                <w:szCs w:val="20"/>
              </w:rPr>
              <w:t xml:space="preserve">Số: </w:t>
            </w:r>
            <w:r>
              <w:rPr>
                <w:szCs w:val="20"/>
              </w:rPr>
              <w:t xml:space="preserve">       </w:t>
            </w:r>
            <w:r w:rsidRPr="00917D24">
              <w:rPr>
                <w:szCs w:val="20"/>
              </w:rPr>
              <w:t>/</w:t>
            </w:r>
            <w:r>
              <w:rPr>
                <w:szCs w:val="20"/>
              </w:rPr>
              <w:t>2020/NQ-HĐND</w:t>
            </w:r>
          </w:p>
          <w:p w:rsidR="008E0E18" w:rsidRPr="00917D24" w:rsidRDefault="008E0E18" w:rsidP="001D2762">
            <w:pPr>
              <w:keepNext/>
              <w:spacing w:before="0" w:after="0"/>
              <w:jc w:val="center"/>
              <w:outlineLvl w:val="0"/>
              <w:rPr>
                <w:b/>
                <w:bCs/>
                <w:sz w:val="22"/>
              </w:rPr>
            </w:pPr>
          </w:p>
        </w:tc>
        <w:tc>
          <w:tcPr>
            <w:tcW w:w="4961" w:type="dxa"/>
            <w:shd w:val="clear" w:color="auto" w:fill="auto"/>
          </w:tcPr>
          <w:p w:rsidR="008E0E18" w:rsidRPr="000D037A" w:rsidRDefault="008E0E18" w:rsidP="001D2762">
            <w:pPr>
              <w:keepNext/>
              <w:spacing w:before="0" w:after="0"/>
              <w:ind w:firstLine="0"/>
              <w:outlineLvl w:val="0"/>
              <w:rPr>
                <w:b/>
                <w:bCs/>
                <w:spacing w:val="-20"/>
              </w:rPr>
            </w:pPr>
            <w:r w:rsidRPr="000D037A">
              <w:rPr>
                <w:b/>
                <w:bCs/>
                <w:spacing w:val="-20"/>
              </w:rPr>
              <w:t xml:space="preserve">CỘNG HOÀ XÃ HỘI CHỦ NGHĨA VIỆT </w:t>
            </w:r>
            <w:smartTag w:uri="urn:schemas-microsoft-com:office:smarttags" w:element="place">
              <w:smartTag w:uri="urn:schemas-microsoft-com:office:smarttags" w:element="country-region">
                <w:r w:rsidRPr="000D037A">
                  <w:rPr>
                    <w:b/>
                    <w:bCs/>
                    <w:spacing w:val="-20"/>
                  </w:rPr>
                  <w:t>NAM</w:t>
                </w:r>
              </w:smartTag>
            </w:smartTag>
          </w:p>
          <w:p w:rsidR="008E0E18" w:rsidRPr="000D037A" w:rsidRDefault="008E0E18" w:rsidP="001D2762">
            <w:pPr>
              <w:spacing w:before="0" w:after="0"/>
              <w:jc w:val="center"/>
              <w:rPr>
                <w:b/>
                <w:bCs/>
                <w:spacing w:val="-20"/>
              </w:rPr>
            </w:pPr>
            <w:r w:rsidRPr="000D037A">
              <w:rPr>
                <w:b/>
                <w:bCs/>
                <w:spacing w:val="-20"/>
              </w:rPr>
              <w:t>Độc lập - Tự do - Hạnh phúc</w:t>
            </w:r>
          </w:p>
          <w:p w:rsidR="008E0E18" w:rsidRDefault="008E0E18" w:rsidP="001D2762">
            <w:pPr>
              <w:keepNext/>
              <w:spacing w:before="0" w:after="0"/>
              <w:jc w:val="center"/>
              <w:outlineLvl w:val="0"/>
              <w:rPr>
                <w:b/>
                <w:bCs/>
                <w:sz w:val="22"/>
              </w:rPr>
            </w:pPr>
            <w:r>
              <w:rPr>
                <w:noProof/>
              </w:rPr>
              <mc:AlternateContent>
                <mc:Choice Requires="wps">
                  <w:drawing>
                    <wp:anchor distT="4294967295" distB="4294967295" distL="114300" distR="114300" simplePos="0" relativeHeight="251662336" behindDoc="0" locked="0" layoutInCell="1" allowOverlap="1" wp14:anchorId="0A343A80" wp14:editId="10B4F9E6">
                      <wp:simplePos x="0" y="0"/>
                      <wp:positionH relativeFrom="column">
                        <wp:posOffset>1074420</wp:posOffset>
                      </wp:positionH>
                      <wp:positionV relativeFrom="paragraph">
                        <wp:posOffset>74929</wp:posOffset>
                      </wp:positionV>
                      <wp:extent cx="11906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pt,5.9pt" to="178.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6wGg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"/>
                  </w:pict>
                </mc:Fallback>
              </mc:AlternateContent>
            </w:r>
          </w:p>
          <w:p w:rsidR="008E0E18" w:rsidRPr="00465FBE" w:rsidRDefault="008E0E18" w:rsidP="001D2762">
            <w:pPr>
              <w:keepNext/>
              <w:spacing w:before="0" w:after="0"/>
              <w:ind w:firstLine="0"/>
              <w:outlineLvl w:val="0"/>
              <w:rPr>
                <w:b/>
                <w:bCs/>
                <w:sz w:val="22"/>
              </w:rPr>
            </w:pPr>
            <w:r>
              <w:rPr>
                <w:sz w:val="22"/>
              </w:rPr>
              <w:t xml:space="preserve"> </w:t>
            </w:r>
            <w:r>
              <w:rPr>
                <w:i/>
                <w:szCs w:val="20"/>
              </w:rPr>
              <w:t xml:space="preserve">Quảng Trị, ngày       </w:t>
            </w:r>
            <w:r w:rsidRPr="00917D24">
              <w:rPr>
                <w:i/>
                <w:szCs w:val="20"/>
              </w:rPr>
              <w:t>tháng</w:t>
            </w:r>
            <w:r>
              <w:rPr>
                <w:i/>
                <w:szCs w:val="20"/>
              </w:rPr>
              <w:t xml:space="preserve">     </w:t>
            </w:r>
            <w:r w:rsidRPr="00917D24">
              <w:rPr>
                <w:i/>
                <w:szCs w:val="20"/>
              </w:rPr>
              <w:t xml:space="preserve"> năm 20</w:t>
            </w:r>
            <w:r>
              <w:rPr>
                <w:i/>
                <w:szCs w:val="20"/>
              </w:rPr>
              <w:t>20</w:t>
            </w:r>
          </w:p>
          <w:p w:rsidR="008E0E18" w:rsidRPr="00917D24" w:rsidRDefault="008E0E18" w:rsidP="001D2762">
            <w:pPr>
              <w:tabs>
                <w:tab w:val="left" w:pos="2130"/>
              </w:tabs>
              <w:spacing w:before="0" w:after="0"/>
              <w:rPr>
                <w:sz w:val="22"/>
              </w:rPr>
            </w:pPr>
          </w:p>
        </w:tc>
      </w:tr>
    </w:tbl>
    <w:p w:rsidR="008E0E18" w:rsidRDefault="008E0E18" w:rsidP="008E0E18">
      <w:pPr>
        <w:autoSpaceDE w:val="0"/>
        <w:autoSpaceDN w:val="0"/>
        <w:adjustRightInd w:val="0"/>
        <w:spacing w:before="0" w:after="0"/>
        <w:rPr>
          <w:color w:val="000000"/>
          <w:sz w:val="10"/>
        </w:rPr>
      </w:pPr>
    </w:p>
    <w:p w:rsidR="008E0E18" w:rsidRPr="00F95AF3" w:rsidRDefault="008E0E18" w:rsidP="008E0E18">
      <w:pPr>
        <w:autoSpaceDE w:val="0"/>
        <w:autoSpaceDN w:val="0"/>
        <w:adjustRightInd w:val="0"/>
        <w:spacing w:before="0" w:after="0"/>
        <w:rPr>
          <w:b/>
          <w:i/>
          <w:color w:val="FF0000"/>
          <w:sz w:val="28"/>
        </w:rPr>
      </w:pPr>
      <w:r w:rsidRPr="00F95AF3">
        <w:rPr>
          <w:b/>
          <w:i/>
          <w:color w:val="FF0000"/>
        </w:rPr>
        <w:tab/>
        <w:t>(Dự thảo)</w:t>
      </w:r>
    </w:p>
    <w:p w:rsidR="008E0E18" w:rsidRDefault="008E0E18" w:rsidP="008E0E18">
      <w:pPr>
        <w:autoSpaceDE w:val="0"/>
        <w:autoSpaceDN w:val="0"/>
        <w:adjustRightInd w:val="0"/>
        <w:spacing w:before="0" w:after="0"/>
        <w:rPr>
          <w:i/>
          <w:color w:val="FF0000"/>
        </w:rPr>
      </w:pPr>
    </w:p>
    <w:p w:rsidR="008E0E18" w:rsidRDefault="008E0E18" w:rsidP="008E0E18">
      <w:pPr>
        <w:pStyle w:val="BodyText2"/>
        <w:tabs>
          <w:tab w:val="center" w:pos="6758"/>
        </w:tabs>
        <w:jc w:val="center"/>
        <w:rPr>
          <w:color w:val="000000"/>
          <w:szCs w:val="28"/>
        </w:rPr>
      </w:pPr>
      <w:r>
        <w:rPr>
          <w:color w:val="000000"/>
          <w:szCs w:val="28"/>
        </w:rPr>
        <w:t>NGHỊ QUYẾT</w:t>
      </w:r>
    </w:p>
    <w:p w:rsidR="008E0E18" w:rsidRDefault="008E0E18" w:rsidP="008E0E18">
      <w:pPr>
        <w:spacing w:before="0" w:after="0"/>
        <w:jc w:val="center"/>
        <w:rPr>
          <w:rFonts w:ascii="Times New Roman Bold" w:hAnsi="Times New Roman Bold"/>
          <w:b/>
          <w:noProof/>
          <w:szCs w:val="28"/>
        </w:rPr>
      </w:pPr>
      <w:r>
        <w:rPr>
          <w:rFonts w:eastAsia=".VnTime"/>
          <w:b/>
          <w:spacing w:val="-6"/>
          <w:sz w:val="30"/>
          <w:lang w:val="vi-VN"/>
        </w:rPr>
        <w:t>V</w:t>
      </w:r>
      <w:r>
        <w:rPr>
          <w:b/>
          <w:spacing w:val="-6"/>
        </w:rPr>
        <w:t xml:space="preserve">ề việc </w:t>
      </w:r>
      <w:r>
        <w:rPr>
          <w:rFonts w:ascii="Times New Roman Bold" w:hAnsi="Times New Roman Bold"/>
          <w:b/>
        </w:rPr>
        <w:t>bổ sung N</w:t>
      </w:r>
      <w:r>
        <w:rPr>
          <w:rFonts w:ascii="Times New Roman Bold" w:hAnsi="Times New Roman Bold"/>
          <w:b/>
          <w:noProof/>
        </w:rPr>
        <w:t xml:space="preserve">gân hàng dữ liệu tên đường, phố </w:t>
      </w:r>
    </w:p>
    <w:p w:rsidR="008E0E18" w:rsidRDefault="008E0E18" w:rsidP="008E0E18">
      <w:pPr>
        <w:spacing w:before="0" w:after="0"/>
        <w:jc w:val="center"/>
        <w:rPr>
          <w:rFonts w:ascii="Times New Roman Bold" w:hAnsi="Times New Roman Bold"/>
          <w:b/>
        </w:rPr>
      </w:pPr>
      <w:r>
        <w:rPr>
          <w:rFonts w:ascii="Times New Roman Bold" w:hAnsi="Times New Roman Bold"/>
          <w:b/>
        </w:rPr>
        <w:t>và công trình công cộng trên địa bàn tỉnh Quảng Trị</w:t>
      </w:r>
    </w:p>
    <w:p w:rsidR="008E0E18" w:rsidRDefault="008E0E18" w:rsidP="008E0E18">
      <w:pPr>
        <w:pStyle w:val="BodyText2"/>
        <w:tabs>
          <w:tab w:val="center" w:pos="6758"/>
        </w:tabs>
        <w:jc w:val="center"/>
        <w:rPr>
          <w:color w:val="000000"/>
          <w:sz w:val="22"/>
          <w:szCs w:val="28"/>
        </w:rPr>
      </w:pPr>
      <w:r>
        <w:rPr>
          <w:noProof/>
        </w:rPr>
        <mc:AlternateContent>
          <mc:Choice Requires="wps">
            <w:drawing>
              <wp:anchor distT="0" distB="0" distL="114300" distR="114300" simplePos="0" relativeHeight="251659264" behindDoc="0" locked="0" layoutInCell="1" allowOverlap="1" wp14:anchorId="09E3A547" wp14:editId="7D485B86">
                <wp:simplePos x="0" y="0"/>
                <wp:positionH relativeFrom="column">
                  <wp:posOffset>2400300</wp:posOffset>
                </wp:positionH>
                <wp:positionV relativeFrom="paragraph">
                  <wp:posOffset>44450</wp:posOffset>
                </wp:positionV>
                <wp:extent cx="12573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pt" to="4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"/>
            </w:pict>
          </mc:Fallback>
        </mc:AlternateContent>
      </w:r>
    </w:p>
    <w:p w:rsidR="008E0E18" w:rsidRDefault="008E0E18" w:rsidP="008E0E18">
      <w:pPr>
        <w:pStyle w:val="BodyText2"/>
        <w:tabs>
          <w:tab w:val="center" w:pos="6758"/>
        </w:tabs>
        <w:jc w:val="center"/>
        <w:rPr>
          <w:color w:val="000000"/>
          <w:szCs w:val="28"/>
        </w:rPr>
      </w:pPr>
    </w:p>
    <w:p w:rsidR="008E0E18" w:rsidRDefault="008E0E18" w:rsidP="008E0E18">
      <w:pPr>
        <w:tabs>
          <w:tab w:val="left" w:pos="2010"/>
        </w:tabs>
        <w:spacing w:before="0" w:after="0"/>
        <w:jc w:val="center"/>
        <w:rPr>
          <w:b/>
          <w:bCs/>
          <w:szCs w:val="28"/>
        </w:rPr>
      </w:pPr>
      <w:r>
        <w:rPr>
          <w:b/>
          <w:bCs/>
        </w:rPr>
        <w:t>HỘI ĐỒNG NHÂN DÂN TỈNH QUẢNG TRỊ</w:t>
      </w:r>
    </w:p>
    <w:p w:rsidR="008E0E18" w:rsidRDefault="008E0E18" w:rsidP="008E0E18">
      <w:pPr>
        <w:tabs>
          <w:tab w:val="left" w:pos="2010"/>
        </w:tabs>
        <w:spacing w:before="0" w:after="0"/>
        <w:jc w:val="center"/>
        <w:rPr>
          <w:b/>
          <w:bCs/>
        </w:rPr>
      </w:pPr>
      <w:r>
        <w:rPr>
          <w:b/>
          <w:bCs/>
        </w:rPr>
        <w:t>KHÓA VII, KỲ HỌP THỨ 15</w:t>
      </w:r>
    </w:p>
    <w:p w:rsidR="008E0E18" w:rsidRDefault="008E0E18" w:rsidP="008E0E18">
      <w:pPr>
        <w:pStyle w:val="BodyText2"/>
        <w:tabs>
          <w:tab w:val="center" w:pos="6758"/>
        </w:tabs>
        <w:spacing w:before="120" w:after="120"/>
        <w:jc w:val="center"/>
        <w:rPr>
          <w:color w:val="000000"/>
          <w:sz w:val="14"/>
          <w:szCs w:val="28"/>
        </w:rPr>
      </w:pPr>
    </w:p>
    <w:p w:rsidR="008E0E18" w:rsidRDefault="008E0E18" w:rsidP="008E0E18">
      <w:pPr>
        <w:ind w:firstLine="720"/>
        <w:rPr>
          <w:i/>
          <w:sz w:val="28"/>
          <w:szCs w:val="28"/>
        </w:rPr>
      </w:pPr>
      <w:r>
        <w:rPr>
          <w:i/>
        </w:rPr>
        <w:t>Căn cứ Luật Tổ chức chính quyền địa phương ngày 19/6/2015;</w:t>
      </w:r>
    </w:p>
    <w:p w:rsidR="008E0E18" w:rsidRDefault="008E0E18" w:rsidP="008E0E18">
      <w:pPr>
        <w:ind w:firstLine="720"/>
        <w:rPr>
          <w:i/>
        </w:rPr>
      </w:pPr>
      <w:r>
        <w:rPr>
          <w:i/>
        </w:rPr>
        <w:t>Căn cứ Luật ban hành văn bản quy phạm pháp luật ngày 22/6/2015;</w:t>
      </w:r>
    </w:p>
    <w:p w:rsidR="008E0E18" w:rsidRDefault="008E0E18" w:rsidP="008E0E18">
      <w:pPr>
        <w:ind w:firstLine="720"/>
        <w:rPr>
          <w:i/>
          <w:color w:val="000000"/>
        </w:rPr>
      </w:pPr>
      <w:r>
        <w:rPr>
          <w:i/>
          <w:color w:val="000000"/>
        </w:rPr>
        <w:t xml:space="preserve">Căn cứ Luật Giao thông đường bộ ngày 13/11/2008; </w:t>
      </w:r>
    </w:p>
    <w:p w:rsidR="008E0E18" w:rsidRDefault="008E0E18" w:rsidP="008E0E18">
      <w:pPr>
        <w:ind w:firstLine="720"/>
        <w:rPr>
          <w:i/>
        </w:rPr>
      </w:pPr>
      <w:r>
        <w:rPr>
          <w:i/>
        </w:rPr>
        <w:t>Căn cứ Nghị định số 91/2005/NĐ-CP ngày 11/7/2005 của Chính phủ về việc ban hành Quy chế đặt tên, đổi tên đường, phố và công trình công cộng;</w:t>
      </w:r>
    </w:p>
    <w:p w:rsidR="008E0E18" w:rsidRDefault="008E0E18" w:rsidP="008E0E18">
      <w:pPr>
        <w:ind w:firstLine="720"/>
        <w:rPr>
          <w:i/>
          <w:color w:val="000000"/>
        </w:rPr>
      </w:pPr>
      <w:r>
        <w:rPr>
          <w:i/>
          <w:color w:val="000000"/>
        </w:rPr>
        <w:t>Căn cứ Nghị định 11/2010/NĐ-CP ngày 24/02/2010 Quy định về quản lý và bảo vệ kết cấu hạ tầng giao thông đường bộ;</w:t>
      </w:r>
    </w:p>
    <w:p w:rsidR="008E0E18" w:rsidRDefault="008E0E18" w:rsidP="008E0E18">
      <w:pPr>
        <w:ind w:firstLine="720"/>
        <w:rPr>
          <w:i/>
        </w:rPr>
      </w:pPr>
      <w:r>
        <w:rPr>
          <w:i/>
        </w:rPr>
        <w:t>Căn cứ Thông tư số 36/2006/TT-BVHTT ngày 20/3/2006 của Bộ Văn hóa Thông tin (nay là Bộ Văn hóa, Thể thao và Du lịch) hướng dẫn thực hiện một số điều của Quy chế đặt tên, đổi tên đường, phố và công trình công cộng;</w:t>
      </w:r>
    </w:p>
    <w:p w:rsidR="008E0E18" w:rsidRDefault="008E0E18" w:rsidP="008E0E18">
      <w:pPr>
        <w:ind w:firstLine="720"/>
        <w:rPr>
          <w:i/>
          <w:color w:val="000000"/>
          <w:spacing w:val="-6"/>
        </w:rPr>
      </w:pPr>
      <w:r>
        <w:rPr>
          <w:i/>
          <w:color w:val="000000"/>
          <w:spacing w:val="-6"/>
        </w:rPr>
        <w:t>Xét Tờ trình số:        /TTr-UBND ngày    tháng     năm 2020 của Ủy ban nhân dân tỉnh Quảng Trị về việc đề nghị thông qua Nghị quyết bổ sung Ngân hàng dữ liệu tên đường, phố và công trình công cộng trên địa bàn tỉnh Quảng Trị</w:t>
      </w:r>
      <w:r>
        <w:rPr>
          <w:i/>
          <w:iCs/>
          <w:spacing w:val="-6"/>
        </w:rPr>
        <w:t>; Báo cáo thẩm tra của ban Văn hoá- Xã hội và ý kiến thảo luận của đại biểu Hội đồng nhân dân tại kỳ họp.</w:t>
      </w:r>
    </w:p>
    <w:p w:rsidR="008E0E18" w:rsidRDefault="008E0E18" w:rsidP="008E0E18">
      <w:pPr>
        <w:ind w:firstLine="720"/>
        <w:rPr>
          <w:i/>
        </w:rPr>
      </w:pPr>
    </w:p>
    <w:p w:rsidR="008E0E18" w:rsidRDefault="008E0E18" w:rsidP="008E0E18">
      <w:pPr>
        <w:pStyle w:val="BodyText2"/>
        <w:tabs>
          <w:tab w:val="center" w:pos="6758"/>
        </w:tabs>
        <w:spacing w:before="120" w:after="120"/>
        <w:jc w:val="center"/>
        <w:rPr>
          <w:color w:val="000000"/>
          <w:szCs w:val="28"/>
          <w:lang w:val="it-IT"/>
        </w:rPr>
      </w:pPr>
      <w:r>
        <w:rPr>
          <w:color w:val="000000"/>
          <w:szCs w:val="28"/>
          <w:lang w:val="it-IT"/>
        </w:rPr>
        <w:t>QUYẾT NGHỊ:</w:t>
      </w:r>
    </w:p>
    <w:p w:rsidR="008E0E18" w:rsidRDefault="008E0E18" w:rsidP="008E0E18">
      <w:pPr>
        <w:pStyle w:val="BodyText2"/>
        <w:tabs>
          <w:tab w:val="center" w:pos="6758"/>
        </w:tabs>
        <w:spacing w:before="120" w:after="120"/>
        <w:jc w:val="center"/>
        <w:rPr>
          <w:color w:val="000000"/>
          <w:sz w:val="10"/>
          <w:szCs w:val="28"/>
          <w:lang w:val="it-IT"/>
        </w:rPr>
      </w:pPr>
    </w:p>
    <w:p w:rsidR="008E0E18" w:rsidRDefault="008E0E18" w:rsidP="008E0E18">
      <w:pPr>
        <w:ind w:firstLine="720"/>
        <w:rPr>
          <w:iCs/>
          <w:sz w:val="28"/>
          <w:szCs w:val="28"/>
        </w:rPr>
      </w:pPr>
      <w:r>
        <w:rPr>
          <w:b/>
          <w:bCs/>
        </w:rPr>
        <w:t>Điều 1</w:t>
      </w:r>
      <w:r>
        <w:t>. B</w:t>
      </w:r>
      <w:r>
        <w:rPr>
          <w:noProof/>
          <w:spacing w:val="-20"/>
        </w:rPr>
        <w:t xml:space="preserve">ổ </w:t>
      </w:r>
      <w:r>
        <w:rPr>
          <w:noProof/>
        </w:rPr>
        <w:t xml:space="preserve">sung Ngân hàng dữ liệu tên đường, phố </w:t>
      </w:r>
      <w:r>
        <w:rPr>
          <w:color w:val="000000"/>
        </w:rPr>
        <w:t xml:space="preserve">và công trình công cộng trên địa bàn tỉnh Quảng Trị </w:t>
      </w:r>
      <w:r>
        <w:rPr>
          <w:iCs/>
        </w:rPr>
        <w:t>theo các phụ lục đính kèm, cụ thể:</w:t>
      </w:r>
    </w:p>
    <w:p w:rsidR="008E0E18" w:rsidRDefault="008E0E18" w:rsidP="008E0E18">
      <w:pPr>
        <w:ind w:firstLine="720"/>
        <w:rPr>
          <w:rStyle w:val="Strong"/>
          <w:b w:val="0"/>
          <w:color w:val="000000"/>
        </w:rPr>
      </w:pPr>
      <w:r>
        <w:rPr>
          <w:rStyle w:val="Strong"/>
          <w:b w:val="0"/>
          <w:color w:val="000000"/>
        </w:rPr>
        <w:t>- Phụ lục I: Địa danh, phong trào cách mạng (40 mục từ)</w:t>
      </w:r>
    </w:p>
    <w:p w:rsidR="008E0E18" w:rsidRDefault="008E0E18" w:rsidP="008E0E18">
      <w:pPr>
        <w:ind w:firstLine="720"/>
        <w:rPr>
          <w:rStyle w:val="Strong"/>
          <w:b w:val="0"/>
          <w:color w:val="000000"/>
        </w:rPr>
      </w:pPr>
      <w:r>
        <w:rPr>
          <w:rStyle w:val="Strong"/>
          <w:b w:val="0"/>
          <w:color w:val="000000"/>
        </w:rPr>
        <w:t>- Phụ lục II: Quốc hiệu, danh từ có ý nghĩa, sự kiện lịch sử (07 mục từ)</w:t>
      </w:r>
    </w:p>
    <w:p w:rsidR="008E0E18" w:rsidRDefault="008E0E18" w:rsidP="008E0E18">
      <w:pPr>
        <w:ind w:firstLine="720"/>
        <w:rPr>
          <w:rStyle w:val="Strong"/>
          <w:b w:val="0"/>
          <w:color w:val="000000"/>
        </w:rPr>
      </w:pPr>
      <w:r>
        <w:rPr>
          <w:rStyle w:val="Strong"/>
          <w:b w:val="0"/>
          <w:color w:val="000000"/>
        </w:rPr>
        <w:t>- Phục lục III: Tên danh nhân quốc gia  (</w:t>
      </w:r>
      <w:r w:rsidR="00461075">
        <w:rPr>
          <w:rStyle w:val="Strong"/>
          <w:b w:val="0"/>
          <w:color w:val="000000"/>
        </w:rPr>
        <w:t>1</w:t>
      </w:r>
      <w:r>
        <w:rPr>
          <w:rStyle w:val="Strong"/>
          <w:b w:val="0"/>
          <w:color w:val="000000"/>
        </w:rPr>
        <w:t>36 mục từ)</w:t>
      </w:r>
    </w:p>
    <w:p w:rsidR="008E0E18" w:rsidRDefault="008E0E18" w:rsidP="008E0E18">
      <w:pPr>
        <w:ind w:firstLine="720"/>
        <w:rPr>
          <w:rStyle w:val="Strong"/>
          <w:b w:val="0"/>
          <w:color w:val="000000"/>
        </w:rPr>
      </w:pPr>
      <w:r>
        <w:rPr>
          <w:rStyle w:val="Strong"/>
          <w:b w:val="0"/>
          <w:color w:val="000000"/>
        </w:rPr>
        <w:t>- Phụ lục IV: Địa danh, di tích lịch sử, văn hóa và danh thắng (02 mục từ)</w:t>
      </w:r>
    </w:p>
    <w:p w:rsidR="008E0E18" w:rsidRDefault="008E0E18" w:rsidP="008E0E18">
      <w:pPr>
        <w:ind w:firstLine="720"/>
        <w:rPr>
          <w:rStyle w:val="Strong"/>
          <w:b w:val="0"/>
          <w:color w:val="000000"/>
        </w:rPr>
      </w:pPr>
      <w:r>
        <w:rPr>
          <w:rStyle w:val="Strong"/>
          <w:b w:val="0"/>
          <w:color w:val="000000"/>
        </w:rPr>
        <w:t>- Phụ lục V: Danh nhân Quảng Trị (35 mục từ)</w:t>
      </w:r>
    </w:p>
    <w:p w:rsidR="008E0E18" w:rsidRDefault="008E0E18" w:rsidP="008E0E18">
      <w:pPr>
        <w:ind w:firstLine="720"/>
        <w:rPr>
          <w:rStyle w:val="Strong"/>
          <w:b w:val="0"/>
          <w:color w:val="000000"/>
        </w:rPr>
      </w:pPr>
      <w:r>
        <w:rPr>
          <w:rStyle w:val="Strong"/>
          <w:b w:val="0"/>
          <w:color w:val="000000"/>
        </w:rPr>
        <w:t>- Phụ lục VI: Danh mục bổ sung (16 mục từ)</w:t>
      </w:r>
    </w:p>
    <w:p w:rsidR="008E0E18" w:rsidRDefault="008E0E18" w:rsidP="008E0E18">
      <w:pPr>
        <w:ind w:firstLine="720"/>
      </w:pPr>
      <w:r>
        <w:rPr>
          <w:b/>
        </w:rPr>
        <w:t xml:space="preserve">Điều 2. </w:t>
      </w:r>
      <w:r>
        <w:t>Tổ chức thực hiện.</w:t>
      </w:r>
    </w:p>
    <w:p w:rsidR="008E0E18" w:rsidRDefault="008E0E18" w:rsidP="008E0E18">
      <w:pPr>
        <w:ind w:firstLine="720"/>
      </w:pPr>
      <w:r>
        <w:lastRenderedPageBreak/>
        <w:t>1. Giao Uỷ ban nhân dân tỉnh chỉ đạo</w:t>
      </w:r>
      <w:r>
        <w:rPr>
          <w:lang w:val="vi-VN"/>
        </w:rPr>
        <w:t xml:space="preserve"> c</w:t>
      </w:r>
      <w:r>
        <w:t>ác Sở, ban, ngành liên quan và Ủy ban nhân dân các huyện, thị xã, thành phố tổ chức thực hiện Nghị quyết.</w:t>
      </w:r>
    </w:p>
    <w:p w:rsidR="008E0E18" w:rsidRDefault="008E0E18" w:rsidP="008E0E18">
      <w:pPr>
        <w:ind w:firstLine="720"/>
        <w:rPr>
          <w:iCs/>
        </w:rPr>
      </w:pPr>
      <w:r>
        <w:rPr>
          <w:iCs/>
        </w:rPr>
        <w:t xml:space="preserve">2. Thường trực Hội đồng nhân dân tỉnh, các Ban Hội đồng nhân dân tỉnh, Tổ đại biểu Hội đồng nhân dân tỉnh, đại biểu Hội đồng nhân tỉnh phối hợp với Ban Thường trực Ủy ban Mặt trận Tổ quốc Việt Nam tỉnh và các tổ chức chính trị xã hội giám sát việc thực hiện Nghị quyết. </w:t>
      </w:r>
    </w:p>
    <w:p w:rsidR="008E0E18" w:rsidRDefault="008E0E18" w:rsidP="008E0E18">
      <w:pPr>
        <w:ind w:firstLine="720"/>
        <w:rPr>
          <w:iCs/>
        </w:rPr>
      </w:pPr>
      <w:r>
        <w:rPr>
          <w:iCs/>
        </w:rPr>
        <w:t>Nghị quyết này được Hội đồng nhân dân tỉnh Quảng Trị Khóa VII, Kỳ họp thứ 15 thông qua ngày    tháng    năm 2020 và có hiệu lực kể từ ngày thông qua    ngày      tháng    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502"/>
      </w:tblGrid>
      <w:tr w:rsidR="008E0E18" w:rsidTr="00AA68D0">
        <w:tc>
          <w:tcPr>
            <w:tcW w:w="4786" w:type="dxa"/>
          </w:tcPr>
          <w:p w:rsidR="008E0E18" w:rsidRDefault="008E0E18" w:rsidP="001D2762">
            <w:pPr>
              <w:pStyle w:val="BodyText2"/>
              <w:tabs>
                <w:tab w:val="center" w:pos="6758"/>
              </w:tabs>
              <w:ind w:firstLine="0"/>
              <w:rPr>
                <w:b w:val="0"/>
                <w:bCs w:val="0"/>
                <w:color w:val="000000"/>
                <w:sz w:val="30"/>
                <w:szCs w:val="28"/>
                <w:lang w:val="vi-VN"/>
              </w:rPr>
            </w:pPr>
            <w:r w:rsidRPr="00783CDA">
              <w:rPr>
                <w:bCs w:val="0"/>
                <w:i/>
                <w:iCs/>
                <w:color w:val="000000"/>
                <w:sz w:val="24"/>
                <w:szCs w:val="26"/>
                <w:lang w:val="vi-VN"/>
              </w:rPr>
              <w:t>Nơi nhận:</w:t>
            </w:r>
            <w:r w:rsidRPr="00783CDA">
              <w:rPr>
                <w:b w:val="0"/>
                <w:bCs w:val="0"/>
                <w:color w:val="000000"/>
                <w:sz w:val="26"/>
                <w:szCs w:val="28"/>
                <w:lang w:val="vi-VN"/>
              </w:rPr>
              <w:t xml:space="preserve">   </w:t>
            </w:r>
            <w:r>
              <w:rPr>
                <w:b w:val="0"/>
                <w:bCs w:val="0"/>
                <w:color w:val="000000"/>
                <w:szCs w:val="28"/>
                <w:lang w:val="vi-VN"/>
              </w:rPr>
              <w:tab/>
            </w:r>
            <w:r>
              <w:rPr>
                <w:b w:val="0"/>
                <w:bCs w:val="0"/>
                <w:color w:val="000000"/>
                <w:sz w:val="30"/>
                <w:szCs w:val="28"/>
                <w:lang w:val="vi-VN"/>
              </w:rPr>
              <w:t xml:space="preserve">              </w:t>
            </w:r>
          </w:p>
          <w:p w:rsidR="008E0E18" w:rsidRDefault="008E0E18" w:rsidP="001D2762">
            <w:pPr>
              <w:ind w:firstLine="0"/>
              <w:rPr>
                <w:rFonts w:cs=".VnTime"/>
                <w:sz w:val="22"/>
                <w:lang w:val="vi-VN"/>
              </w:rPr>
            </w:pPr>
            <w:r>
              <w:rPr>
                <w:rFonts w:cs=".VnTime"/>
                <w:sz w:val="22"/>
                <w:lang w:val="vi-VN"/>
              </w:rPr>
              <w:t>- UBTVQH;</w:t>
            </w:r>
          </w:p>
          <w:p w:rsidR="008E0E18" w:rsidRDefault="008E0E18" w:rsidP="001D2762">
            <w:pPr>
              <w:pStyle w:val="BodyText2"/>
              <w:tabs>
                <w:tab w:val="center" w:pos="6758"/>
              </w:tabs>
              <w:ind w:firstLine="0"/>
              <w:rPr>
                <w:b w:val="0"/>
                <w:bCs w:val="0"/>
                <w:color w:val="000000"/>
                <w:szCs w:val="28"/>
                <w:lang w:val="vi-VN"/>
              </w:rPr>
            </w:pPr>
            <w:r>
              <w:rPr>
                <w:b w:val="0"/>
                <w:bCs w:val="0"/>
                <w:color w:val="000000"/>
                <w:sz w:val="22"/>
                <w:lang w:val="vi-VN"/>
              </w:rPr>
              <w:t>- VPQH, VPCTN, VPCP;</w:t>
            </w:r>
            <w:r>
              <w:rPr>
                <w:b w:val="0"/>
                <w:bCs w:val="0"/>
                <w:color w:val="000000"/>
                <w:sz w:val="26"/>
                <w:szCs w:val="28"/>
                <w:lang w:val="vi-VN"/>
              </w:rPr>
              <w:t xml:space="preserve"> </w:t>
            </w:r>
            <w:r>
              <w:rPr>
                <w:b w:val="0"/>
                <w:bCs w:val="0"/>
                <w:color w:val="000000"/>
                <w:szCs w:val="28"/>
                <w:lang w:val="vi-VN"/>
              </w:rPr>
              <w:tab/>
              <w:t xml:space="preserve">               </w:t>
            </w:r>
          </w:p>
          <w:p w:rsidR="008E0E18" w:rsidRDefault="008E0E18" w:rsidP="001D2762">
            <w:pPr>
              <w:ind w:firstLine="0"/>
              <w:rPr>
                <w:rFonts w:cs=".VnTime"/>
                <w:sz w:val="22"/>
                <w:lang w:val="vi-VN"/>
              </w:rPr>
            </w:pPr>
            <w:r>
              <w:rPr>
                <w:rFonts w:cs=".VnTime"/>
                <w:sz w:val="22"/>
                <w:lang w:val="vi-VN"/>
              </w:rPr>
              <w:t>- Bộ VH,TT&amp;DL;</w:t>
            </w:r>
          </w:p>
          <w:p w:rsidR="008E0E18" w:rsidRDefault="008E0E18" w:rsidP="001D2762">
            <w:pPr>
              <w:pStyle w:val="BodyText2"/>
              <w:tabs>
                <w:tab w:val="center" w:pos="6758"/>
              </w:tabs>
              <w:ind w:firstLine="0"/>
              <w:rPr>
                <w:b w:val="0"/>
                <w:bCs w:val="0"/>
                <w:color w:val="000000"/>
                <w:sz w:val="22"/>
                <w:lang w:val="vi-VN"/>
              </w:rPr>
            </w:pPr>
            <w:r>
              <w:rPr>
                <w:b w:val="0"/>
                <w:bCs w:val="0"/>
                <w:color w:val="000000"/>
                <w:sz w:val="22"/>
                <w:lang w:val="vi-VN"/>
              </w:rPr>
              <w:t>- Cục Kiểm tra văn bản, Bộ TP;</w:t>
            </w:r>
          </w:p>
          <w:p w:rsidR="008E0E18" w:rsidRDefault="008E0E18" w:rsidP="001D2762">
            <w:pPr>
              <w:pStyle w:val="BodyText2"/>
              <w:tabs>
                <w:tab w:val="center" w:pos="6758"/>
              </w:tabs>
              <w:ind w:firstLine="0"/>
              <w:rPr>
                <w:b w:val="0"/>
                <w:bCs w:val="0"/>
                <w:color w:val="000000"/>
                <w:sz w:val="22"/>
                <w:lang w:val="vi-VN"/>
              </w:rPr>
            </w:pPr>
            <w:r>
              <w:rPr>
                <w:b w:val="0"/>
                <w:bCs w:val="0"/>
                <w:color w:val="000000"/>
                <w:sz w:val="22"/>
                <w:lang w:val="vi-VN"/>
              </w:rPr>
              <w:t>- TT.TU, TT.HĐND, UBND, UBMTTQVN tỉnh;</w:t>
            </w:r>
          </w:p>
          <w:p w:rsidR="008E0E18" w:rsidRDefault="008E0E18" w:rsidP="001D2762">
            <w:pPr>
              <w:pStyle w:val="BodyText2"/>
              <w:tabs>
                <w:tab w:val="center" w:pos="6758"/>
              </w:tabs>
              <w:ind w:firstLine="0"/>
              <w:rPr>
                <w:b w:val="0"/>
                <w:bCs w:val="0"/>
                <w:color w:val="000000"/>
                <w:sz w:val="22"/>
              </w:rPr>
            </w:pPr>
            <w:r>
              <w:rPr>
                <w:b w:val="0"/>
                <w:bCs w:val="0"/>
                <w:color w:val="000000"/>
                <w:sz w:val="22"/>
                <w:lang w:val="vi-VN"/>
              </w:rPr>
              <w:t>- Đoàn ĐBQH tỉnh, TAND, VKSND tỉnh;</w:t>
            </w:r>
          </w:p>
          <w:p w:rsidR="008E0E18" w:rsidRDefault="008E0E18" w:rsidP="001D2762">
            <w:pPr>
              <w:pStyle w:val="BodyText2"/>
              <w:tabs>
                <w:tab w:val="center" w:pos="6758"/>
              </w:tabs>
              <w:ind w:firstLine="0"/>
              <w:rPr>
                <w:b w:val="0"/>
                <w:bCs w:val="0"/>
                <w:color w:val="000000"/>
                <w:sz w:val="22"/>
              </w:rPr>
            </w:pPr>
            <w:r>
              <w:rPr>
                <w:b w:val="0"/>
                <w:bCs w:val="0"/>
                <w:color w:val="000000"/>
                <w:sz w:val="22"/>
              </w:rPr>
              <w:t>- VPTU, VPHĐND, VPUBND tỉnh;</w:t>
            </w:r>
          </w:p>
          <w:p w:rsidR="008E0E18" w:rsidRDefault="008E0E18" w:rsidP="001D2762">
            <w:pPr>
              <w:pStyle w:val="BodyText2"/>
              <w:tabs>
                <w:tab w:val="center" w:pos="6758"/>
              </w:tabs>
              <w:ind w:firstLine="0"/>
              <w:rPr>
                <w:b w:val="0"/>
                <w:bCs w:val="0"/>
                <w:color w:val="000000"/>
                <w:sz w:val="22"/>
              </w:rPr>
            </w:pPr>
            <w:r>
              <w:rPr>
                <w:b w:val="0"/>
                <w:bCs w:val="0"/>
                <w:color w:val="000000"/>
                <w:sz w:val="22"/>
                <w:lang w:val="vi-VN"/>
              </w:rPr>
              <w:t>- Các Sở, ban ngành, đoàn thể cấp tỉnh</w:t>
            </w:r>
          </w:p>
          <w:p w:rsidR="008E0E18" w:rsidRDefault="008E0E18" w:rsidP="001D2762">
            <w:pPr>
              <w:ind w:firstLine="0"/>
              <w:rPr>
                <w:rFonts w:cs=".VnTime"/>
                <w:sz w:val="22"/>
                <w:lang w:val="vi-VN"/>
              </w:rPr>
            </w:pPr>
            <w:r>
              <w:rPr>
                <w:rFonts w:cs=".VnTime"/>
                <w:sz w:val="22"/>
                <w:lang w:val="vi-VN"/>
              </w:rPr>
              <w:t>-</w:t>
            </w:r>
            <w:r>
              <w:rPr>
                <w:rFonts w:cs=".VnTime"/>
                <w:sz w:val="22"/>
              </w:rPr>
              <w:t xml:space="preserve"> TT.HĐND, UBND thành phố Đông Hà; </w:t>
            </w:r>
            <w:r>
              <w:rPr>
                <w:rFonts w:cs=".VnTime"/>
                <w:sz w:val="22"/>
                <w:lang w:val="vi-VN"/>
              </w:rPr>
              <w:t>;</w:t>
            </w:r>
          </w:p>
          <w:p w:rsidR="008E0E18" w:rsidRDefault="008E0E18" w:rsidP="001D2762">
            <w:pPr>
              <w:pStyle w:val="BodyText2"/>
              <w:tabs>
                <w:tab w:val="center" w:pos="6758"/>
              </w:tabs>
              <w:ind w:firstLine="0"/>
              <w:rPr>
                <w:b w:val="0"/>
                <w:bCs w:val="0"/>
                <w:color w:val="000000"/>
                <w:sz w:val="22"/>
                <w:lang w:val="vi-VN"/>
              </w:rPr>
            </w:pPr>
            <w:r>
              <w:rPr>
                <w:rFonts w:cs=".VnTime"/>
                <w:b w:val="0"/>
                <w:sz w:val="22"/>
                <w:szCs w:val="22"/>
                <w:lang w:val="vi-VN"/>
              </w:rPr>
              <w:t>- Đại biểu HĐND tỉnh</w:t>
            </w:r>
            <w:r>
              <w:rPr>
                <w:b w:val="0"/>
                <w:bCs w:val="0"/>
                <w:color w:val="000000"/>
                <w:sz w:val="22"/>
                <w:lang w:val="vi-VN"/>
              </w:rPr>
              <w:t xml:space="preserve">; </w:t>
            </w:r>
            <w:r>
              <w:rPr>
                <w:b w:val="0"/>
                <w:bCs w:val="0"/>
                <w:color w:val="000000"/>
                <w:sz w:val="22"/>
                <w:lang w:val="vi-VN"/>
              </w:rPr>
              <w:tab/>
              <w:t xml:space="preserve">               </w:t>
            </w:r>
            <w:r>
              <w:rPr>
                <w:b w:val="0"/>
                <w:bCs w:val="0"/>
                <w:color w:val="000000"/>
                <w:sz w:val="22"/>
              </w:rPr>
              <w:t xml:space="preserve">      </w:t>
            </w:r>
            <w:r>
              <w:rPr>
                <w:b w:val="0"/>
                <w:bCs w:val="0"/>
                <w:color w:val="000000"/>
                <w:sz w:val="22"/>
                <w:lang w:val="vi-VN"/>
              </w:rPr>
              <w:t xml:space="preserve">   </w:t>
            </w:r>
          </w:p>
          <w:p w:rsidR="008E0E18" w:rsidRDefault="008E0E18" w:rsidP="001D2762">
            <w:pPr>
              <w:pStyle w:val="BodyText2"/>
              <w:tabs>
                <w:tab w:val="center" w:pos="6758"/>
              </w:tabs>
              <w:ind w:firstLine="0"/>
              <w:rPr>
                <w:b w:val="0"/>
                <w:bCs w:val="0"/>
                <w:color w:val="000000"/>
                <w:sz w:val="22"/>
                <w:lang w:val="pt-BR"/>
              </w:rPr>
            </w:pPr>
            <w:r>
              <w:rPr>
                <w:b w:val="0"/>
                <w:bCs w:val="0"/>
                <w:color w:val="000000"/>
                <w:sz w:val="22"/>
                <w:lang w:val="pt-BR"/>
              </w:rPr>
              <w:t xml:space="preserve">- Trung tâm công báo; </w:t>
            </w:r>
          </w:p>
          <w:p w:rsidR="008E0E18" w:rsidRPr="00783CDA" w:rsidRDefault="008E0E18" w:rsidP="001D2762">
            <w:pPr>
              <w:ind w:firstLine="0"/>
              <w:rPr>
                <w:iCs/>
              </w:rPr>
            </w:pPr>
            <w:r>
              <w:rPr>
                <w:bCs/>
                <w:color w:val="000000"/>
                <w:sz w:val="22"/>
                <w:lang w:val="pt-BR"/>
              </w:rPr>
              <w:t xml:space="preserve">- </w:t>
            </w:r>
            <w:r w:rsidRPr="00783CDA">
              <w:rPr>
                <w:bCs/>
                <w:color w:val="000000"/>
                <w:sz w:val="22"/>
                <w:lang w:val="pt-BR"/>
              </w:rPr>
              <w:t xml:space="preserve"> Lưu VT HĐND tỉnh.</w:t>
            </w:r>
          </w:p>
        </w:tc>
        <w:tc>
          <w:tcPr>
            <w:tcW w:w="4502" w:type="dxa"/>
          </w:tcPr>
          <w:p w:rsidR="008E0E18" w:rsidRPr="00783CDA" w:rsidRDefault="008E0E18" w:rsidP="001D2762">
            <w:pPr>
              <w:jc w:val="center"/>
              <w:rPr>
                <w:b/>
              </w:rPr>
            </w:pPr>
            <w:r w:rsidRPr="00783CDA">
              <w:rPr>
                <w:b/>
                <w:bCs/>
                <w:color w:val="000000"/>
                <w:szCs w:val="28"/>
                <w:lang w:val="vi-VN"/>
              </w:rPr>
              <w:t>CHỦ TỊCH</w:t>
            </w:r>
          </w:p>
          <w:p w:rsidR="008E0E18" w:rsidRPr="00783CDA" w:rsidRDefault="008E0E18" w:rsidP="001D2762">
            <w:pPr>
              <w:jc w:val="center"/>
              <w:rPr>
                <w:b/>
                <w:bCs/>
                <w:color w:val="000000"/>
                <w:szCs w:val="28"/>
              </w:rPr>
            </w:pPr>
          </w:p>
          <w:p w:rsidR="008E0E18" w:rsidRPr="00783CDA" w:rsidRDefault="008E0E18" w:rsidP="001D2762">
            <w:pPr>
              <w:jc w:val="center"/>
              <w:rPr>
                <w:b/>
                <w:bCs/>
                <w:color w:val="000000"/>
                <w:szCs w:val="28"/>
              </w:rPr>
            </w:pPr>
          </w:p>
          <w:p w:rsidR="008E0E18" w:rsidRPr="00783CDA" w:rsidRDefault="008E0E18" w:rsidP="001D2762">
            <w:pPr>
              <w:jc w:val="center"/>
              <w:rPr>
                <w:b/>
                <w:bCs/>
                <w:color w:val="000000"/>
                <w:szCs w:val="28"/>
              </w:rPr>
            </w:pPr>
          </w:p>
          <w:p w:rsidR="008E0E18" w:rsidRDefault="008E0E18" w:rsidP="001D2762">
            <w:pPr>
              <w:jc w:val="center"/>
              <w:rPr>
                <w:b/>
                <w:bCs/>
                <w:color w:val="000000"/>
                <w:szCs w:val="28"/>
              </w:rPr>
            </w:pPr>
          </w:p>
          <w:p w:rsidR="008E0E18" w:rsidRDefault="008E0E18" w:rsidP="001D2762">
            <w:pPr>
              <w:jc w:val="center"/>
              <w:rPr>
                <w:b/>
                <w:bCs/>
                <w:color w:val="000000"/>
                <w:szCs w:val="28"/>
              </w:rPr>
            </w:pPr>
          </w:p>
          <w:p w:rsidR="008E0E18" w:rsidRDefault="008E0E18" w:rsidP="001D2762">
            <w:pPr>
              <w:jc w:val="center"/>
              <w:rPr>
                <w:b/>
                <w:bCs/>
                <w:color w:val="000000"/>
                <w:szCs w:val="28"/>
              </w:rPr>
            </w:pPr>
          </w:p>
          <w:p w:rsidR="008E0E18" w:rsidRPr="00783CDA" w:rsidRDefault="008E0E18" w:rsidP="001D2762">
            <w:pPr>
              <w:jc w:val="center"/>
              <w:rPr>
                <w:b/>
                <w:bCs/>
                <w:color w:val="000000"/>
                <w:szCs w:val="28"/>
              </w:rPr>
            </w:pPr>
          </w:p>
          <w:p w:rsidR="008E0E18" w:rsidRPr="00783CDA" w:rsidRDefault="008E0E18" w:rsidP="001D2762">
            <w:pPr>
              <w:jc w:val="center"/>
              <w:rPr>
                <w:b/>
              </w:rPr>
            </w:pPr>
            <w:r w:rsidRPr="00783CDA">
              <w:rPr>
                <w:b/>
                <w:bCs/>
                <w:color w:val="000000"/>
                <w:szCs w:val="28"/>
                <w:lang w:val="vi-VN"/>
              </w:rPr>
              <w:t>Nguyễn Văn Hùng</w:t>
            </w:r>
          </w:p>
          <w:p w:rsidR="008E0E18" w:rsidRDefault="008E0E18" w:rsidP="001D2762">
            <w:pPr>
              <w:spacing w:before="120" w:after="120"/>
              <w:rPr>
                <w:iCs/>
              </w:rPr>
            </w:pPr>
          </w:p>
        </w:tc>
      </w:tr>
    </w:tbl>
    <w:p w:rsidR="008E0E18" w:rsidRDefault="008E0E18" w:rsidP="008E0E18">
      <w:pPr>
        <w:ind w:firstLine="720"/>
        <w:rPr>
          <w:iCs/>
        </w:rPr>
      </w:pPr>
    </w:p>
    <w:p w:rsidR="008E0E18" w:rsidRDefault="008E0E18" w:rsidP="008E0E18">
      <w:pPr>
        <w:pStyle w:val="BodyText2"/>
        <w:tabs>
          <w:tab w:val="center" w:pos="6758"/>
        </w:tabs>
        <w:spacing w:before="120" w:after="120"/>
        <w:rPr>
          <w:bCs w:val="0"/>
          <w:i/>
          <w:iCs/>
          <w:color w:val="000000"/>
          <w:sz w:val="24"/>
          <w:lang w:val="vi-VN"/>
        </w:rPr>
      </w:pPr>
    </w:p>
    <w:p w:rsidR="008E0E18" w:rsidRDefault="008E0E18" w:rsidP="008E0E18">
      <w:pPr>
        <w:pStyle w:val="BodyText2"/>
        <w:tabs>
          <w:tab w:val="center" w:pos="6758"/>
        </w:tabs>
        <w:rPr>
          <w:b w:val="0"/>
          <w:bCs w:val="0"/>
          <w:color w:val="000000"/>
          <w:sz w:val="24"/>
          <w:lang w:val="pt-BR"/>
        </w:rPr>
      </w:pPr>
      <w:r>
        <w:rPr>
          <w:b w:val="0"/>
          <w:bCs w:val="0"/>
          <w:color w:val="000000"/>
          <w:sz w:val="22"/>
          <w:lang w:val="pt-BR"/>
        </w:rPr>
        <w:tab/>
      </w:r>
      <w:r>
        <w:rPr>
          <w:b w:val="0"/>
          <w:bCs w:val="0"/>
          <w:color w:val="000000"/>
          <w:sz w:val="24"/>
          <w:lang w:val="pt-BR"/>
        </w:rPr>
        <w:t xml:space="preserve">                  </w:t>
      </w:r>
    </w:p>
    <w:p w:rsidR="008E0E18" w:rsidRDefault="008E0E18" w:rsidP="008E0E18">
      <w:pPr>
        <w:pStyle w:val="BodyText2"/>
        <w:tabs>
          <w:tab w:val="center" w:pos="6758"/>
        </w:tabs>
        <w:spacing w:before="120" w:after="120"/>
        <w:rPr>
          <w:b w:val="0"/>
          <w:bCs w:val="0"/>
          <w:color w:val="000000"/>
          <w:sz w:val="22"/>
          <w:szCs w:val="22"/>
          <w:lang w:val="pt-BR"/>
        </w:rPr>
      </w:pPr>
      <w:bookmarkStart w:id="0" w:name="_GoBack"/>
      <w:bookmarkEnd w:id="0"/>
      <w:r>
        <w:rPr>
          <w:color w:val="000000"/>
          <w:sz w:val="22"/>
          <w:szCs w:val="22"/>
          <w:lang w:val="pt-BR"/>
        </w:rPr>
        <w:tab/>
        <w:t xml:space="preserve">                   </w:t>
      </w:r>
    </w:p>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tbl>
      <w:tblPr>
        <w:tblW w:w="9640" w:type="dxa"/>
        <w:tblInd w:w="-176" w:type="dxa"/>
        <w:tblBorders>
          <w:insideH w:val="single" w:sz="4" w:space="0" w:color="auto"/>
        </w:tblBorders>
        <w:tblLook w:val="01E0" w:firstRow="1" w:lastRow="1" w:firstColumn="1" w:lastColumn="1" w:noHBand="0" w:noVBand="0"/>
      </w:tblPr>
      <w:tblGrid>
        <w:gridCol w:w="4679"/>
        <w:gridCol w:w="4961"/>
      </w:tblGrid>
      <w:tr w:rsidR="008E0E18" w:rsidRPr="00917D24" w:rsidTr="001D2762">
        <w:tc>
          <w:tcPr>
            <w:tcW w:w="4679" w:type="dxa"/>
            <w:shd w:val="clear" w:color="auto" w:fill="auto"/>
          </w:tcPr>
          <w:p w:rsidR="008E0E18" w:rsidRPr="002B43A6" w:rsidRDefault="008E0E18" w:rsidP="001D2762">
            <w:pPr>
              <w:keepNext/>
              <w:spacing w:before="0" w:after="0"/>
              <w:ind w:firstLine="0"/>
              <w:jc w:val="center"/>
              <w:outlineLvl w:val="0"/>
              <w:rPr>
                <w:b/>
                <w:bCs/>
                <w:spacing w:val="-20"/>
              </w:rPr>
            </w:pPr>
            <w:r>
              <w:rPr>
                <w:b/>
                <w:bCs/>
                <w:spacing w:val="-20"/>
              </w:rPr>
              <w:lastRenderedPageBreak/>
              <w:t>ỦY BAN</w:t>
            </w:r>
            <w:r w:rsidRPr="002B43A6">
              <w:rPr>
                <w:b/>
                <w:bCs/>
                <w:spacing w:val="-20"/>
              </w:rPr>
              <w:t xml:space="preserve"> NHÂN DÂN</w:t>
            </w:r>
          </w:p>
          <w:p w:rsidR="008E0E18" w:rsidRPr="002B43A6" w:rsidRDefault="008E0E18" w:rsidP="001D2762">
            <w:pPr>
              <w:keepNext/>
              <w:spacing w:before="0" w:after="0"/>
              <w:ind w:firstLine="0"/>
              <w:jc w:val="center"/>
              <w:outlineLvl w:val="0"/>
              <w:rPr>
                <w:b/>
                <w:bCs/>
                <w:spacing w:val="-20"/>
              </w:rPr>
            </w:pPr>
            <w:r w:rsidRPr="002B43A6">
              <w:rPr>
                <w:b/>
                <w:bCs/>
                <w:spacing w:val="-20"/>
              </w:rPr>
              <w:t>TỈNH QUẢNG TRỊ</w:t>
            </w:r>
          </w:p>
          <w:p w:rsidR="008E0E18" w:rsidRPr="00917D24" w:rsidRDefault="008E0E18" w:rsidP="001D2762">
            <w:pPr>
              <w:keepNext/>
              <w:spacing w:before="0" w:after="0"/>
              <w:ind w:firstLine="0"/>
              <w:outlineLvl w:val="0"/>
              <w:rPr>
                <w:b/>
                <w:bCs/>
              </w:rPr>
            </w:pPr>
            <w:r>
              <w:rPr>
                <w:noProof/>
              </w:rPr>
              <mc:AlternateContent>
                <mc:Choice Requires="wps">
                  <w:drawing>
                    <wp:anchor distT="4294967295" distB="4294967295" distL="114300" distR="114300" simplePos="0" relativeHeight="251663360" behindDoc="0" locked="0" layoutInCell="1" allowOverlap="1" wp14:anchorId="5BEC0F80" wp14:editId="0A1B8A07">
                      <wp:simplePos x="0" y="0"/>
                      <wp:positionH relativeFrom="column">
                        <wp:posOffset>894931</wp:posOffset>
                      </wp:positionH>
                      <wp:positionV relativeFrom="paragraph">
                        <wp:posOffset>64746</wp:posOffset>
                      </wp:positionV>
                      <wp:extent cx="1138686"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45pt,5.1pt" to="16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82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JllT/PZfIYR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"/>
                  </w:pict>
                </mc:Fallback>
              </mc:AlternateContent>
            </w:r>
            <w:r>
              <w:rPr>
                <w:b/>
                <w:bCs/>
                <w:spacing w:val="-20"/>
              </w:rPr>
              <w:t xml:space="preserve">  </w:t>
            </w:r>
          </w:p>
          <w:p w:rsidR="008E0E18" w:rsidRDefault="008E0E18" w:rsidP="001D2762">
            <w:pPr>
              <w:keepNext/>
              <w:spacing w:before="0" w:after="0"/>
              <w:ind w:firstLine="0"/>
              <w:outlineLvl w:val="0"/>
              <w:rPr>
                <w:szCs w:val="20"/>
              </w:rPr>
            </w:pPr>
            <w:r>
              <w:rPr>
                <w:szCs w:val="20"/>
              </w:rPr>
              <w:t xml:space="preserve">        </w:t>
            </w:r>
            <w:r w:rsidRPr="00917D24">
              <w:rPr>
                <w:szCs w:val="20"/>
              </w:rPr>
              <w:t xml:space="preserve">Số: </w:t>
            </w:r>
            <w:r>
              <w:rPr>
                <w:szCs w:val="20"/>
              </w:rPr>
              <w:t xml:space="preserve">       </w:t>
            </w:r>
            <w:r w:rsidRPr="00917D24">
              <w:rPr>
                <w:szCs w:val="20"/>
              </w:rPr>
              <w:t>/</w:t>
            </w:r>
            <w:r>
              <w:rPr>
                <w:szCs w:val="20"/>
              </w:rPr>
              <w:t>TTr-UBND</w:t>
            </w:r>
          </w:p>
          <w:p w:rsidR="008E0E18" w:rsidRPr="00917D24" w:rsidRDefault="008E0E18" w:rsidP="001D2762">
            <w:pPr>
              <w:keepNext/>
              <w:spacing w:before="0" w:after="0"/>
              <w:jc w:val="center"/>
              <w:outlineLvl w:val="0"/>
              <w:rPr>
                <w:b/>
                <w:bCs/>
                <w:sz w:val="22"/>
              </w:rPr>
            </w:pPr>
          </w:p>
        </w:tc>
        <w:tc>
          <w:tcPr>
            <w:tcW w:w="4961" w:type="dxa"/>
            <w:shd w:val="clear" w:color="auto" w:fill="auto"/>
          </w:tcPr>
          <w:p w:rsidR="008E0E18" w:rsidRPr="000D037A" w:rsidRDefault="008E0E18" w:rsidP="001D2762">
            <w:pPr>
              <w:keepNext/>
              <w:spacing w:before="0" w:after="0"/>
              <w:ind w:firstLine="0"/>
              <w:outlineLvl w:val="0"/>
              <w:rPr>
                <w:b/>
                <w:bCs/>
                <w:spacing w:val="-20"/>
              </w:rPr>
            </w:pPr>
            <w:r w:rsidRPr="000D037A">
              <w:rPr>
                <w:b/>
                <w:bCs/>
                <w:spacing w:val="-20"/>
              </w:rPr>
              <w:t xml:space="preserve">CỘNG HOÀ XÃ HỘI CHỦ NGHĨA VIỆT </w:t>
            </w:r>
            <w:smartTag w:uri="urn:schemas-microsoft-com:office:smarttags" w:element="place">
              <w:smartTag w:uri="urn:schemas-microsoft-com:office:smarttags" w:element="country-region">
                <w:r w:rsidRPr="000D037A">
                  <w:rPr>
                    <w:b/>
                    <w:bCs/>
                    <w:spacing w:val="-20"/>
                  </w:rPr>
                  <w:t>NAM</w:t>
                </w:r>
              </w:smartTag>
            </w:smartTag>
          </w:p>
          <w:p w:rsidR="008E0E18" w:rsidRPr="000D037A" w:rsidRDefault="008E0E18" w:rsidP="001D2762">
            <w:pPr>
              <w:spacing w:before="0" w:after="0"/>
              <w:jc w:val="center"/>
              <w:rPr>
                <w:b/>
                <w:bCs/>
                <w:spacing w:val="-20"/>
              </w:rPr>
            </w:pPr>
            <w:r w:rsidRPr="000D037A">
              <w:rPr>
                <w:b/>
                <w:bCs/>
                <w:spacing w:val="-20"/>
              </w:rPr>
              <w:t>Độc lập - Tự do - Hạnh phúc</w:t>
            </w:r>
          </w:p>
          <w:p w:rsidR="008E0E18" w:rsidRDefault="008E0E18" w:rsidP="001D2762">
            <w:pPr>
              <w:keepNext/>
              <w:spacing w:before="0" w:after="0"/>
              <w:jc w:val="center"/>
              <w:outlineLvl w:val="0"/>
              <w:rPr>
                <w:b/>
                <w:bCs/>
                <w:sz w:val="22"/>
              </w:rPr>
            </w:pPr>
            <w:r>
              <w:rPr>
                <w:noProof/>
              </w:rPr>
              <mc:AlternateContent>
                <mc:Choice Requires="wps">
                  <w:drawing>
                    <wp:anchor distT="4294967295" distB="4294967295" distL="114300" distR="114300" simplePos="0" relativeHeight="251664384" behindDoc="0" locked="0" layoutInCell="1" allowOverlap="1" wp14:anchorId="5D8AF0EE" wp14:editId="3649B1C1">
                      <wp:simplePos x="0" y="0"/>
                      <wp:positionH relativeFrom="column">
                        <wp:posOffset>1074420</wp:posOffset>
                      </wp:positionH>
                      <wp:positionV relativeFrom="paragraph">
                        <wp:posOffset>74929</wp:posOffset>
                      </wp:positionV>
                      <wp:extent cx="11906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pt,5.9pt" to="178.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WD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"/>
                  </w:pict>
                </mc:Fallback>
              </mc:AlternateContent>
            </w:r>
          </w:p>
          <w:p w:rsidR="008E0E18" w:rsidRPr="00465FBE" w:rsidRDefault="008E0E18" w:rsidP="001D2762">
            <w:pPr>
              <w:keepNext/>
              <w:spacing w:before="0" w:after="0"/>
              <w:ind w:firstLine="0"/>
              <w:outlineLvl w:val="0"/>
              <w:rPr>
                <w:b/>
                <w:bCs/>
                <w:sz w:val="22"/>
              </w:rPr>
            </w:pPr>
            <w:r>
              <w:rPr>
                <w:sz w:val="22"/>
              </w:rPr>
              <w:t xml:space="preserve"> </w:t>
            </w:r>
            <w:r>
              <w:rPr>
                <w:i/>
                <w:szCs w:val="20"/>
              </w:rPr>
              <w:t xml:space="preserve">Quảng Trị, ngày       </w:t>
            </w:r>
            <w:r w:rsidRPr="00917D24">
              <w:rPr>
                <w:i/>
                <w:szCs w:val="20"/>
              </w:rPr>
              <w:t>tháng</w:t>
            </w:r>
            <w:r>
              <w:rPr>
                <w:i/>
                <w:szCs w:val="20"/>
              </w:rPr>
              <w:t xml:space="preserve">     </w:t>
            </w:r>
            <w:r w:rsidRPr="00917D24">
              <w:rPr>
                <w:i/>
                <w:szCs w:val="20"/>
              </w:rPr>
              <w:t xml:space="preserve"> năm 20</w:t>
            </w:r>
            <w:r>
              <w:rPr>
                <w:i/>
                <w:szCs w:val="20"/>
              </w:rPr>
              <w:t>20</w:t>
            </w:r>
          </w:p>
          <w:p w:rsidR="008E0E18" w:rsidRPr="00917D24" w:rsidRDefault="008E0E18" w:rsidP="001D2762">
            <w:pPr>
              <w:tabs>
                <w:tab w:val="left" w:pos="2130"/>
              </w:tabs>
              <w:spacing w:before="0" w:after="0"/>
              <w:rPr>
                <w:sz w:val="22"/>
              </w:rPr>
            </w:pPr>
          </w:p>
        </w:tc>
      </w:tr>
    </w:tbl>
    <w:p w:rsidR="008E0E18" w:rsidRDefault="008E0E18" w:rsidP="008E0E18">
      <w:pPr>
        <w:jc w:val="left"/>
        <w:rPr>
          <w:b/>
        </w:rPr>
      </w:pPr>
      <w:r>
        <w:rPr>
          <w:b/>
        </w:rPr>
        <w:t>( Dự thảo)</w:t>
      </w:r>
    </w:p>
    <w:p w:rsidR="008E0E18" w:rsidRPr="0093472B" w:rsidRDefault="008E0E18" w:rsidP="008E0E18">
      <w:pPr>
        <w:jc w:val="center"/>
        <w:rPr>
          <w:b/>
          <w:sz w:val="28"/>
          <w:szCs w:val="28"/>
        </w:rPr>
      </w:pPr>
      <w:r w:rsidRPr="0093472B">
        <w:rPr>
          <w:b/>
          <w:sz w:val="28"/>
          <w:szCs w:val="28"/>
        </w:rPr>
        <w:t>TỜ TRÌNH</w:t>
      </w:r>
    </w:p>
    <w:p w:rsidR="008E0E18" w:rsidRPr="0093472B" w:rsidRDefault="008E0E18" w:rsidP="008E0E18">
      <w:pPr>
        <w:jc w:val="center"/>
        <w:rPr>
          <w:b/>
          <w:sz w:val="28"/>
          <w:szCs w:val="28"/>
        </w:rPr>
      </w:pPr>
      <w:r w:rsidRPr="0093472B">
        <w:rPr>
          <w:rFonts w:eastAsia=".VnTime"/>
          <w:b/>
          <w:sz w:val="28"/>
          <w:szCs w:val="28"/>
          <w:lang w:val="vi-VN"/>
        </w:rPr>
        <w:t>V</w:t>
      </w:r>
      <w:r w:rsidRPr="0093472B">
        <w:rPr>
          <w:rFonts w:eastAsia=".VnTime"/>
          <w:b/>
          <w:sz w:val="28"/>
          <w:szCs w:val="28"/>
        </w:rPr>
        <w:t>ề việc đ</w:t>
      </w:r>
      <w:r w:rsidRPr="0093472B">
        <w:rPr>
          <w:b/>
          <w:sz w:val="28"/>
          <w:szCs w:val="28"/>
        </w:rPr>
        <w:t>ề nghị ban hành Nghị quyết bổ sung N</w:t>
      </w:r>
      <w:r w:rsidRPr="0093472B">
        <w:rPr>
          <w:b/>
          <w:noProof/>
          <w:sz w:val="28"/>
          <w:szCs w:val="28"/>
        </w:rPr>
        <w:t xml:space="preserve">gân hàng dữ liệu tên đường, phố </w:t>
      </w:r>
      <w:r w:rsidRPr="0093472B">
        <w:rPr>
          <w:b/>
          <w:sz w:val="28"/>
          <w:szCs w:val="28"/>
        </w:rPr>
        <w:t>và công trình công cộng trên địa bàn tỉnh Quảng Trị</w:t>
      </w:r>
    </w:p>
    <w:p w:rsidR="008E0E18" w:rsidRPr="0093472B" w:rsidRDefault="008E0E18" w:rsidP="008E0E18">
      <w:pPr>
        <w:jc w:val="center"/>
        <w:rPr>
          <w:b/>
          <w:sz w:val="28"/>
          <w:szCs w:val="28"/>
        </w:rPr>
      </w:pPr>
      <w:r w:rsidRPr="0093472B">
        <w:rPr>
          <w:noProof/>
          <w:sz w:val="28"/>
          <w:szCs w:val="28"/>
        </w:rPr>
        <mc:AlternateContent>
          <mc:Choice Requires="wps">
            <w:drawing>
              <wp:anchor distT="0" distB="0" distL="114300" distR="114300" simplePos="0" relativeHeight="251660288" behindDoc="0" locked="0" layoutInCell="1" allowOverlap="1" wp14:anchorId="4435040B" wp14:editId="40E8E60C">
                <wp:simplePos x="0" y="0"/>
                <wp:positionH relativeFrom="column">
                  <wp:posOffset>2289810</wp:posOffset>
                </wp:positionH>
                <wp:positionV relativeFrom="paragraph">
                  <wp:posOffset>12795</wp:posOffset>
                </wp:positionV>
                <wp:extent cx="14224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1pt" to="29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L7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J5M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"/>
            </w:pict>
          </mc:Fallback>
        </mc:AlternateContent>
      </w:r>
    </w:p>
    <w:p w:rsidR="008E0E18" w:rsidRPr="0093472B" w:rsidRDefault="008E0E18" w:rsidP="008E0E18">
      <w:pPr>
        <w:rPr>
          <w:sz w:val="28"/>
          <w:szCs w:val="28"/>
        </w:rPr>
      </w:pPr>
      <w:r w:rsidRPr="0093472B">
        <w:rPr>
          <w:sz w:val="28"/>
          <w:szCs w:val="28"/>
        </w:rPr>
        <w:tab/>
      </w:r>
      <w:r w:rsidRPr="0093472B">
        <w:rPr>
          <w:sz w:val="28"/>
          <w:szCs w:val="28"/>
        </w:rPr>
        <w:tab/>
      </w:r>
      <w:r w:rsidRPr="0093472B">
        <w:rPr>
          <w:sz w:val="28"/>
          <w:szCs w:val="28"/>
        </w:rPr>
        <w:tab/>
        <w:t xml:space="preserve">   Kính gửi:  Hội đồng nhân dân tỉnh</w:t>
      </w:r>
      <w:r w:rsidRPr="0093472B">
        <w:rPr>
          <w:rFonts w:eastAsia=".VnTime"/>
          <w:sz w:val="28"/>
          <w:szCs w:val="28"/>
        </w:rPr>
        <w:t xml:space="preserve">. </w:t>
      </w:r>
    </w:p>
    <w:p w:rsidR="008E0E18" w:rsidRPr="0093472B" w:rsidRDefault="008E0E18" w:rsidP="008E0E18">
      <w:pPr>
        <w:rPr>
          <w:sz w:val="28"/>
          <w:szCs w:val="28"/>
        </w:rPr>
      </w:pPr>
    </w:p>
    <w:p w:rsidR="008E0E18" w:rsidRPr="0093472B" w:rsidRDefault="008E0E18" w:rsidP="008E0E18">
      <w:pPr>
        <w:ind w:firstLine="720"/>
        <w:rPr>
          <w:sz w:val="28"/>
          <w:szCs w:val="28"/>
        </w:rPr>
      </w:pPr>
      <w:r w:rsidRPr="0093472B">
        <w:rPr>
          <w:sz w:val="28"/>
          <w:szCs w:val="28"/>
        </w:rPr>
        <w:t>Căn cứ Luật Tổ chức chính quyền địa phương ngày 19/6/2015;</w:t>
      </w:r>
    </w:p>
    <w:p w:rsidR="008E0E18" w:rsidRPr="0093472B" w:rsidRDefault="008E0E18" w:rsidP="008E0E18">
      <w:pPr>
        <w:ind w:firstLine="720"/>
        <w:rPr>
          <w:sz w:val="28"/>
          <w:szCs w:val="28"/>
        </w:rPr>
      </w:pPr>
      <w:r w:rsidRPr="0093472B">
        <w:rPr>
          <w:sz w:val="28"/>
          <w:szCs w:val="28"/>
        </w:rPr>
        <w:t>Căn cứ Luật ban hành văn bản quy phạm pháp luật ngày 22/6/2015;</w:t>
      </w:r>
    </w:p>
    <w:p w:rsidR="008E0E18" w:rsidRPr="0093472B" w:rsidRDefault="008E0E18" w:rsidP="008E0E18">
      <w:pPr>
        <w:ind w:firstLine="720"/>
        <w:rPr>
          <w:spacing w:val="-6"/>
          <w:sz w:val="28"/>
          <w:szCs w:val="28"/>
        </w:rPr>
      </w:pPr>
      <w:r w:rsidRPr="0093472B">
        <w:rPr>
          <w:spacing w:val="-6"/>
          <w:sz w:val="28"/>
          <w:szCs w:val="28"/>
        </w:rPr>
        <w:t>Căn cứ Nghị định số 91/2005/NĐ-CP ngày 11/7/2005 của Chính phủ về việc ban hành Quy chế đặt tên, đổi tên đường, phố và công trình công cộng;</w:t>
      </w:r>
    </w:p>
    <w:p w:rsidR="008E0E18" w:rsidRPr="0093472B" w:rsidRDefault="008E0E18" w:rsidP="008E0E18">
      <w:pPr>
        <w:ind w:firstLine="720"/>
        <w:rPr>
          <w:sz w:val="28"/>
          <w:szCs w:val="28"/>
        </w:rPr>
      </w:pPr>
      <w:r w:rsidRPr="0093472B">
        <w:rPr>
          <w:sz w:val="28"/>
          <w:szCs w:val="28"/>
        </w:rPr>
        <w:t>Căn cứ Thông tư số 36/2006/TT-BVHTT ngày 20/3/2006 của Bộ Văn hóa Thông tin (nay là Bộ Văn hóa, Thể thao và Du lịch) hướng dẫn thực hiện một số điều của Quy chế đặt tên, đổi tên đường, phố và công trình công cộng;</w:t>
      </w:r>
    </w:p>
    <w:p w:rsidR="008E0E18" w:rsidRPr="0093472B" w:rsidRDefault="008E0E18" w:rsidP="008E0E18">
      <w:pPr>
        <w:rPr>
          <w:color w:val="000000"/>
          <w:sz w:val="28"/>
          <w:szCs w:val="28"/>
        </w:rPr>
      </w:pPr>
      <w:r w:rsidRPr="0093472B">
        <w:rPr>
          <w:color w:val="000000"/>
          <w:sz w:val="28"/>
          <w:szCs w:val="28"/>
        </w:rPr>
        <w:t>Căn cứ Nghị quyết số 05/2010/NQ-HĐND ngày 20/4/2010 của Hội đồng nhân dân tỉnh Quảng Trị khoá V, kỳ họp thứ 20 về việc Quy định đặt tên, đổi tên đường, phố và công trình công cộng trên địa bàn tỉnh Quảng Trị;</w:t>
      </w:r>
    </w:p>
    <w:p w:rsidR="008E0E18" w:rsidRDefault="008E0E18" w:rsidP="008E0E18">
      <w:pPr>
        <w:pStyle w:val="Footer"/>
        <w:tabs>
          <w:tab w:val="left" w:pos="720"/>
        </w:tabs>
        <w:spacing w:before="120" w:after="120" w:line="21" w:lineRule="atLeast"/>
        <w:rPr>
          <w:lang w:val="nl-NL"/>
        </w:rPr>
      </w:pPr>
      <w:r>
        <w:rPr>
          <w:lang w:val="nl-NL"/>
        </w:rPr>
        <w:t xml:space="preserve">UBND tỉnh kính trình Hội đồng nhân dân tỉnh </w:t>
      </w:r>
      <w:r>
        <w:rPr>
          <w:color w:val="000000"/>
        </w:rPr>
        <w:t>ban hành Nghị quyết b</w:t>
      </w:r>
      <w:r>
        <w:rPr>
          <w:noProof/>
          <w:spacing w:val="-20"/>
        </w:rPr>
        <w:t xml:space="preserve">ổ </w:t>
      </w:r>
      <w:r>
        <w:rPr>
          <w:noProof/>
        </w:rPr>
        <w:t xml:space="preserve">sung Ngân hàng dữ liệu tên đường, phố </w:t>
      </w:r>
      <w:r>
        <w:rPr>
          <w:color w:val="000000"/>
        </w:rPr>
        <w:t>và công trình công cộng trên địa bàn tỉnh Quảng Trị</w:t>
      </w:r>
      <w:r>
        <w:t>, để UBND tỉnh chỉ đạo các cấp, các ngành triển khai tổ chức thực hiện các bước tiếp sau theo với nội dung cụ thể như sau:</w:t>
      </w:r>
    </w:p>
    <w:p w:rsidR="008E0E18" w:rsidRDefault="008E0E18" w:rsidP="008E0E18">
      <w:pPr>
        <w:spacing w:line="21" w:lineRule="atLeast"/>
        <w:ind w:firstLine="709"/>
        <w:rPr>
          <w:b/>
          <w:color w:val="000000"/>
        </w:rPr>
      </w:pPr>
      <w:r>
        <w:rPr>
          <w:b/>
          <w:color w:val="000000"/>
        </w:rPr>
        <w:t>1. Sự cần thiết ban hành văn bản:</w:t>
      </w:r>
    </w:p>
    <w:p w:rsidR="008E0E18" w:rsidRPr="0093472B" w:rsidRDefault="008E0E18" w:rsidP="008E0E18">
      <w:pPr>
        <w:spacing w:line="21" w:lineRule="atLeast"/>
        <w:ind w:firstLine="709"/>
        <w:rPr>
          <w:iCs/>
          <w:color w:val="000000"/>
          <w:sz w:val="28"/>
          <w:szCs w:val="28"/>
        </w:rPr>
      </w:pPr>
      <w:r w:rsidRPr="0093472B">
        <w:rPr>
          <w:color w:val="000000"/>
          <w:sz w:val="28"/>
          <w:szCs w:val="28"/>
        </w:rPr>
        <w:t xml:space="preserve">Theo quy định của </w:t>
      </w:r>
      <w:r w:rsidRPr="0093472B">
        <w:rPr>
          <w:iCs/>
          <w:color w:val="000000"/>
          <w:sz w:val="28"/>
          <w:szCs w:val="28"/>
        </w:rPr>
        <w:t>Nghị định số 91/2005/NĐ-CP, ngày 11/7/2005 của Chính phủ; Thông tư số 36/2006/TT-BVHTT, ngày 20/03/2006 của Bộ Văn hóa Thông tin (nay là Bộ Văn hóa, Thể thao và Du lịch) các địa phương cần ban hành Ngân hàng tên đường, phố và công trình công cộng làm kho dữ liệu cho việc lựa chọn và đặt tên đường, phố, công trình công cộng trên địa bàn.</w:t>
      </w:r>
    </w:p>
    <w:p w:rsidR="008E0E18" w:rsidRPr="0093472B" w:rsidRDefault="008E0E18" w:rsidP="008E0E18">
      <w:pPr>
        <w:spacing w:line="21" w:lineRule="atLeast"/>
        <w:ind w:firstLine="720"/>
        <w:rPr>
          <w:color w:val="000000"/>
          <w:sz w:val="28"/>
          <w:szCs w:val="28"/>
        </w:rPr>
      </w:pPr>
      <w:r w:rsidRPr="0093472B">
        <w:rPr>
          <w:color w:val="000000"/>
          <w:sz w:val="28"/>
          <w:szCs w:val="28"/>
        </w:rPr>
        <w:t>Ngân hàng tên đường, phố và công trình công cộng tỉnh Quảng Trị với mục đích sưu tầm, tập hợp có hệ thống, ngắn gọn, tương đối đầy đủ và khoa học các danh từ có ý nghĩa tiêu biểu, một số địa danh, danh nhân tiêu biểu của đất nước, của tỉnh; các sự kiện lịch sử, cách mạng tiêu biểu trong lịch sử Việt Nam và của tỉnh… góp phần phục vụ công tác quản lý đô thị, quản lý hành chính, tạo điều kiện thuận lợi cho các tổ chức, cá nhân trong hoạt động kinh tế, văn hóa, xã hội, đáp ứng nguyện vọng của nhân dân trên địa bàn.</w:t>
      </w:r>
    </w:p>
    <w:p w:rsidR="008E0E18" w:rsidRPr="0093472B" w:rsidRDefault="008E0E18" w:rsidP="008E0E18">
      <w:pPr>
        <w:spacing w:line="21" w:lineRule="atLeast"/>
        <w:ind w:firstLine="709"/>
        <w:rPr>
          <w:b/>
          <w:iCs/>
          <w:color w:val="000000"/>
          <w:sz w:val="28"/>
          <w:szCs w:val="28"/>
        </w:rPr>
      </w:pPr>
      <w:r w:rsidRPr="0093472B">
        <w:rPr>
          <w:b/>
          <w:iCs/>
          <w:color w:val="000000"/>
          <w:sz w:val="28"/>
          <w:szCs w:val="28"/>
        </w:rPr>
        <w:lastRenderedPageBreak/>
        <w:t>2. Quá trình xây dựng dự thảo Ngân hàng tên đường, phố và công trình công cộng:</w:t>
      </w:r>
    </w:p>
    <w:p w:rsidR="008E0E18" w:rsidRPr="0093472B" w:rsidRDefault="008E0E18" w:rsidP="008E0E18">
      <w:pPr>
        <w:spacing w:line="21" w:lineRule="atLeast"/>
        <w:ind w:firstLine="709"/>
        <w:rPr>
          <w:iCs/>
          <w:color w:val="000000"/>
          <w:sz w:val="28"/>
          <w:szCs w:val="28"/>
        </w:rPr>
      </w:pPr>
      <w:r w:rsidRPr="0093472B">
        <w:rPr>
          <w:iCs/>
          <w:color w:val="000000"/>
          <w:sz w:val="28"/>
          <w:szCs w:val="28"/>
        </w:rPr>
        <w:t>UBND tỉnh đã giao Sở Văn hóa, Thể thao và Du lịch là cơ quan thường trực Hội đồng tư vấn đặt tên, đổi tên đường, phố và công trình công cộng tỉnh xây dựng Ngân hàng tên đường, phố và công trình công cộng trên địa bàn tỉnh, tham mưu UBND tỉnh trình HĐND tỉnh Quảng Trị xem xét ban hành để làm cơ sở cho các địa phương trong tỉnh lựa chọn và đặt tên đường, phố, công trình công cộng trên địa bàn.</w:t>
      </w:r>
    </w:p>
    <w:p w:rsidR="008E0E18" w:rsidRPr="0093472B" w:rsidRDefault="008E0E18" w:rsidP="008E0E18">
      <w:pPr>
        <w:spacing w:line="21" w:lineRule="atLeast"/>
        <w:ind w:firstLine="709"/>
        <w:rPr>
          <w:rStyle w:val="Strong"/>
          <w:b w:val="0"/>
          <w:sz w:val="28"/>
          <w:szCs w:val="28"/>
        </w:rPr>
      </w:pPr>
      <w:r w:rsidRPr="0093472B">
        <w:rPr>
          <w:iCs/>
          <w:color w:val="000000"/>
          <w:sz w:val="28"/>
          <w:szCs w:val="28"/>
        </w:rPr>
        <w:t xml:space="preserve">Sau khi hoàn thiện dự thảo, ngày 05/03/2008 Hội đồng tư vấn đặt tên, đổi tên đường, phố và công trình công cộng tỉnh Quảng Trị </w:t>
      </w:r>
      <w:r w:rsidRPr="0093472B">
        <w:rPr>
          <w:i/>
          <w:iCs/>
          <w:color w:val="000000"/>
          <w:sz w:val="28"/>
          <w:szCs w:val="28"/>
        </w:rPr>
        <w:t>(được UBND tỉnh thành lập theo Quyết định số 422/QĐ-UBND, ngày 05/03/2008 và kiện toàn tại</w:t>
      </w:r>
      <w:r w:rsidRPr="0093472B">
        <w:rPr>
          <w:iCs/>
          <w:color w:val="000000"/>
          <w:sz w:val="28"/>
          <w:szCs w:val="28"/>
        </w:rPr>
        <w:t xml:space="preserve"> </w:t>
      </w:r>
      <w:r w:rsidRPr="0093472B">
        <w:rPr>
          <w:i/>
          <w:iCs/>
          <w:color w:val="000000"/>
          <w:sz w:val="28"/>
          <w:szCs w:val="28"/>
        </w:rPr>
        <w:t>Quyết định số 1878/QĐ-UBND ngày 16/8/2018)</w:t>
      </w:r>
      <w:r w:rsidRPr="0093472B">
        <w:rPr>
          <w:iCs/>
          <w:color w:val="000000"/>
          <w:sz w:val="28"/>
          <w:szCs w:val="28"/>
        </w:rPr>
        <w:t xml:space="preserve"> họp và để thảo luận, tham gia ý kiến vào dự thảo Ngân hàng tên đường, phố và công trình công cộng trên địa bàn tỉnh (Đề tài khoa học đã được </w:t>
      </w:r>
      <w:r w:rsidRPr="0093472B">
        <w:rPr>
          <w:rStyle w:val="Strong"/>
          <w:b w:val="0"/>
          <w:color w:val="000000"/>
          <w:sz w:val="28"/>
          <w:szCs w:val="28"/>
        </w:rPr>
        <w:t>Hội đồng khoa học cấp tỉnh công nhận</w:t>
      </w:r>
      <w:r w:rsidRPr="0093472B">
        <w:rPr>
          <w:iCs/>
          <w:color w:val="000000"/>
          <w:sz w:val="28"/>
          <w:szCs w:val="28"/>
        </w:rPr>
        <w:t xml:space="preserve">) do Sở Văn hóa, Thể thao và Du lịch dự thảo. Trên cơ sở tiếp thu ý kiến các thành viên, Hội đồng tư vấn, Sở Văn hóa, Thể thao và Du lịch đã bổ sung, hoàn thiện dự thảo, trình UBND tỉnh dự thảo Ngân hàng tên đường, phố và công trình công cộng trên địa bàn tỉnh, trong đó đề nghị </w:t>
      </w:r>
      <w:r w:rsidRPr="0093472B">
        <w:rPr>
          <w:rStyle w:val="Strong"/>
          <w:b w:val="0"/>
          <w:color w:val="000000"/>
          <w:sz w:val="28"/>
          <w:szCs w:val="28"/>
        </w:rPr>
        <w:t>bổ sung mới: 380 mục từ (Trong đó có 364 mục từ được Hội đồng Khoa học cấp tỉnh nghiệm thu và có 16 mục từ mới bổ sung được Hội đồng tư vấn đặt tên, đổi tên đường, phố và công trình công cộng tỉnh thẩm định). Cụ thể: Địa danh, phong trào cách mạng: 54 mục từ; Quốc hiệu, danh từ có ý nghĩa, sự kiện lịch sử: 13 mục từ; Tên danh nhân quốc gia: 253 mục từ; Địa danh, di tích lịch sử, văn hóa và danh thắng: 02 mục từ; Danh nhân Quảng Trị: 42 mục từ; Phụ lục bổ sung: 16 mục từ.</w:t>
      </w:r>
    </w:p>
    <w:p w:rsidR="008E0E18" w:rsidRPr="0093472B" w:rsidRDefault="008E0E18" w:rsidP="008E0E18">
      <w:pPr>
        <w:ind w:firstLine="720"/>
        <w:rPr>
          <w:sz w:val="28"/>
          <w:szCs w:val="28"/>
          <w:lang w:val="it-IT"/>
        </w:rPr>
      </w:pPr>
      <w:r w:rsidRPr="0093472B">
        <w:rPr>
          <w:sz w:val="28"/>
          <w:szCs w:val="28"/>
        </w:rPr>
        <w:t xml:space="preserve">Qua xem xét, UBND tỉnh nhận thấy </w:t>
      </w:r>
      <w:r w:rsidRPr="0093472B">
        <w:rPr>
          <w:rStyle w:val="Strong"/>
          <w:b w:val="0"/>
          <w:color w:val="000000"/>
          <w:sz w:val="28"/>
          <w:szCs w:val="28"/>
        </w:rPr>
        <w:t>nhiều mục từ (</w:t>
      </w:r>
      <w:r w:rsidRPr="0093472B">
        <w:rPr>
          <w:rStyle w:val="Strong"/>
          <w:b w:val="0"/>
          <w:i/>
          <w:color w:val="000000"/>
          <w:sz w:val="28"/>
          <w:szCs w:val="28"/>
        </w:rPr>
        <w:t>là danh từ có ý nghĩa, địa danh</w:t>
      </w:r>
      <w:r w:rsidRPr="0093472B">
        <w:rPr>
          <w:rStyle w:val="Strong"/>
          <w:b w:val="0"/>
          <w:color w:val="000000"/>
          <w:sz w:val="28"/>
          <w:szCs w:val="28"/>
        </w:rPr>
        <w:t>) nêu xuất xứ, nội dung không rõ ràng. Đối với tên danh nhân quốc gia, danh nhân Quảng Trị: Có nhiều danh nhân chưa được sưa tầm đầy đủ, còn thiếu quá nhiều thông tin về năm sinh, năm mất, quê quán…</w:t>
      </w:r>
      <w:r w:rsidRPr="0093472B">
        <w:rPr>
          <w:sz w:val="28"/>
          <w:szCs w:val="28"/>
        </w:rPr>
        <w:t xml:space="preserve"> Một số Danh từ có ý nghĩa chưa giải thích rõ nội dung. Vì vậy, </w:t>
      </w:r>
      <w:r w:rsidRPr="0093472B">
        <w:rPr>
          <w:sz w:val="28"/>
          <w:szCs w:val="28"/>
          <w:lang w:val="it-IT"/>
        </w:rPr>
        <w:t xml:space="preserve">UBND tỉnh giao Sở Văn hóa, Thể thao và Du lịch tiếp tục nghiên cứu, bổ sung và hoàn thiện các thông tin liên quan, giải thích làm rõ các danh từ có ý nghĩa, có tính thuyết phục trước khi UBND tỉnh trình HĐND tỉnh. </w:t>
      </w:r>
    </w:p>
    <w:p w:rsidR="008E0E18" w:rsidRPr="0093472B" w:rsidRDefault="008E0E18" w:rsidP="008E0E18">
      <w:pPr>
        <w:ind w:firstLine="720"/>
        <w:rPr>
          <w:sz w:val="28"/>
          <w:szCs w:val="28"/>
          <w:lang w:val="it-IT"/>
        </w:rPr>
      </w:pPr>
      <w:r w:rsidRPr="0093472B">
        <w:rPr>
          <w:sz w:val="28"/>
          <w:szCs w:val="28"/>
          <w:lang w:val="it-IT"/>
        </w:rPr>
        <w:t xml:space="preserve">Tiếp thu ý kiến chỉ đạo của UBND tỉnh, đến nay, Sở Văn hóa, Thể thao và Du lịch đã rà soát, chọn lọc và đề nghị </w:t>
      </w:r>
      <w:r w:rsidRPr="0093472B">
        <w:rPr>
          <w:rStyle w:val="Strong"/>
          <w:b w:val="0"/>
          <w:color w:val="000000"/>
          <w:sz w:val="28"/>
          <w:szCs w:val="28"/>
        </w:rPr>
        <w:t xml:space="preserve">bổ sung: 236 mục từ (giảm 144 mục từ). </w:t>
      </w:r>
    </w:p>
    <w:p w:rsidR="008E0E18" w:rsidRPr="0093472B" w:rsidRDefault="008E0E18" w:rsidP="008E0E18">
      <w:pPr>
        <w:spacing w:line="21" w:lineRule="atLeast"/>
        <w:ind w:firstLine="709"/>
        <w:rPr>
          <w:b/>
          <w:spacing w:val="-6"/>
          <w:sz w:val="28"/>
          <w:szCs w:val="28"/>
        </w:rPr>
      </w:pPr>
      <w:r w:rsidRPr="0093472B">
        <w:rPr>
          <w:b/>
          <w:spacing w:val="-6"/>
          <w:sz w:val="28"/>
          <w:szCs w:val="28"/>
        </w:rPr>
        <w:t>3. Nội dung chính của Ngân hàng tên đường, phố và công trình công cộng</w:t>
      </w:r>
    </w:p>
    <w:p w:rsidR="008E0E18" w:rsidRPr="0093472B" w:rsidRDefault="008E0E18" w:rsidP="008E0E18">
      <w:pPr>
        <w:spacing w:line="21" w:lineRule="atLeast"/>
        <w:ind w:firstLine="720"/>
        <w:rPr>
          <w:sz w:val="28"/>
          <w:szCs w:val="28"/>
        </w:rPr>
      </w:pPr>
      <w:r w:rsidRPr="0093472B">
        <w:rPr>
          <w:iCs/>
          <w:color w:val="000000"/>
          <w:sz w:val="28"/>
          <w:szCs w:val="28"/>
        </w:rPr>
        <w:t xml:space="preserve">a) Xây dựng </w:t>
      </w:r>
      <w:r w:rsidRPr="0093472B">
        <w:rPr>
          <w:sz w:val="28"/>
          <w:szCs w:val="28"/>
        </w:rPr>
        <w:t>Ngân hàng tên đường phố và công trình công cộng làm cơ sở cho việc đặt tên, đổi tên đường, phố và công trình công cộng trên địa bàn tỉnh, đáp ứng các yêu cầu sau:</w:t>
      </w:r>
    </w:p>
    <w:p w:rsidR="008E0E18" w:rsidRPr="0093472B" w:rsidRDefault="008E0E18" w:rsidP="008E0E18">
      <w:pPr>
        <w:spacing w:line="21" w:lineRule="atLeast"/>
        <w:ind w:firstLine="720"/>
        <w:rPr>
          <w:sz w:val="28"/>
          <w:szCs w:val="28"/>
        </w:rPr>
      </w:pPr>
      <w:r w:rsidRPr="0093472B">
        <w:rPr>
          <w:sz w:val="28"/>
          <w:szCs w:val="28"/>
        </w:rPr>
        <w:t>- Đối với danh nhân:</w:t>
      </w:r>
    </w:p>
    <w:p w:rsidR="008E0E18" w:rsidRPr="0093472B" w:rsidRDefault="008E0E18" w:rsidP="008E0E18">
      <w:pPr>
        <w:spacing w:line="21" w:lineRule="atLeast"/>
        <w:ind w:firstLine="720"/>
        <w:rPr>
          <w:spacing w:val="-8"/>
          <w:sz w:val="28"/>
          <w:szCs w:val="28"/>
        </w:rPr>
      </w:pPr>
      <w:r w:rsidRPr="0093472B">
        <w:rPr>
          <w:sz w:val="28"/>
          <w:szCs w:val="28"/>
        </w:rPr>
        <w:t xml:space="preserve">+ Là người có những đóng góp lớn, tiêu biểu trong các lĩnh vực chính trị, quân sự, ngoại giao, kinh tế, văn hóa, xã hội qua các thời kỳ lịch sử, để lại cho </w:t>
      </w:r>
      <w:r w:rsidRPr="0093472B">
        <w:rPr>
          <w:sz w:val="28"/>
          <w:szCs w:val="28"/>
        </w:rPr>
        <w:lastRenderedPageBreak/>
        <w:t xml:space="preserve">thế hệ sau những tác phẩm, những công trình khảo cứu, những tư tưởng có giá trị khoa học và thực </w:t>
      </w:r>
      <w:r w:rsidRPr="0093472B">
        <w:rPr>
          <w:spacing w:val="-8"/>
          <w:sz w:val="28"/>
          <w:szCs w:val="28"/>
        </w:rPr>
        <w:t>tiễn.</w:t>
      </w:r>
    </w:p>
    <w:p w:rsidR="008E0E18" w:rsidRPr="0093472B" w:rsidRDefault="008E0E18" w:rsidP="008E0E18">
      <w:pPr>
        <w:spacing w:line="21" w:lineRule="atLeast"/>
        <w:ind w:firstLine="720"/>
        <w:rPr>
          <w:sz w:val="28"/>
          <w:szCs w:val="28"/>
        </w:rPr>
      </w:pPr>
      <w:r w:rsidRPr="0093472B">
        <w:rPr>
          <w:sz w:val="28"/>
          <w:szCs w:val="28"/>
        </w:rPr>
        <w:t>+ Là những người được nhân dân truyền tụng, tôn vinh, thờ phụng từ đời này sang đời khác với nhiều hình thức khác nhau.</w:t>
      </w:r>
    </w:p>
    <w:p w:rsidR="008E0E18" w:rsidRPr="0093472B" w:rsidRDefault="008E0E18" w:rsidP="008E0E18">
      <w:pPr>
        <w:spacing w:line="21" w:lineRule="atLeast"/>
        <w:ind w:firstLine="720"/>
        <w:rPr>
          <w:sz w:val="28"/>
          <w:szCs w:val="28"/>
        </w:rPr>
      </w:pPr>
      <w:r w:rsidRPr="0093472B">
        <w:rPr>
          <w:sz w:val="28"/>
          <w:szCs w:val="28"/>
        </w:rPr>
        <w:t>+ Tôn vinh những người con ưu tú của vùng đất Quảng Trị nói riêng và dân tộc nói chung được lịch sử, dân tộc, nhân dân ghi nhận và lưu danh;</w:t>
      </w:r>
    </w:p>
    <w:p w:rsidR="008E0E18" w:rsidRPr="0093472B" w:rsidRDefault="008E0E18" w:rsidP="008E0E18">
      <w:pPr>
        <w:spacing w:line="21" w:lineRule="atLeast"/>
        <w:ind w:firstLine="720"/>
        <w:rPr>
          <w:sz w:val="28"/>
          <w:szCs w:val="28"/>
        </w:rPr>
      </w:pPr>
      <w:r w:rsidRPr="0093472B">
        <w:rPr>
          <w:sz w:val="28"/>
          <w:szCs w:val="28"/>
        </w:rPr>
        <w:t>- Đối với địa danh: Là những địa danh lịch sử, những tên gọi đã trở thành truyền thống trong tiềm thức của nhân dân.</w:t>
      </w:r>
    </w:p>
    <w:p w:rsidR="008E0E18" w:rsidRPr="0093472B" w:rsidRDefault="008E0E18" w:rsidP="008E0E18">
      <w:pPr>
        <w:spacing w:line="21" w:lineRule="atLeast"/>
        <w:ind w:firstLine="720"/>
        <w:rPr>
          <w:sz w:val="28"/>
          <w:szCs w:val="28"/>
        </w:rPr>
      </w:pPr>
      <w:r w:rsidRPr="0093472B">
        <w:rPr>
          <w:sz w:val="28"/>
          <w:szCs w:val="28"/>
        </w:rPr>
        <w:t xml:space="preserve">- Đối với sự kiện: Các sự kiện tiêu biểu nổi bật của tỉnh Quảng Trị nói riêng và cả nước nói chung. </w:t>
      </w:r>
    </w:p>
    <w:p w:rsidR="008E0E18" w:rsidRPr="0093472B" w:rsidRDefault="008E0E18" w:rsidP="008E0E18">
      <w:pPr>
        <w:ind w:firstLine="720"/>
        <w:rPr>
          <w:rStyle w:val="Strong"/>
          <w:b w:val="0"/>
          <w:color w:val="000000"/>
          <w:sz w:val="28"/>
          <w:szCs w:val="28"/>
        </w:rPr>
      </w:pPr>
      <w:r w:rsidRPr="0093472B">
        <w:rPr>
          <w:sz w:val="28"/>
          <w:szCs w:val="28"/>
        </w:rPr>
        <w:t xml:space="preserve">Trong ngân hàng dữ liệu lần này được xây dựng gồm: </w:t>
      </w:r>
      <w:r w:rsidRPr="0093472B">
        <w:rPr>
          <w:rStyle w:val="Strong"/>
          <w:b w:val="0"/>
          <w:color w:val="000000"/>
          <w:sz w:val="28"/>
          <w:szCs w:val="28"/>
        </w:rPr>
        <w:t xml:space="preserve">Trình mới bổ sung: 236 mục từ (Công trình nghiên cứu được Hội đồng Khoa học cấp tỉnh nghiệm thu và  Hội đồng tư vấn đặt tên, đổi tên đường, phố và công trình công cộng tỉnh Quảng Trị thẩm định).  Cụ thể: </w:t>
      </w:r>
    </w:p>
    <w:p w:rsidR="008E0E18" w:rsidRPr="0093472B" w:rsidRDefault="008E0E18" w:rsidP="008E0E18">
      <w:pPr>
        <w:ind w:firstLine="720"/>
        <w:rPr>
          <w:rStyle w:val="Strong"/>
          <w:b w:val="0"/>
          <w:color w:val="000000"/>
          <w:sz w:val="28"/>
          <w:szCs w:val="28"/>
        </w:rPr>
      </w:pPr>
      <w:r w:rsidRPr="0093472B">
        <w:rPr>
          <w:rStyle w:val="Strong"/>
          <w:b w:val="0"/>
          <w:color w:val="000000"/>
          <w:sz w:val="28"/>
          <w:szCs w:val="28"/>
        </w:rPr>
        <w:t>- Phụ lục I: Địa danh, phong trào cách mạng (40 mục từ)</w:t>
      </w:r>
    </w:p>
    <w:p w:rsidR="008E0E18" w:rsidRPr="0093472B" w:rsidRDefault="008E0E18" w:rsidP="008E0E18">
      <w:pPr>
        <w:ind w:firstLine="720"/>
        <w:rPr>
          <w:rStyle w:val="Strong"/>
          <w:b w:val="0"/>
          <w:color w:val="000000"/>
          <w:sz w:val="28"/>
          <w:szCs w:val="28"/>
        </w:rPr>
      </w:pPr>
      <w:r w:rsidRPr="0093472B">
        <w:rPr>
          <w:rStyle w:val="Strong"/>
          <w:b w:val="0"/>
          <w:color w:val="000000"/>
          <w:sz w:val="28"/>
          <w:szCs w:val="28"/>
        </w:rPr>
        <w:t>- Phụ lục II: Quốc hiệu, danh từ có ý nghĩa, sự kiện lịch sử (07 mục từ)</w:t>
      </w:r>
    </w:p>
    <w:p w:rsidR="008E0E18" w:rsidRPr="0093472B" w:rsidRDefault="008E0E18" w:rsidP="008E0E18">
      <w:pPr>
        <w:ind w:firstLine="720"/>
        <w:rPr>
          <w:rStyle w:val="Strong"/>
          <w:b w:val="0"/>
          <w:color w:val="000000"/>
          <w:sz w:val="28"/>
          <w:szCs w:val="28"/>
        </w:rPr>
      </w:pPr>
      <w:r w:rsidRPr="0093472B">
        <w:rPr>
          <w:rStyle w:val="Strong"/>
          <w:b w:val="0"/>
          <w:color w:val="000000"/>
          <w:sz w:val="28"/>
          <w:szCs w:val="28"/>
        </w:rPr>
        <w:t>- Phục lục III: Tên danh nhân quốc gia  (</w:t>
      </w:r>
      <w:r w:rsidR="00461075">
        <w:rPr>
          <w:rStyle w:val="Strong"/>
          <w:b w:val="0"/>
          <w:color w:val="000000"/>
          <w:sz w:val="28"/>
          <w:szCs w:val="28"/>
        </w:rPr>
        <w:t>1</w:t>
      </w:r>
      <w:r w:rsidRPr="0093472B">
        <w:rPr>
          <w:rStyle w:val="Strong"/>
          <w:b w:val="0"/>
          <w:color w:val="000000"/>
          <w:sz w:val="28"/>
          <w:szCs w:val="28"/>
        </w:rPr>
        <w:t>36 mục từ)</w:t>
      </w:r>
    </w:p>
    <w:p w:rsidR="008E0E18" w:rsidRPr="0093472B" w:rsidRDefault="008E0E18" w:rsidP="008E0E18">
      <w:pPr>
        <w:ind w:firstLine="720"/>
        <w:rPr>
          <w:rStyle w:val="Strong"/>
          <w:b w:val="0"/>
          <w:color w:val="000000"/>
          <w:sz w:val="28"/>
          <w:szCs w:val="28"/>
        </w:rPr>
      </w:pPr>
      <w:r w:rsidRPr="0093472B">
        <w:rPr>
          <w:rStyle w:val="Strong"/>
          <w:b w:val="0"/>
          <w:color w:val="000000"/>
          <w:sz w:val="28"/>
          <w:szCs w:val="28"/>
        </w:rPr>
        <w:t>- Phụ lục IV: Địa danh, di tích lịch sử, văn hóa và danh thắng (02 mục từ)</w:t>
      </w:r>
    </w:p>
    <w:p w:rsidR="008E0E18" w:rsidRPr="0093472B" w:rsidRDefault="008E0E18" w:rsidP="008E0E18">
      <w:pPr>
        <w:ind w:firstLine="720"/>
        <w:rPr>
          <w:rStyle w:val="Strong"/>
          <w:b w:val="0"/>
          <w:color w:val="000000"/>
          <w:sz w:val="28"/>
          <w:szCs w:val="28"/>
        </w:rPr>
      </w:pPr>
      <w:r w:rsidRPr="0093472B">
        <w:rPr>
          <w:rStyle w:val="Strong"/>
          <w:b w:val="0"/>
          <w:color w:val="000000"/>
          <w:sz w:val="28"/>
          <w:szCs w:val="28"/>
        </w:rPr>
        <w:t>- Phụ lục V: Danh nhân Quảng Trị (35 mục từ)</w:t>
      </w:r>
    </w:p>
    <w:p w:rsidR="008E0E18" w:rsidRPr="0093472B" w:rsidRDefault="008E0E18" w:rsidP="008E0E18">
      <w:pPr>
        <w:ind w:firstLine="720"/>
        <w:rPr>
          <w:rStyle w:val="Strong"/>
          <w:b w:val="0"/>
          <w:color w:val="000000"/>
          <w:sz w:val="28"/>
          <w:szCs w:val="28"/>
        </w:rPr>
      </w:pPr>
      <w:r w:rsidRPr="0093472B">
        <w:rPr>
          <w:rStyle w:val="Strong"/>
          <w:b w:val="0"/>
          <w:color w:val="000000"/>
          <w:sz w:val="28"/>
          <w:szCs w:val="28"/>
        </w:rPr>
        <w:t>- Phụ lục VI: Danh mục bổ sung (16 mục từ)</w:t>
      </w:r>
    </w:p>
    <w:p w:rsidR="008E0E18" w:rsidRPr="0093472B" w:rsidRDefault="008E0E18" w:rsidP="008E0E18">
      <w:pPr>
        <w:spacing w:line="21" w:lineRule="atLeast"/>
        <w:ind w:firstLine="709"/>
        <w:rPr>
          <w:b/>
          <w:sz w:val="28"/>
          <w:szCs w:val="28"/>
        </w:rPr>
      </w:pPr>
      <w:r w:rsidRPr="0093472B">
        <w:rPr>
          <w:b/>
          <w:sz w:val="28"/>
          <w:szCs w:val="28"/>
        </w:rPr>
        <w:t xml:space="preserve">4. Đề xuất, kiến nghị: </w:t>
      </w:r>
    </w:p>
    <w:p w:rsidR="008E0E18" w:rsidRPr="0093472B" w:rsidRDefault="008E0E18" w:rsidP="008E0E18">
      <w:pPr>
        <w:spacing w:line="21" w:lineRule="atLeast"/>
        <w:ind w:firstLine="709"/>
        <w:rPr>
          <w:sz w:val="28"/>
          <w:szCs w:val="28"/>
        </w:rPr>
      </w:pPr>
      <w:r w:rsidRPr="0093472B">
        <w:rPr>
          <w:sz w:val="28"/>
          <w:szCs w:val="28"/>
        </w:rPr>
        <w:t>- Để dữ liệu Ngân hàng tên đường, phố và công trình công cộng trên địa bàn tỉnh ngày một phong phú, đầy đủ và phù hợp với thực tế, vào các thời điểm thích hợp, UBND tỉnh sẽ lựa chọn bổ sung dữ liệu cho ngân hàng và trình HĐND tỉnh xem xét thông qua.</w:t>
      </w:r>
    </w:p>
    <w:p w:rsidR="008E0E18" w:rsidRPr="0093472B" w:rsidRDefault="008E0E18" w:rsidP="008E0E18">
      <w:pPr>
        <w:spacing w:line="21" w:lineRule="atLeast"/>
        <w:ind w:firstLine="709"/>
        <w:rPr>
          <w:sz w:val="28"/>
          <w:szCs w:val="28"/>
        </w:rPr>
      </w:pPr>
      <w:r w:rsidRPr="0093472B">
        <w:rPr>
          <w:sz w:val="28"/>
          <w:szCs w:val="28"/>
        </w:rPr>
        <w:t>- Sau khi Ngân hàng tên đường, phố và công trình công cộng được HĐND tỉnh thông qua, UBND tỉnh đề nghị HĐND tỉnh phân cấp, giao UBND tỉnh quyết định việc đặt tên, đổi tên đường, phố tại các đô thị của các huyện, thị xã. Đối với việc đặt tên công trình cộng cộng thực hiện theo quy định tại Điều 14, 15 Nghị định số 91/2005/NĐ-CP, ngày 11/7/2005 của Chính phủ.</w:t>
      </w:r>
    </w:p>
    <w:p w:rsidR="008E0E18" w:rsidRPr="0093472B" w:rsidRDefault="008E0E18" w:rsidP="008E0E18">
      <w:pPr>
        <w:spacing w:line="21" w:lineRule="atLeast"/>
        <w:ind w:firstLine="706"/>
        <w:rPr>
          <w:sz w:val="28"/>
          <w:szCs w:val="28"/>
        </w:rPr>
      </w:pPr>
      <w:r w:rsidRPr="0093472B">
        <w:rPr>
          <w:sz w:val="28"/>
          <w:szCs w:val="28"/>
          <w:lang w:val="nl-NL"/>
        </w:rPr>
        <w:t>UBND trình HĐND tỉnh xem xét, quyết định./.</w:t>
      </w:r>
    </w:p>
    <w:tbl>
      <w:tblPr>
        <w:tblW w:w="5000" w:type="pct"/>
        <w:tblLook w:val="01E0" w:firstRow="1" w:lastRow="1" w:firstColumn="1" w:lastColumn="1" w:noHBand="0" w:noVBand="0"/>
      </w:tblPr>
      <w:tblGrid>
        <w:gridCol w:w="3998"/>
        <w:gridCol w:w="912"/>
        <w:gridCol w:w="4378"/>
      </w:tblGrid>
      <w:tr w:rsidR="008E0E18" w:rsidTr="001D2762">
        <w:tc>
          <w:tcPr>
            <w:tcW w:w="2152" w:type="pct"/>
            <w:hideMark/>
          </w:tcPr>
          <w:p w:rsidR="008E0E18" w:rsidRDefault="008E0E18" w:rsidP="00AA68D0">
            <w:pPr>
              <w:spacing w:before="0" w:after="0"/>
              <w:rPr>
                <w:b/>
                <w:i/>
                <w:sz w:val="25"/>
                <w:szCs w:val="25"/>
              </w:rPr>
            </w:pPr>
            <w:r>
              <w:rPr>
                <w:b/>
                <w:i/>
                <w:sz w:val="25"/>
                <w:szCs w:val="25"/>
              </w:rPr>
              <w:t>Nơi nhận:</w:t>
            </w:r>
          </w:p>
          <w:p w:rsidR="008E0E18" w:rsidRDefault="008E0E18" w:rsidP="00AA68D0">
            <w:pPr>
              <w:spacing w:before="0" w:after="0"/>
              <w:rPr>
                <w:sz w:val="22"/>
                <w:szCs w:val="28"/>
              </w:rPr>
            </w:pPr>
            <w:r>
              <w:rPr>
                <w:sz w:val="22"/>
              </w:rPr>
              <w:t>- Như trên;</w:t>
            </w:r>
          </w:p>
          <w:p w:rsidR="008E0E18" w:rsidRDefault="008E0E18" w:rsidP="00AA68D0">
            <w:pPr>
              <w:spacing w:before="0" w:after="0"/>
              <w:rPr>
                <w:sz w:val="22"/>
              </w:rPr>
            </w:pPr>
            <w:r>
              <w:rPr>
                <w:sz w:val="22"/>
              </w:rPr>
              <w:t xml:space="preserve">- Ban VHXH, HĐND tỉnh; </w:t>
            </w:r>
          </w:p>
          <w:p w:rsidR="008E0E18" w:rsidRDefault="008E0E18" w:rsidP="00AA68D0">
            <w:pPr>
              <w:spacing w:before="0" w:after="0"/>
              <w:rPr>
                <w:sz w:val="22"/>
              </w:rPr>
            </w:pPr>
            <w:r>
              <w:rPr>
                <w:sz w:val="22"/>
              </w:rPr>
              <w:t>- Sở VH,TT&amp;DL;</w:t>
            </w:r>
          </w:p>
          <w:p w:rsidR="008E0E18" w:rsidRDefault="008E0E18" w:rsidP="00AA68D0">
            <w:pPr>
              <w:spacing w:before="0" w:after="0"/>
              <w:rPr>
                <w:sz w:val="22"/>
                <w:szCs w:val="28"/>
              </w:rPr>
            </w:pPr>
            <w:r>
              <w:rPr>
                <w:sz w:val="22"/>
              </w:rPr>
              <w:t>- Lưu: VT, VX</w:t>
            </w:r>
            <w:r>
              <w:rPr>
                <w:sz w:val="22"/>
                <w:vertAlign w:val="subscript"/>
              </w:rPr>
              <w:t>T(15b)</w:t>
            </w:r>
            <w:r>
              <w:rPr>
                <w:sz w:val="22"/>
              </w:rPr>
              <w:t>.</w:t>
            </w:r>
          </w:p>
        </w:tc>
        <w:tc>
          <w:tcPr>
            <w:tcW w:w="491" w:type="pct"/>
          </w:tcPr>
          <w:p w:rsidR="008E0E18" w:rsidRDefault="008E0E18" w:rsidP="00AA68D0">
            <w:pPr>
              <w:spacing w:before="0" w:after="0"/>
              <w:rPr>
                <w:sz w:val="28"/>
                <w:szCs w:val="28"/>
              </w:rPr>
            </w:pPr>
          </w:p>
        </w:tc>
        <w:tc>
          <w:tcPr>
            <w:tcW w:w="2357" w:type="pct"/>
          </w:tcPr>
          <w:p w:rsidR="008E0E18" w:rsidRDefault="008E0E18" w:rsidP="00AA68D0">
            <w:pPr>
              <w:spacing w:before="0" w:after="0"/>
              <w:jc w:val="center"/>
              <w:rPr>
                <w:b/>
                <w:sz w:val="27"/>
                <w:szCs w:val="27"/>
              </w:rPr>
            </w:pPr>
            <w:r>
              <w:rPr>
                <w:b/>
                <w:sz w:val="27"/>
                <w:szCs w:val="27"/>
              </w:rPr>
              <w:t>TM. ỦY BAN NHÂN DÂN</w:t>
            </w:r>
          </w:p>
          <w:p w:rsidR="008E0E18" w:rsidRDefault="008E0E18" w:rsidP="00AA68D0">
            <w:pPr>
              <w:spacing w:before="0" w:after="0"/>
              <w:jc w:val="center"/>
              <w:rPr>
                <w:b/>
                <w:sz w:val="27"/>
                <w:szCs w:val="27"/>
              </w:rPr>
            </w:pPr>
            <w:r>
              <w:rPr>
                <w:b/>
                <w:sz w:val="27"/>
                <w:szCs w:val="27"/>
              </w:rPr>
              <w:t>KT. CHỦ TỊCH</w:t>
            </w:r>
          </w:p>
          <w:p w:rsidR="008E0E18" w:rsidRDefault="008E0E18" w:rsidP="00AA68D0">
            <w:pPr>
              <w:spacing w:before="0" w:after="0"/>
              <w:jc w:val="center"/>
              <w:rPr>
                <w:b/>
                <w:sz w:val="27"/>
                <w:szCs w:val="27"/>
              </w:rPr>
            </w:pPr>
            <w:r>
              <w:rPr>
                <w:b/>
                <w:sz w:val="27"/>
                <w:szCs w:val="27"/>
              </w:rPr>
              <w:t>PHÓ CHỦ TỊCH</w:t>
            </w:r>
          </w:p>
          <w:p w:rsidR="008E0E18" w:rsidRDefault="008E0E18" w:rsidP="00AA68D0">
            <w:pPr>
              <w:spacing w:before="0" w:after="0"/>
              <w:jc w:val="center"/>
              <w:rPr>
                <w:b/>
                <w:sz w:val="56"/>
              </w:rPr>
            </w:pPr>
          </w:p>
          <w:p w:rsidR="008E0E18" w:rsidRDefault="008E0E18" w:rsidP="00AA68D0">
            <w:pPr>
              <w:spacing w:before="0" w:after="0"/>
              <w:jc w:val="center"/>
              <w:rPr>
                <w:b/>
                <w:sz w:val="28"/>
              </w:rPr>
            </w:pPr>
          </w:p>
          <w:p w:rsidR="008E0E18" w:rsidRDefault="008E0E18" w:rsidP="00AA68D0">
            <w:pPr>
              <w:spacing w:before="0" w:after="0"/>
              <w:jc w:val="center"/>
              <w:rPr>
                <w:b/>
                <w:sz w:val="28"/>
                <w:szCs w:val="28"/>
              </w:rPr>
            </w:pPr>
            <w:r>
              <w:rPr>
                <w:b/>
                <w:sz w:val="30"/>
              </w:rPr>
              <w:t>Hoàng  Nam</w:t>
            </w:r>
          </w:p>
        </w:tc>
      </w:tr>
    </w:tbl>
    <w:p w:rsidR="008E0E18" w:rsidRDefault="008E0E18" w:rsidP="00AA68D0">
      <w:pPr>
        <w:spacing w:before="0" w:after="0"/>
      </w:pPr>
    </w:p>
    <w:p w:rsidR="00957826" w:rsidRDefault="00957826" w:rsidP="00AA68D0">
      <w:pPr>
        <w:spacing w:before="0" w:after="0"/>
      </w:pPr>
    </w:p>
    <w:sectPr w:rsidR="00957826" w:rsidSect="0073561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18"/>
    <w:rsid w:val="0001427C"/>
    <w:rsid w:val="0005385E"/>
    <w:rsid w:val="00057E14"/>
    <w:rsid w:val="000D0EF2"/>
    <w:rsid w:val="000D65D0"/>
    <w:rsid w:val="00105619"/>
    <w:rsid w:val="001407A9"/>
    <w:rsid w:val="0015454E"/>
    <w:rsid w:val="0018320E"/>
    <w:rsid w:val="0019194D"/>
    <w:rsid w:val="0019402C"/>
    <w:rsid w:val="001B2BD8"/>
    <w:rsid w:val="001B7CA8"/>
    <w:rsid w:val="001D272B"/>
    <w:rsid w:val="002026E7"/>
    <w:rsid w:val="0024665D"/>
    <w:rsid w:val="0026600F"/>
    <w:rsid w:val="002A2883"/>
    <w:rsid w:val="002B1D1E"/>
    <w:rsid w:val="00395120"/>
    <w:rsid w:val="003B7107"/>
    <w:rsid w:val="00461075"/>
    <w:rsid w:val="00465844"/>
    <w:rsid w:val="00497385"/>
    <w:rsid w:val="004B2E50"/>
    <w:rsid w:val="00542301"/>
    <w:rsid w:val="00564C69"/>
    <w:rsid w:val="005732A1"/>
    <w:rsid w:val="005823AD"/>
    <w:rsid w:val="005976A7"/>
    <w:rsid w:val="005F566D"/>
    <w:rsid w:val="006148F3"/>
    <w:rsid w:val="006B4DAA"/>
    <w:rsid w:val="006C4ABA"/>
    <w:rsid w:val="006D53CB"/>
    <w:rsid w:val="0071067F"/>
    <w:rsid w:val="0079581A"/>
    <w:rsid w:val="007D008E"/>
    <w:rsid w:val="008E0E18"/>
    <w:rsid w:val="008F28D3"/>
    <w:rsid w:val="00940A40"/>
    <w:rsid w:val="00957826"/>
    <w:rsid w:val="009803B2"/>
    <w:rsid w:val="009C5BB2"/>
    <w:rsid w:val="009D24FA"/>
    <w:rsid w:val="00AA68D0"/>
    <w:rsid w:val="00AC0B95"/>
    <w:rsid w:val="00B13B13"/>
    <w:rsid w:val="00B14FEA"/>
    <w:rsid w:val="00B225C3"/>
    <w:rsid w:val="00B7638A"/>
    <w:rsid w:val="00BF25C1"/>
    <w:rsid w:val="00BF3D01"/>
    <w:rsid w:val="00C34110"/>
    <w:rsid w:val="00C35D43"/>
    <w:rsid w:val="00C53EB2"/>
    <w:rsid w:val="00C75DB1"/>
    <w:rsid w:val="00C920B3"/>
    <w:rsid w:val="00CF0161"/>
    <w:rsid w:val="00D07A09"/>
    <w:rsid w:val="00D30E28"/>
    <w:rsid w:val="00DA59E4"/>
    <w:rsid w:val="00DD0B2F"/>
    <w:rsid w:val="00DE4CD5"/>
    <w:rsid w:val="00E20EE1"/>
    <w:rsid w:val="00E244AE"/>
    <w:rsid w:val="00F646E5"/>
    <w:rsid w:val="00F75CBE"/>
    <w:rsid w:val="00FD25CD"/>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18"/>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8E0E18"/>
    <w:pPr>
      <w:spacing w:before="0" w:after="0"/>
    </w:pPr>
    <w:rPr>
      <w:rFonts w:eastAsia="Times New Roman"/>
      <w:b/>
      <w:bCs/>
      <w:sz w:val="28"/>
      <w:szCs w:val="24"/>
    </w:rPr>
  </w:style>
  <w:style w:type="character" w:customStyle="1" w:styleId="BodyText2Char">
    <w:name w:val="Body Text 2 Char"/>
    <w:basedOn w:val="DefaultParagraphFont"/>
    <w:link w:val="BodyText2"/>
    <w:semiHidden/>
    <w:rsid w:val="008E0E18"/>
    <w:rPr>
      <w:rFonts w:eastAsia="Times New Roman" w:cs="Times New Roman"/>
      <w:b/>
      <w:bCs/>
      <w:szCs w:val="24"/>
    </w:rPr>
  </w:style>
  <w:style w:type="character" w:styleId="Strong">
    <w:name w:val="Strong"/>
    <w:basedOn w:val="DefaultParagraphFont"/>
    <w:qFormat/>
    <w:rsid w:val="008E0E18"/>
    <w:rPr>
      <w:b/>
      <w:bCs/>
    </w:rPr>
  </w:style>
  <w:style w:type="paragraph" w:styleId="Footer">
    <w:name w:val="footer"/>
    <w:basedOn w:val="Normal"/>
    <w:link w:val="FooterChar"/>
    <w:semiHidden/>
    <w:unhideWhenUsed/>
    <w:rsid w:val="008E0E18"/>
    <w:pPr>
      <w:tabs>
        <w:tab w:val="center" w:pos="4320"/>
        <w:tab w:val="right" w:pos="8640"/>
      </w:tabs>
      <w:spacing w:before="0" w:after="0"/>
    </w:pPr>
    <w:rPr>
      <w:rFonts w:eastAsia="Times New Roman"/>
      <w:sz w:val="28"/>
      <w:szCs w:val="28"/>
    </w:rPr>
  </w:style>
  <w:style w:type="character" w:customStyle="1" w:styleId="FooterChar">
    <w:name w:val="Footer Char"/>
    <w:basedOn w:val="DefaultParagraphFont"/>
    <w:link w:val="Footer"/>
    <w:semiHidden/>
    <w:rsid w:val="008E0E18"/>
    <w:rPr>
      <w:rFonts w:eastAsia="Times New Roman" w:cs="Times New Roman"/>
      <w:szCs w:val="28"/>
    </w:rPr>
  </w:style>
  <w:style w:type="table" w:styleId="TableGrid">
    <w:name w:val="Table Grid"/>
    <w:basedOn w:val="TableNormal"/>
    <w:uiPriority w:val="59"/>
    <w:rsid w:val="008E0E1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18"/>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8E0E18"/>
    <w:pPr>
      <w:spacing w:before="0" w:after="0"/>
    </w:pPr>
    <w:rPr>
      <w:rFonts w:eastAsia="Times New Roman"/>
      <w:b/>
      <w:bCs/>
      <w:sz w:val="28"/>
      <w:szCs w:val="24"/>
    </w:rPr>
  </w:style>
  <w:style w:type="character" w:customStyle="1" w:styleId="BodyText2Char">
    <w:name w:val="Body Text 2 Char"/>
    <w:basedOn w:val="DefaultParagraphFont"/>
    <w:link w:val="BodyText2"/>
    <w:semiHidden/>
    <w:rsid w:val="008E0E18"/>
    <w:rPr>
      <w:rFonts w:eastAsia="Times New Roman" w:cs="Times New Roman"/>
      <w:b/>
      <w:bCs/>
      <w:szCs w:val="24"/>
    </w:rPr>
  </w:style>
  <w:style w:type="character" w:styleId="Strong">
    <w:name w:val="Strong"/>
    <w:basedOn w:val="DefaultParagraphFont"/>
    <w:qFormat/>
    <w:rsid w:val="008E0E18"/>
    <w:rPr>
      <w:b/>
      <w:bCs/>
    </w:rPr>
  </w:style>
  <w:style w:type="paragraph" w:styleId="Footer">
    <w:name w:val="footer"/>
    <w:basedOn w:val="Normal"/>
    <w:link w:val="FooterChar"/>
    <w:semiHidden/>
    <w:unhideWhenUsed/>
    <w:rsid w:val="008E0E18"/>
    <w:pPr>
      <w:tabs>
        <w:tab w:val="center" w:pos="4320"/>
        <w:tab w:val="right" w:pos="8640"/>
      </w:tabs>
      <w:spacing w:before="0" w:after="0"/>
    </w:pPr>
    <w:rPr>
      <w:rFonts w:eastAsia="Times New Roman"/>
      <w:sz w:val="28"/>
      <w:szCs w:val="28"/>
    </w:rPr>
  </w:style>
  <w:style w:type="character" w:customStyle="1" w:styleId="FooterChar">
    <w:name w:val="Footer Char"/>
    <w:basedOn w:val="DefaultParagraphFont"/>
    <w:link w:val="Footer"/>
    <w:semiHidden/>
    <w:rsid w:val="008E0E18"/>
    <w:rPr>
      <w:rFonts w:eastAsia="Times New Roman" w:cs="Times New Roman"/>
      <w:szCs w:val="28"/>
    </w:rPr>
  </w:style>
  <w:style w:type="table" w:styleId="TableGrid">
    <w:name w:val="Table Grid"/>
    <w:basedOn w:val="TableNormal"/>
    <w:uiPriority w:val="59"/>
    <w:rsid w:val="008E0E1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CBF3-7187-483A-8A61-35A1A528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2020-07-13T09:31:00Z</dcterms:created>
  <dcterms:modified xsi:type="dcterms:W3CDTF">2020-07-14T03:00:00Z</dcterms:modified>
</cp:coreProperties>
</file>