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tblInd w:w="108" w:type="dxa"/>
        <w:tblLook w:val="01E0" w:firstRow="1" w:lastRow="1" w:firstColumn="1" w:lastColumn="1" w:noHBand="0" w:noVBand="0"/>
      </w:tblPr>
      <w:tblGrid>
        <w:gridCol w:w="3402"/>
        <w:gridCol w:w="5671"/>
      </w:tblGrid>
      <w:tr w:rsidR="001552F1" w:rsidRPr="00176A93" w:rsidTr="00693AA9">
        <w:trPr>
          <w:trHeight w:val="1418"/>
        </w:trPr>
        <w:tc>
          <w:tcPr>
            <w:tcW w:w="3402" w:type="dxa"/>
          </w:tcPr>
          <w:p w:rsidR="001552F1" w:rsidRPr="00693AA9" w:rsidRDefault="00693AA9" w:rsidP="00C05F2C">
            <w:pPr>
              <w:jc w:val="center"/>
              <w:rPr>
                <w:b/>
                <w:sz w:val="26"/>
                <w:szCs w:val="26"/>
                <w:lang w:val="de-DE"/>
              </w:rPr>
            </w:pPr>
            <w:bookmarkStart w:id="0" w:name="_GoBack"/>
            <w:bookmarkEnd w:id="0"/>
            <w:r w:rsidRPr="00693AA9">
              <w:rPr>
                <w:b/>
                <w:sz w:val="26"/>
                <w:szCs w:val="26"/>
                <w:lang w:val="de-DE"/>
              </w:rPr>
              <w:t>HỘI ĐỒNG NHÂN DÂN</w:t>
            </w:r>
          </w:p>
          <w:p w:rsidR="00693AA9" w:rsidRPr="00693AA9" w:rsidRDefault="00693AA9" w:rsidP="00C05F2C">
            <w:pPr>
              <w:jc w:val="center"/>
              <w:rPr>
                <w:b/>
                <w:sz w:val="26"/>
                <w:szCs w:val="26"/>
                <w:lang w:val="de-DE"/>
              </w:rPr>
            </w:pPr>
            <w:r w:rsidRPr="00693AA9">
              <w:rPr>
                <w:b/>
                <w:sz w:val="26"/>
                <w:szCs w:val="26"/>
                <w:lang w:val="de-DE"/>
              </w:rPr>
              <w:t>TỈNH QUẢNG TRỊ</w:t>
            </w:r>
          </w:p>
          <w:p w:rsidR="001552F1" w:rsidRPr="00CB719A" w:rsidRDefault="008C0756" w:rsidP="00C05F2C">
            <w:pPr>
              <w:jc w:val="center"/>
              <w:rPr>
                <w:b/>
                <w:sz w:val="26"/>
                <w:szCs w:val="26"/>
                <w:lang w:val="de-DE"/>
              </w:rPr>
            </w:pPr>
            <w:r>
              <w:rPr>
                <w:b/>
                <w:noProof/>
                <w:sz w:val="26"/>
                <w:szCs w:val="26"/>
                <w:lang w:eastAsia="en-US"/>
              </w:rPr>
              <mc:AlternateContent>
                <mc:Choice Requires="wps">
                  <w:drawing>
                    <wp:anchor distT="4294967291" distB="4294967291" distL="114300" distR="114300" simplePos="0" relativeHeight="251663360" behindDoc="0" locked="0" layoutInCell="1" allowOverlap="1" wp14:anchorId="6DB98B89" wp14:editId="022AEEA0">
                      <wp:simplePos x="0" y="0"/>
                      <wp:positionH relativeFrom="column">
                        <wp:posOffset>423001</wp:posOffset>
                      </wp:positionH>
                      <wp:positionV relativeFrom="paragraph">
                        <wp:posOffset>20955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3pt,1.65pt" to="12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"/>
                  </w:pict>
                </mc:Fallback>
              </mc:AlternateContent>
            </w:r>
          </w:p>
          <w:p w:rsidR="001552F1" w:rsidRPr="007067E2" w:rsidRDefault="001552F1" w:rsidP="004C0171">
            <w:pPr>
              <w:jc w:val="center"/>
              <w:rPr>
                <w:sz w:val="26"/>
                <w:szCs w:val="26"/>
                <w:lang w:val="de-DE"/>
              </w:rPr>
            </w:pPr>
            <w:r w:rsidRPr="00CB719A">
              <w:rPr>
                <w:sz w:val="26"/>
                <w:szCs w:val="26"/>
                <w:lang w:val="de-DE"/>
              </w:rPr>
              <w:t xml:space="preserve">Số:    </w:t>
            </w:r>
            <w:r w:rsidR="00693AA9">
              <w:rPr>
                <w:sz w:val="26"/>
                <w:szCs w:val="26"/>
                <w:lang w:val="de-DE"/>
              </w:rPr>
              <w:t xml:space="preserve"> </w:t>
            </w:r>
            <w:r>
              <w:rPr>
                <w:sz w:val="26"/>
                <w:szCs w:val="26"/>
                <w:lang w:val="de-DE"/>
              </w:rPr>
              <w:t xml:space="preserve">   </w:t>
            </w:r>
            <w:r w:rsidRPr="00CB719A">
              <w:rPr>
                <w:sz w:val="26"/>
                <w:szCs w:val="26"/>
                <w:lang w:val="de-DE"/>
              </w:rPr>
              <w:t>/</w:t>
            </w:r>
            <w:r w:rsidR="00693AA9">
              <w:rPr>
                <w:sz w:val="26"/>
                <w:szCs w:val="26"/>
                <w:lang w:val="de-DE"/>
              </w:rPr>
              <w:t>202</w:t>
            </w:r>
            <w:r w:rsidR="004C0171">
              <w:rPr>
                <w:sz w:val="26"/>
                <w:szCs w:val="26"/>
                <w:lang w:val="de-DE"/>
              </w:rPr>
              <w:t>1</w:t>
            </w:r>
            <w:r w:rsidR="00693AA9">
              <w:rPr>
                <w:sz w:val="26"/>
                <w:szCs w:val="26"/>
                <w:lang w:val="de-DE"/>
              </w:rPr>
              <w:t>/NQ-HĐND</w:t>
            </w:r>
          </w:p>
        </w:tc>
        <w:tc>
          <w:tcPr>
            <w:tcW w:w="5671" w:type="dxa"/>
          </w:tcPr>
          <w:p w:rsidR="001552F1" w:rsidRPr="00693AA9" w:rsidRDefault="001552F1" w:rsidP="00B9164A">
            <w:pPr>
              <w:jc w:val="center"/>
              <w:rPr>
                <w:b/>
                <w:sz w:val="26"/>
                <w:szCs w:val="26"/>
                <w:lang w:val="de-DE"/>
              </w:rPr>
            </w:pPr>
            <w:r w:rsidRPr="00693AA9">
              <w:rPr>
                <w:b/>
                <w:sz w:val="26"/>
                <w:szCs w:val="26"/>
                <w:lang w:val="de-DE"/>
              </w:rPr>
              <w:t>CỘNG HOÀ XÃ HỘI CHỦ NGHĨA VIỆT NAM</w:t>
            </w:r>
          </w:p>
          <w:p w:rsidR="001552F1" w:rsidRPr="00693AA9" w:rsidRDefault="001552F1" w:rsidP="00B9164A">
            <w:pPr>
              <w:jc w:val="center"/>
              <w:rPr>
                <w:b/>
              </w:rPr>
            </w:pPr>
            <w:r w:rsidRPr="00693AA9">
              <w:rPr>
                <w:b/>
              </w:rPr>
              <w:t>Độc lập -  Tự do - Hạnh phúc</w:t>
            </w:r>
          </w:p>
          <w:p w:rsidR="001552F1" w:rsidRPr="00176A93" w:rsidRDefault="008C0756" w:rsidP="00B9164A">
            <w:pPr>
              <w:tabs>
                <w:tab w:val="left" w:pos="4882"/>
              </w:tabs>
              <w:rPr>
                <w:b/>
                <w:sz w:val="26"/>
                <w:szCs w:val="26"/>
              </w:rPr>
            </w:pPr>
            <w:r>
              <w:rPr>
                <w:b/>
                <w:noProof/>
                <w:sz w:val="26"/>
                <w:szCs w:val="26"/>
                <w:lang w:eastAsia="en-US"/>
              </w:rPr>
              <mc:AlternateContent>
                <mc:Choice Requires="wps">
                  <w:drawing>
                    <wp:anchor distT="4294967291" distB="4294967291" distL="114300" distR="114300" simplePos="0" relativeHeight="251664384" behindDoc="0" locked="0" layoutInCell="1" allowOverlap="1" wp14:anchorId="44111A4F" wp14:editId="5F2B2CA8">
                      <wp:simplePos x="0" y="0"/>
                      <wp:positionH relativeFrom="column">
                        <wp:posOffset>650966</wp:posOffset>
                      </wp:positionH>
                      <wp:positionV relativeFrom="paragraph">
                        <wp:posOffset>12065</wp:posOffset>
                      </wp:positionV>
                      <wp:extent cx="2166257" cy="0"/>
                      <wp:effectExtent l="0" t="0" r="247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25pt,.95pt" to="221.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bg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"/>
                  </w:pict>
                </mc:Fallback>
              </mc:AlternateContent>
            </w:r>
            <w:r w:rsidR="001552F1" w:rsidRPr="00176A93">
              <w:rPr>
                <w:b/>
                <w:sz w:val="26"/>
                <w:szCs w:val="26"/>
              </w:rPr>
              <w:tab/>
            </w:r>
          </w:p>
          <w:p w:rsidR="001552F1" w:rsidRPr="00176A93" w:rsidRDefault="001552F1" w:rsidP="00693AA9">
            <w:pPr>
              <w:tabs>
                <w:tab w:val="left" w:pos="4882"/>
              </w:tabs>
              <w:jc w:val="center"/>
              <w:rPr>
                <w:i/>
                <w:sz w:val="26"/>
                <w:szCs w:val="26"/>
              </w:rPr>
            </w:pPr>
            <w:r w:rsidRPr="00176A93">
              <w:rPr>
                <w:i/>
                <w:sz w:val="26"/>
                <w:szCs w:val="26"/>
              </w:rPr>
              <w:t>Quảng Trị</w:t>
            </w:r>
            <w:r>
              <w:rPr>
                <w:i/>
                <w:sz w:val="26"/>
                <w:szCs w:val="26"/>
              </w:rPr>
              <w:t>, ngày      tháng</w:t>
            </w:r>
            <w:r w:rsidR="006C387D">
              <w:rPr>
                <w:i/>
                <w:sz w:val="26"/>
                <w:szCs w:val="26"/>
              </w:rPr>
              <w:t xml:space="preserve"> </w:t>
            </w:r>
            <w:r w:rsidR="00693AA9">
              <w:rPr>
                <w:i/>
                <w:sz w:val="26"/>
                <w:szCs w:val="26"/>
              </w:rPr>
              <w:t xml:space="preserve">   </w:t>
            </w:r>
            <w:r w:rsidR="006C387D">
              <w:rPr>
                <w:i/>
                <w:sz w:val="26"/>
                <w:szCs w:val="26"/>
              </w:rPr>
              <w:t xml:space="preserve"> </w:t>
            </w:r>
            <w:r>
              <w:rPr>
                <w:i/>
                <w:sz w:val="26"/>
                <w:szCs w:val="26"/>
              </w:rPr>
              <w:t>năm 20</w:t>
            </w:r>
            <w:r w:rsidR="00BD12D7">
              <w:rPr>
                <w:i/>
                <w:sz w:val="26"/>
                <w:szCs w:val="26"/>
              </w:rPr>
              <w:t>2</w:t>
            </w:r>
            <w:r w:rsidR="00B73A08">
              <w:rPr>
                <w:i/>
                <w:sz w:val="26"/>
                <w:szCs w:val="26"/>
              </w:rPr>
              <w:t>1</w:t>
            </w:r>
          </w:p>
        </w:tc>
      </w:tr>
    </w:tbl>
    <w:p w:rsidR="00341F9D" w:rsidRDefault="00AF6F7A" w:rsidP="00797F3D">
      <w:pPr>
        <w:jc w:val="center"/>
        <w:rPr>
          <w:b/>
        </w:rPr>
      </w:pPr>
      <w:r>
        <w:rPr>
          <w:b/>
          <w:noProof/>
          <w:lang w:eastAsia="en-US"/>
        </w:rPr>
        <mc:AlternateContent>
          <mc:Choice Requires="wps">
            <w:drawing>
              <wp:anchor distT="0" distB="0" distL="114300" distR="114300" simplePos="0" relativeHeight="251668480" behindDoc="0" locked="0" layoutInCell="1" allowOverlap="1" wp14:anchorId="4631B8C9" wp14:editId="7C8ACE75">
                <wp:simplePos x="0" y="0"/>
                <wp:positionH relativeFrom="column">
                  <wp:posOffset>-10977</wp:posOffset>
                </wp:positionH>
                <wp:positionV relativeFrom="paragraph">
                  <wp:posOffset>-3629</wp:posOffset>
                </wp:positionV>
                <wp:extent cx="1008380" cy="287020"/>
                <wp:effectExtent l="0" t="0" r="2032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87020"/>
                        </a:xfrm>
                        <a:prstGeom prst="rect">
                          <a:avLst/>
                        </a:prstGeom>
                        <a:solidFill>
                          <a:srgbClr val="FFFFFF"/>
                        </a:solidFill>
                        <a:ln w="9525">
                          <a:solidFill>
                            <a:srgbClr val="000000"/>
                          </a:solidFill>
                          <a:miter lim="800000"/>
                          <a:headEnd/>
                          <a:tailEnd/>
                        </a:ln>
                      </wps:spPr>
                      <wps:txbx>
                        <w:txbxContent>
                          <w:p w:rsidR="00AF6F7A" w:rsidRPr="00480928" w:rsidRDefault="00AF6F7A" w:rsidP="00AF6F7A">
                            <w:pPr>
                              <w:jc w:val="center"/>
                              <w:rPr>
                                <w:sz w:val="26"/>
                                <w:szCs w:val="26"/>
                              </w:rPr>
                            </w:pPr>
                            <w:r w:rsidRPr="00480928">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85pt;margin-top:-.3pt;width:79.4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">
                <v:textbox>
                  <w:txbxContent>
                    <w:p w:rsidR="00AF6F7A" w:rsidRPr="00480928" w:rsidRDefault="00AF6F7A" w:rsidP="00AF6F7A">
                      <w:pPr>
                        <w:jc w:val="center"/>
                        <w:rPr>
                          <w:sz w:val="26"/>
                          <w:szCs w:val="26"/>
                        </w:rPr>
                      </w:pPr>
                      <w:r w:rsidRPr="00480928">
                        <w:rPr>
                          <w:sz w:val="26"/>
                          <w:szCs w:val="26"/>
                        </w:rPr>
                        <w:t>DỰ THẢO</w:t>
                      </w:r>
                    </w:p>
                  </w:txbxContent>
                </v:textbox>
              </v:rect>
            </w:pict>
          </mc:Fallback>
        </mc:AlternateContent>
      </w:r>
    </w:p>
    <w:p w:rsidR="00DC06EA" w:rsidRPr="00341F9D" w:rsidRDefault="00341F9D" w:rsidP="00797F3D">
      <w:pPr>
        <w:jc w:val="center"/>
        <w:rPr>
          <w:b/>
        </w:rPr>
      </w:pPr>
      <w:r w:rsidRPr="00341F9D">
        <w:rPr>
          <w:b/>
        </w:rPr>
        <w:t>NGHỊ QUYẾT</w:t>
      </w:r>
    </w:p>
    <w:p w:rsidR="000967C2" w:rsidRDefault="00F2258B" w:rsidP="00797F3D">
      <w:pPr>
        <w:jc w:val="center"/>
        <w:rPr>
          <w:b/>
        </w:rPr>
      </w:pPr>
      <w:r>
        <w:rPr>
          <w:b/>
        </w:rPr>
        <w:t>Thực hiện</w:t>
      </w:r>
      <w:r w:rsidR="00D532E0">
        <w:rPr>
          <w:b/>
        </w:rPr>
        <w:t xml:space="preserve"> </w:t>
      </w:r>
      <w:r w:rsidR="00341F9D" w:rsidRPr="00341F9D">
        <w:rPr>
          <w:b/>
        </w:rPr>
        <w:t xml:space="preserve">Chương trình MTQG xây dựng nông thôn mới </w:t>
      </w:r>
    </w:p>
    <w:p w:rsidR="00341F9D" w:rsidRPr="00341F9D" w:rsidRDefault="00341F9D" w:rsidP="00797F3D">
      <w:pPr>
        <w:jc w:val="center"/>
        <w:rPr>
          <w:b/>
        </w:rPr>
      </w:pPr>
      <w:r w:rsidRPr="00341F9D">
        <w:rPr>
          <w:b/>
        </w:rPr>
        <w:t>trên địa bàn tỉnh Quảng Trị</w:t>
      </w:r>
      <w:r w:rsidR="000967C2">
        <w:rPr>
          <w:b/>
        </w:rPr>
        <w:t xml:space="preserve"> </w:t>
      </w:r>
      <w:r w:rsidR="00BE14BD">
        <w:rPr>
          <w:b/>
        </w:rPr>
        <w:t xml:space="preserve">đến năm </w:t>
      </w:r>
      <w:r w:rsidR="000967C2">
        <w:rPr>
          <w:b/>
        </w:rPr>
        <w:t>2025</w:t>
      </w:r>
      <w:r w:rsidR="004935DA">
        <w:rPr>
          <w:b/>
        </w:rPr>
        <w:t>, định hướng đến năm 2030</w:t>
      </w:r>
    </w:p>
    <w:p w:rsidR="00511385" w:rsidRDefault="00D532E0" w:rsidP="007C0FC1">
      <w:pPr>
        <w:jc w:val="center"/>
      </w:pPr>
      <w:r>
        <w:rPr>
          <w:b/>
          <w:noProof/>
          <w:sz w:val="26"/>
          <w:szCs w:val="26"/>
          <w:lang w:eastAsia="en-US"/>
        </w:rPr>
        <mc:AlternateContent>
          <mc:Choice Requires="wps">
            <w:drawing>
              <wp:anchor distT="4294967291" distB="4294967291" distL="114300" distR="114300" simplePos="0" relativeHeight="251666432" behindDoc="0" locked="0" layoutInCell="1" allowOverlap="1" wp14:anchorId="7BB9A24C" wp14:editId="1B9436D9">
                <wp:simplePos x="0" y="0"/>
                <wp:positionH relativeFrom="column">
                  <wp:posOffset>1812925</wp:posOffset>
                </wp:positionH>
                <wp:positionV relativeFrom="paragraph">
                  <wp:posOffset>46446</wp:posOffset>
                </wp:positionV>
                <wp:extent cx="2166257" cy="0"/>
                <wp:effectExtent l="0" t="0" r="247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75pt,3.65pt" to="313.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zx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"/>
            </w:pict>
          </mc:Fallback>
        </mc:AlternateContent>
      </w:r>
    </w:p>
    <w:p w:rsidR="00DE460D" w:rsidRDefault="00DE460D" w:rsidP="00DE460D">
      <w:pPr>
        <w:spacing w:after="120" w:line="340" w:lineRule="exact"/>
        <w:jc w:val="center"/>
        <w:rPr>
          <w:b/>
          <w:lang w:val="af-ZA"/>
        </w:rPr>
      </w:pPr>
      <w:r>
        <w:rPr>
          <w:b/>
          <w:lang w:val="af-ZA"/>
        </w:rPr>
        <w:t>HỘI ĐỒNG NHÂN DÂN TỈNH QUẢNG TRỊ</w:t>
      </w:r>
    </w:p>
    <w:p w:rsidR="00DE460D" w:rsidRPr="00DE460D" w:rsidRDefault="00DE460D" w:rsidP="00DE460D">
      <w:pPr>
        <w:spacing w:after="120" w:line="340" w:lineRule="exact"/>
        <w:jc w:val="center"/>
        <w:rPr>
          <w:b/>
          <w:lang w:val="af-ZA"/>
        </w:rPr>
      </w:pPr>
      <w:r>
        <w:rPr>
          <w:b/>
          <w:lang w:val="af-ZA"/>
        </w:rPr>
        <w:t>KHÓA</w:t>
      </w:r>
      <w:r w:rsidR="005D7F72">
        <w:rPr>
          <w:b/>
          <w:lang w:val="af-ZA"/>
        </w:rPr>
        <w:t xml:space="preserve"> VIII</w:t>
      </w:r>
      <w:r>
        <w:rPr>
          <w:b/>
          <w:lang w:val="af-ZA"/>
        </w:rPr>
        <w:t>, KỲ HỌP THỨ</w:t>
      </w:r>
      <w:r w:rsidR="005D7F72">
        <w:rPr>
          <w:b/>
          <w:lang w:val="af-ZA"/>
        </w:rPr>
        <w:t xml:space="preserve"> </w:t>
      </w:r>
      <w:r w:rsidR="00893D30">
        <w:rPr>
          <w:b/>
          <w:lang w:val="af-ZA"/>
        </w:rPr>
        <w:t>5</w:t>
      </w:r>
    </w:p>
    <w:p w:rsidR="00341F9D" w:rsidRPr="005F5E5F" w:rsidRDefault="00341F9D" w:rsidP="003F6108">
      <w:pPr>
        <w:spacing w:after="120" w:line="300" w:lineRule="exact"/>
        <w:ind w:firstLine="567"/>
        <w:jc w:val="both"/>
        <w:rPr>
          <w:i/>
          <w:lang w:val="af-ZA"/>
        </w:rPr>
      </w:pPr>
      <w:r w:rsidRPr="005F5E5F">
        <w:rPr>
          <w:i/>
          <w:lang w:val="af-ZA"/>
        </w:rPr>
        <w:t>Căn cứ Luật Tổ chức chính quyền địa phương ngày 19</w:t>
      </w:r>
      <w:r w:rsidR="00AA4CEA">
        <w:rPr>
          <w:i/>
          <w:lang w:val="af-ZA"/>
        </w:rPr>
        <w:t>/</w:t>
      </w:r>
      <w:r w:rsidRPr="005F5E5F">
        <w:rPr>
          <w:i/>
          <w:lang w:val="af-ZA"/>
        </w:rPr>
        <w:t>6</w:t>
      </w:r>
      <w:r w:rsidR="00AA4CEA">
        <w:rPr>
          <w:i/>
          <w:lang w:val="af-ZA"/>
        </w:rPr>
        <w:t>/</w:t>
      </w:r>
      <w:r w:rsidRPr="005F5E5F">
        <w:rPr>
          <w:i/>
          <w:lang w:val="af-ZA"/>
        </w:rPr>
        <w:t>2015;</w:t>
      </w:r>
    </w:p>
    <w:p w:rsidR="00341F9D" w:rsidRPr="005F5E5F" w:rsidRDefault="00341F9D" w:rsidP="003F6108">
      <w:pPr>
        <w:spacing w:after="120" w:line="300" w:lineRule="exact"/>
        <w:ind w:firstLine="567"/>
        <w:jc w:val="both"/>
        <w:rPr>
          <w:i/>
          <w:lang w:val="af-ZA"/>
        </w:rPr>
      </w:pPr>
      <w:r w:rsidRPr="005F5E5F">
        <w:rPr>
          <w:i/>
          <w:lang w:val="af-ZA"/>
        </w:rPr>
        <w:t>Căn cứ Luật sửa đổi, bổ sung một số điều của Luật Tổ chức Chính phủ và Luật Tổ chức chính quyền địa phương ngày 29/11/2019;</w:t>
      </w:r>
    </w:p>
    <w:p w:rsidR="005F5E5F" w:rsidRDefault="005F5E5F" w:rsidP="003F6108">
      <w:pPr>
        <w:spacing w:after="120" w:line="300" w:lineRule="exact"/>
        <w:ind w:firstLine="567"/>
        <w:jc w:val="both"/>
        <w:rPr>
          <w:i/>
          <w:lang w:val="af-ZA"/>
        </w:rPr>
      </w:pPr>
      <w:r w:rsidRPr="005F5E5F">
        <w:rPr>
          <w:i/>
          <w:lang w:val="af-ZA"/>
        </w:rPr>
        <w:t>Căn cứ Luật Ban hành văn bản quy phạm pháp luật ngày 22/6/2015;</w:t>
      </w:r>
    </w:p>
    <w:p w:rsidR="009F5240" w:rsidRDefault="009F5240" w:rsidP="003F6108">
      <w:pPr>
        <w:spacing w:after="120" w:line="300" w:lineRule="exact"/>
        <w:ind w:firstLine="567"/>
        <w:jc w:val="both"/>
        <w:rPr>
          <w:i/>
          <w:lang w:val="af-ZA"/>
        </w:rPr>
      </w:pPr>
      <w:r w:rsidRPr="005F5E5F">
        <w:rPr>
          <w:i/>
          <w:lang w:val="af-ZA"/>
        </w:rPr>
        <w:t xml:space="preserve">Căn cứ Luật </w:t>
      </w:r>
      <w:r w:rsidR="00024D87">
        <w:rPr>
          <w:i/>
          <w:lang w:val="af-ZA"/>
        </w:rPr>
        <w:t xml:space="preserve">sửa đổi, bổ sung một số điều của Luật </w:t>
      </w:r>
      <w:r w:rsidRPr="005F5E5F">
        <w:rPr>
          <w:i/>
          <w:lang w:val="af-ZA"/>
        </w:rPr>
        <w:t xml:space="preserve">Ban hành văn bản quy phạm pháp luật ngày </w:t>
      </w:r>
      <w:r w:rsidR="006536CD">
        <w:rPr>
          <w:i/>
          <w:lang w:val="af-ZA"/>
        </w:rPr>
        <w:t>18</w:t>
      </w:r>
      <w:r w:rsidRPr="005F5E5F">
        <w:rPr>
          <w:i/>
          <w:lang w:val="af-ZA"/>
        </w:rPr>
        <w:t>/6/20</w:t>
      </w:r>
      <w:r w:rsidR="001B233D">
        <w:rPr>
          <w:i/>
          <w:lang w:val="af-ZA"/>
        </w:rPr>
        <w:t>20;</w:t>
      </w:r>
    </w:p>
    <w:p w:rsidR="006E7730" w:rsidRPr="005F5E5F" w:rsidRDefault="006E7730" w:rsidP="003F6108">
      <w:pPr>
        <w:spacing w:after="120" w:line="300" w:lineRule="exact"/>
        <w:ind w:firstLine="567"/>
        <w:jc w:val="both"/>
        <w:rPr>
          <w:i/>
          <w:lang w:val="af-ZA"/>
        </w:rPr>
      </w:pPr>
      <w:r>
        <w:rPr>
          <w:i/>
          <w:lang w:val="af-ZA"/>
        </w:rPr>
        <w:t>Căn cứ Nghị quyết số 25/2021/QH15 ngày 28/7/2021 của Quốc hội phê duyệt chủ trương đầu tư Chương trình mục tiêu quốc gia xây dựng nông thôn mới giai đoạn 2021-2025;</w:t>
      </w:r>
    </w:p>
    <w:p w:rsidR="005F5E5F" w:rsidRDefault="005F5E5F" w:rsidP="003F6108">
      <w:pPr>
        <w:spacing w:after="120" w:line="300" w:lineRule="exact"/>
        <w:ind w:firstLine="567"/>
        <w:jc w:val="both"/>
        <w:rPr>
          <w:i/>
          <w:lang w:val="af-ZA"/>
        </w:rPr>
      </w:pPr>
      <w:r w:rsidRPr="005F5E5F">
        <w:rPr>
          <w:i/>
          <w:lang w:val="af-ZA"/>
        </w:rPr>
        <w:t>Xét Tờ trình số ...</w:t>
      </w:r>
      <w:r w:rsidR="00DE19DB">
        <w:rPr>
          <w:i/>
          <w:lang w:val="af-ZA"/>
        </w:rPr>
        <w:t>/TTr-UBND</w:t>
      </w:r>
      <w:r w:rsidR="005D7F72">
        <w:rPr>
          <w:i/>
          <w:lang w:val="af-ZA"/>
        </w:rPr>
        <w:t xml:space="preserve"> ngày </w:t>
      </w:r>
      <w:r w:rsidR="00D36597">
        <w:rPr>
          <w:i/>
          <w:lang w:val="af-ZA"/>
        </w:rPr>
        <w:t>...</w:t>
      </w:r>
      <w:r w:rsidR="005D7F72">
        <w:rPr>
          <w:i/>
          <w:lang w:val="af-ZA"/>
        </w:rPr>
        <w:t>/</w:t>
      </w:r>
      <w:r w:rsidR="00D36597">
        <w:rPr>
          <w:i/>
          <w:lang w:val="af-ZA"/>
        </w:rPr>
        <w:t>...</w:t>
      </w:r>
      <w:r w:rsidR="005D7F72">
        <w:rPr>
          <w:i/>
          <w:lang w:val="af-ZA"/>
        </w:rPr>
        <w:t>/2021 của UBND tỉnh về việc ban hành Nghị quyế</w:t>
      </w:r>
      <w:r w:rsidR="00DF6B39">
        <w:rPr>
          <w:i/>
          <w:lang w:val="af-ZA"/>
        </w:rPr>
        <w:t>t về t</w:t>
      </w:r>
      <w:r w:rsidR="00DF6B39" w:rsidRPr="00DF6B39">
        <w:rPr>
          <w:i/>
          <w:lang w:val="af-ZA"/>
        </w:rPr>
        <w:t>hực hiện Chương trình MTQG xây dựng nông thôn mới trên địa bàn tỉnh Quảng Trị giai đoạn 2021-2025, định hướng đến năm 2030</w:t>
      </w:r>
      <w:r w:rsidRPr="005F5E5F">
        <w:rPr>
          <w:i/>
          <w:lang w:val="af-ZA"/>
        </w:rPr>
        <w:t xml:space="preserve">; Báo cáo thẩm tra </w:t>
      </w:r>
      <w:r w:rsidR="00DE19DB">
        <w:rPr>
          <w:i/>
          <w:lang w:val="af-ZA"/>
        </w:rPr>
        <w:t>số ...</w:t>
      </w:r>
      <w:r w:rsidR="005D7F72">
        <w:rPr>
          <w:i/>
          <w:lang w:val="af-ZA"/>
        </w:rPr>
        <w:t xml:space="preserve">/BC-HĐND ngày </w:t>
      </w:r>
      <w:r w:rsidR="00D36597">
        <w:rPr>
          <w:i/>
          <w:lang w:val="af-ZA"/>
        </w:rPr>
        <w:t>...</w:t>
      </w:r>
      <w:r w:rsidR="005D7F72">
        <w:rPr>
          <w:i/>
          <w:lang w:val="af-ZA"/>
        </w:rPr>
        <w:t>/</w:t>
      </w:r>
      <w:r w:rsidR="00D36597">
        <w:rPr>
          <w:i/>
          <w:lang w:val="af-ZA"/>
        </w:rPr>
        <w:t>...</w:t>
      </w:r>
      <w:r w:rsidR="005D7F72">
        <w:rPr>
          <w:i/>
          <w:lang w:val="af-ZA"/>
        </w:rPr>
        <w:t>/2021</w:t>
      </w:r>
      <w:r w:rsidR="00DE19DB">
        <w:rPr>
          <w:i/>
          <w:lang w:val="af-ZA"/>
        </w:rPr>
        <w:t xml:space="preserve"> </w:t>
      </w:r>
      <w:r w:rsidRPr="005F5E5F">
        <w:rPr>
          <w:i/>
          <w:lang w:val="af-ZA"/>
        </w:rPr>
        <w:t xml:space="preserve">của </w:t>
      </w:r>
      <w:r w:rsidR="00DE19DB">
        <w:rPr>
          <w:i/>
          <w:lang w:val="af-ZA"/>
        </w:rPr>
        <w:t xml:space="preserve">Ban Kinh tế </w:t>
      </w:r>
      <w:r w:rsidR="005D7F72">
        <w:rPr>
          <w:i/>
          <w:lang w:val="af-ZA"/>
        </w:rPr>
        <w:t>- N</w:t>
      </w:r>
      <w:r w:rsidR="00DE19DB">
        <w:rPr>
          <w:i/>
          <w:lang w:val="af-ZA"/>
        </w:rPr>
        <w:t>gân sách HĐND tỉnh</w:t>
      </w:r>
      <w:r w:rsidR="00F2258B">
        <w:rPr>
          <w:i/>
          <w:lang w:val="af-ZA"/>
        </w:rPr>
        <w:t>;</w:t>
      </w:r>
      <w:r w:rsidR="00DE19DB">
        <w:rPr>
          <w:i/>
          <w:lang w:val="af-ZA"/>
        </w:rPr>
        <w:t xml:space="preserve"> </w:t>
      </w:r>
      <w:r w:rsidRPr="005F5E5F">
        <w:rPr>
          <w:i/>
          <w:lang w:val="af-ZA"/>
        </w:rPr>
        <w:t xml:space="preserve">ý kiến thảo luận của đại biểu Hội đồng nhân dân </w:t>
      </w:r>
      <w:r w:rsidR="001E1266">
        <w:rPr>
          <w:i/>
          <w:lang w:val="af-ZA"/>
        </w:rPr>
        <w:t>tỉnh khóa VIII</w:t>
      </w:r>
      <w:r w:rsidRPr="005F5E5F">
        <w:rPr>
          <w:i/>
          <w:lang w:val="af-ZA"/>
        </w:rPr>
        <w:t>.</w:t>
      </w:r>
    </w:p>
    <w:p w:rsidR="009E5E02" w:rsidRPr="005F5E5F" w:rsidRDefault="009E5E02" w:rsidP="00D95B13">
      <w:pPr>
        <w:spacing w:after="120" w:line="300" w:lineRule="exact"/>
        <w:ind w:firstLine="720"/>
        <w:jc w:val="both"/>
        <w:rPr>
          <w:i/>
          <w:lang w:val="af-ZA"/>
        </w:rPr>
      </w:pPr>
    </w:p>
    <w:p w:rsidR="005F5E5F" w:rsidRDefault="005F5E5F" w:rsidP="005F5E5F">
      <w:pPr>
        <w:spacing w:after="120" w:line="340" w:lineRule="exact"/>
        <w:jc w:val="center"/>
        <w:rPr>
          <w:b/>
          <w:lang w:val="af-ZA"/>
        </w:rPr>
      </w:pPr>
      <w:r w:rsidRPr="005F5E5F">
        <w:rPr>
          <w:b/>
          <w:lang w:val="af-ZA"/>
        </w:rPr>
        <w:t>QUYẾT NGHỊ:</w:t>
      </w:r>
    </w:p>
    <w:p w:rsidR="009E5E02" w:rsidRDefault="009E5E02" w:rsidP="005F5E5F">
      <w:pPr>
        <w:spacing w:after="120" w:line="340" w:lineRule="exact"/>
        <w:jc w:val="center"/>
        <w:rPr>
          <w:b/>
          <w:lang w:val="af-ZA"/>
        </w:rPr>
      </w:pPr>
    </w:p>
    <w:p w:rsidR="005F5E5F" w:rsidRDefault="005F5E5F" w:rsidP="003F6108">
      <w:pPr>
        <w:spacing w:after="120" w:line="300" w:lineRule="exact"/>
        <w:ind w:firstLine="567"/>
        <w:jc w:val="both"/>
        <w:rPr>
          <w:lang w:val="af-ZA"/>
        </w:rPr>
      </w:pPr>
      <w:r w:rsidRPr="00684760">
        <w:rPr>
          <w:b/>
          <w:lang w:val="af-ZA"/>
        </w:rPr>
        <w:t>Điều 1.</w:t>
      </w:r>
      <w:r w:rsidR="00931FF7">
        <w:rPr>
          <w:b/>
          <w:lang w:val="af-ZA"/>
        </w:rPr>
        <w:t xml:space="preserve"> </w:t>
      </w:r>
      <w:r w:rsidR="00931FF7">
        <w:rPr>
          <w:lang w:val="af-ZA"/>
        </w:rPr>
        <w:t xml:space="preserve">Thông qua </w:t>
      </w:r>
      <w:r w:rsidR="00931FF7" w:rsidRPr="00931FF7">
        <w:rPr>
          <w:lang w:val="af-ZA"/>
        </w:rPr>
        <w:t xml:space="preserve">Chương trình MTQG xây dựng nông thôn mới trên địa bàn tỉnh Quảng Trị </w:t>
      </w:r>
      <w:r w:rsidR="001B6D3C">
        <w:rPr>
          <w:lang w:val="af-ZA"/>
        </w:rPr>
        <w:t>đến năm 2025</w:t>
      </w:r>
      <w:r w:rsidR="00931FF7" w:rsidRPr="00931FF7">
        <w:rPr>
          <w:lang w:val="af-ZA"/>
        </w:rPr>
        <w:t>, định hướng đến năm 2030</w:t>
      </w:r>
      <w:r w:rsidR="00931FF7">
        <w:rPr>
          <w:lang w:val="af-ZA"/>
        </w:rPr>
        <w:t xml:space="preserve"> với các nội dung chủ yếu sau:</w:t>
      </w:r>
    </w:p>
    <w:p w:rsidR="00931FF7" w:rsidRPr="00BB770E" w:rsidRDefault="00931FF7" w:rsidP="003F6108">
      <w:pPr>
        <w:spacing w:after="120" w:line="300" w:lineRule="exact"/>
        <w:ind w:firstLine="567"/>
        <w:jc w:val="both"/>
        <w:rPr>
          <w:b/>
          <w:lang w:val="af-ZA"/>
        </w:rPr>
      </w:pPr>
      <w:r w:rsidRPr="00BB770E">
        <w:rPr>
          <w:b/>
          <w:lang w:val="af-ZA"/>
        </w:rPr>
        <w:tab/>
        <w:t xml:space="preserve">I. </w:t>
      </w:r>
      <w:r w:rsidR="00131C5D">
        <w:rPr>
          <w:b/>
          <w:lang w:val="af-ZA"/>
        </w:rPr>
        <w:t>MỤC TIÊU</w:t>
      </w:r>
    </w:p>
    <w:p w:rsidR="00931FF7" w:rsidRPr="00BB770E" w:rsidRDefault="00931FF7" w:rsidP="003F6108">
      <w:pPr>
        <w:spacing w:after="120" w:line="300" w:lineRule="exact"/>
        <w:ind w:firstLine="567"/>
        <w:jc w:val="both"/>
        <w:rPr>
          <w:b/>
          <w:lang w:val="af-ZA"/>
        </w:rPr>
      </w:pPr>
      <w:r w:rsidRPr="00BB770E">
        <w:rPr>
          <w:b/>
          <w:lang w:val="af-ZA"/>
        </w:rPr>
        <w:tab/>
        <w:t>1. Mục tiêu tổng quát</w:t>
      </w:r>
    </w:p>
    <w:p w:rsidR="00005B59" w:rsidRDefault="00727F76" w:rsidP="003F6108">
      <w:pPr>
        <w:spacing w:after="120" w:line="300" w:lineRule="exact"/>
        <w:ind w:firstLine="567"/>
        <w:jc w:val="both"/>
        <w:rPr>
          <w:lang w:val="af-ZA"/>
        </w:rPr>
      </w:pPr>
      <w:r w:rsidRPr="00727F76">
        <w:rPr>
          <w:lang w:val="af-ZA"/>
        </w:rPr>
        <w:t xml:space="preserve">Tiếp tục triển khai Chương trình </w:t>
      </w:r>
      <w:r>
        <w:rPr>
          <w:lang w:val="af-ZA"/>
        </w:rPr>
        <w:t xml:space="preserve">MTQG xây dựng nông thôn mới </w:t>
      </w:r>
      <w:r w:rsidRPr="00727F76">
        <w:rPr>
          <w:lang w:val="af-ZA"/>
        </w:rPr>
        <w:t xml:space="preserve">gắn với thực hiện có hiệu quả cơ cấu lại ngành nông nghiệp, phát triển kinh tế nông thôn, quá trình đô thị hoá, đi vào chiều sâu, hiệu quả, bền vững; thực hiện xây dựng nông thôn mới nâng cao, nông thôn mới kiểu mẫu và nông thôn mới cấp thôn, bản. Nâng cao đời sống vật chất và tinh thần của người dân nông thôn, thúc đẩy bình đẳng giới. Xây dựng hạ tầng kinh tế - xã hội nông thôn đồng bộ và từng bước hiện đại, bảo đảm môi trường, cảnh quan nông thôn sáng, xanh, sạch, </w:t>
      </w:r>
      <w:r w:rsidRPr="00727F76">
        <w:rPr>
          <w:lang w:val="af-ZA"/>
        </w:rPr>
        <w:lastRenderedPageBreak/>
        <w:t xml:space="preserve">đẹp, an toàn, giàu bản sắc văn hoá truyền thống, thích ứng với biến đổi khí hậu và phát triển bền vững. </w:t>
      </w:r>
    </w:p>
    <w:p w:rsidR="00931FF7" w:rsidRPr="001F46EB" w:rsidRDefault="00931FF7" w:rsidP="003F6108">
      <w:pPr>
        <w:spacing w:after="120" w:line="300" w:lineRule="exact"/>
        <w:ind w:firstLine="567"/>
        <w:jc w:val="both"/>
        <w:rPr>
          <w:b/>
          <w:lang w:val="af-ZA"/>
        </w:rPr>
      </w:pPr>
      <w:r w:rsidRPr="001F46EB">
        <w:rPr>
          <w:b/>
          <w:lang w:val="af-ZA"/>
        </w:rPr>
        <w:t>2. Mục tiêu cụ thể</w:t>
      </w:r>
    </w:p>
    <w:p w:rsidR="00931FF7" w:rsidRPr="001F46EB" w:rsidRDefault="00931FF7" w:rsidP="003F6108">
      <w:pPr>
        <w:spacing w:after="120" w:line="300" w:lineRule="exact"/>
        <w:ind w:firstLine="567"/>
        <w:jc w:val="both"/>
        <w:rPr>
          <w:b/>
          <w:lang w:val="af-ZA"/>
        </w:rPr>
      </w:pPr>
      <w:r w:rsidRPr="001F46EB">
        <w:rPr>
          <w:b/>
          <w:lang w:val="af-ZA"/>
        </w:rPr>
        <w:t xml:space="preserve">- </w:t>
      </w:r>
      <w:r w:rsidR="00110C9C">
        <w:rPr>
          <w:b/>
          <w:lang w:val="af-ZA"/>
        </w:rPr>
        <w:t>Đ</w:t>
      </w:r>
      <w:r w:rsidRPr="001F46EB">
        <w:rPr>
          <w:b/>
          <w:lang w:val="af-ZA"/>
        </w:rPr>
        <w:t>ến năm 2025</w:t>
      </w:r>
    </w:p>
    <w:p w:rsidR="00DE151D" w:rsidRPr="00DE151D" w:rsidRDefault="00DE151D" w:rsidP="003F6108">
      <w:pPr>
        <w:spacing w:after="120" w:line="300" w:lineRule="exact"/>
        <w:ind w:firstLine="567"/>
        <w:jc w:val="both"/>
        <w:rPr>
          <w:lang w:val="af-ZA"/>
        </w:rPr>
      </w:pPr>
      <w:r w:rsidRPr="00DE151D">
        <w:rPr>
          <w:lang w:val="af-ZA"/>
        </w:rPr>
        <w:t>+ Phấn đấ</w:t>
      </w:r>
      <w:r w:rsidR="00B4519A">
        <w:rPr>
          <w:lang w:val="af-ZA"/>
        </w:rPr>
        <w:t>u có</w:t>
      </w:r>
      <w:r w:rsidRPr="00DE151D">
        <w:rPr>
          <w:lang w:val="af-ZA"/>
        </w:rPr>
        <w:t xml:space="preserve"> 04 huyện đạt chuẩn nông thôn mớ</w:t>
      </w:r>
      <w:r>
        <w:rPr>
          <w:lang w:val="af-ZA"/>
        </w:rPr>
        <w:t>i; có</w:t>
      </w:r>
      <w:r w:rsidRPr="00DE151D">
        <w:rPr>
          <w:lang w:val="af-ZA"/>
        </w:rPr>
        <w:t xml:space="preserve"> 01 huyện nông thôn mới kiểu mẫ</w:t>
      </w:r>
      <w:r>
        <w:rPr>
          <w:lang w:val="af-ZA"/>
        </w:rPr>
        <w:t>u.</w:t>
      </w:r>
    </w:p>
    <w:p w:rsidR="00DE151D" w:rsidRPr="00DE151D" w:rsidRDefault="006666F9" w:rsidP="003F6108">
      <w:pPr>
        <w:spacing w:after="120" w:line="300" w:lineRule="exact"/>
        <w:ind w:firstLine="567"/>
        <w:jc w:val="both"/>
        <w:rPr>
          <w:lang w:val="af-ZA"/>
        </w:rPr>
      </w:pPr>
      <w:r>
        <w:rPr>
          <w:lang w:val="af-ZA"/>
        </w:rPr>
        <w:t>+ Có 75</w:t>
      </w:r>
      <w:r w:rsidR="00DE151D" w:rsidRPr="00DE151D">
        <w:rPr>
          <w:lang w:val="af-ZA"/>
        </w:rPr>
        <w:t>% số xã đạt chuẩn nông thôn mớ</w:t>
      </w:r>
      <w:r w:rsidR="0002568F">
        <w:rPr>
          <w:lang w:val="af-ZA"/>
        </w:rPr>
        <w:t>i; c</w:t>
      </w:r>
      <w:r w:rsidR="00DE151D" w:rsidRPr="00DE151D">
        <w:rPr>
          <w:lang w:val="af-ZA"/>
        </w:rPr>
        <w:t xml:space="preserve">ó 25% số xã đạt chuẩn nông thôn mới nâng cao, </w:t>
      </w:r>
      <w:r>
        <w:rPr>
          <w:lang w:val="af-ZA"/>
        </w:rPr>
        <w:t xml:space="preserve">nông thôn mới </w:t>
      </w:r>
      <w:r w:rsidR="00DE151D" w:rsidRPr="00DE151D">
        <w:rPr>
          <w:lang w:val="af-ZA"/>
        </w:rPr>
        <w:t>kiểu mẫ</w:t>
      </w:r>
      <w:r>
        <w:rPr>
          <w:lang w:val="af-ZA"/>
        </w:rPr>
        <w:t>u.</w:t>
      </w:r>
    </w:p>
    <w:p w:rsidR="00DE151D" w:rsidRPr="00DE151D" w:rsidRDefault="00DE151D" w:rsidP="003F6108">
      <w:pPr>
        <w:spacing w:after="120" w:line="300" w:lineRule="exact"/>
        <w:ind w:firstLine="567"/>
        <w:jc w:val="both"/>
        <w:rPr>
          <w:lang w:val="af-ZA"/>
        </w:rPr>
      </w:pPr>
      <w:r w:rsidRPr="00DE151D">
        <w:rPr>
          <w:lang w:val="af-ZA"/>
        </w:rPr>
        <w:t>+ Không còn xã dướ</w:t>
      </w:r>
      <w:r w:rsidR="0002568F">
        <w:rPr>
          <w:lang w:val="af-ZA"/>
        </w:rPr>
        <w:t>i 13 tiêu chí.</w:t>
      </w:r>
    </w:p>
    <w:p w:rsidR="00DE151D" w:rsidRPr="00DE151D" w:rsidRDefault="00DE151D" w:rsidP="003F6108">
      <w:pPr>
        <w:spacing w:after="120" w:line="300" w:lineRule="exact"/>
        <w:ind w:firstLine="567"/>
        <w:jc w:val="both"/>
        <w:rPr>
          <w:lang w:val="af-ZA"/>
        </w:rPr>
      </w:pPr>
      <w:r w:rsidRPr="00DE151D">
        <w:rPr>
          <w:lang w:val="af-ZA"/>
        </w:rPr>
        <w:t xml:space="preserve">+ Có ít nhất 40% số thôn, bản thuộc các xã đặc biệt khó khăn khu vực biên giới, vùng núi, bãi ngang ven biển đạt chuẩn </w:t>
      </w:r>
      <w:r w:rsidR="00C42051">
        <w:rPr>
          <w:lang w:val="af-ZA"/>
        </w:rPr>
        <w:t>nông thôn mới</w:t>
      </w:r>
      <w:r w:rsidR="00BA2BEB">
        <w:rPr>
          <w:lang w:val="af-ZA"/>
        </w:rPr>
        <w:t>.</w:t>
      </w:r>
    </w:p>
    <w:p w:rsidR="002E1CB9" w:rsidRDefault="00DE151D" w:rsidP="003F6108">
      <w:pPr>
        <w:spacing w:after="120" w:line="300" w:lineRule="exact"/>
        <w:ind w:firstLine="567"/>
        <w:jc w:val="both"/>
        <w:rPr>
          <w:lang w:val="af-ZA"/>
        </w:rPr>
      </w:pPr>
      <w:r w:rsidRPr="00DE151D">
        <w:rPr>
          <w:lang w:val="af-ZA"/>
        </w:rPr>
        <w:t>+ Thu nhập bình quân đầu người khu vực nông thôn tăng ít nhất 1,5 lần so với năm 2020</w:t>
      </w:r>
      <w:r w:rsidR="002E1CB9">
        <w:rPr>
          <w:lang w:val="af-ZA"/>
        </w:rPr>
        <w:t>.</w:t>
      </w:r>
    </w:p>
    <w:p w:rsidR="00931FF7" w:rsidRPr="001F46EB" w:rsidRDefault="00931FF7" w:rsidP="003F6108">
      <w:pPr>
        <w:spacing w:after="120" w:line="300" w:lineRule="exact"/>
        <w:ind w:firstLine="567"/>
        <w:jc w:val="both"/>
        <w:rPr>
          <w:b/>
          <w:lang w:val="af-ZA"/>
        </w:rPr>
      </w:pPr>
      <w:r w:rsidRPr="001F46EB">
        <w:rPr>
          <w:b/>
          <w:lang w:val="af-ZA"/>
        </w:rPr>
        <w:t xml:space="preserve">- </w:t>
      </w:r>
      <w:r w:rsidR="001F46EB">
        <w:rPr>
          <w:b/>
          <w:lang w:val="af-ZA"/>
        </w:rPr>
        <w:t>Đ</w:t>
      </w:r>
      <w:r w:rsidRPr="001F46EB">
        <w:rPr>
          <w:b/>
          <w:lang w:val="af-ZA"/>
        </w:rPr>
        <w:t>ịnh hướng đến năm 2030</w:t>
      </w:r>
    </w:p>
    <w:p w:rsidR="00931FF7" w:rsidRPr="00931FF7" w:rsidRDefault="00931FF7" w:rsidP="003F6108">
      <w:pPr>
        <w:spacing w:after="120" w:line="300" w:lineRule="exact"/>
        <w:ind w:firstLine="567"/>
        <w:jc w:val="both"/>
        <w:rPr>
          <w:lang w:val="af-ZA"/>
        </w:rPr>
      </w:pPr>
      <w:r w:rsidRPr="00931FF7">
        <w:rPr>
          <w:lang w:val="af-ZA"/>
        </w:rPr>
        <w:t xml:space="preserve">+ </w:t>
      </w:r>
      <w:r w:rsidR="0090766D">
        <w:rPr>
          <w:lang w:val="af-ZA"/>
        </w:rPr>
        <w:t xml:space="preserve">Có </w:t>
      </w:r>
      <w:r w:rsidR="000559A4">
        <w:rPr>
          <w:lang w:val="af-ZA"/>
        </w:rPr>
        <w:t>0</w:t>
      </w:r>
      <w:r w:rsidR="0090766D">
        <w:rPr>
          <w:lang w:val="af-ZA"/>
        </w:rPr>
        <w:t>5 huyện đạt chuẩn nông thôn mới</w:t>
      </w:r>
      <w:r w:rsidR="005A3B84">
        <w:rPr>
          <w:lang w:val="af-ZA"/>
        </w:rPr>
        <w:t>,</w:t>
      </w:r>
      <w:r w:rsidR="005A3B84" w:rsidRPr="005A3B84">
        <w:t xml:space="preserve"> </w:t>
      </w:r>
      <w:r w:rsidR="005A3B84" w:rsidRPr="005A3B84">
        <w:rPr>
          <w:lang w:val="af-ZA"/>
        </w:rPr>
        <w:t xml:space="preserve">trong đó có </w:t>
      </w:r>
      <w:r w:rsidR="005A3B84">
        <w:rPr>
          <w:lang w:val="af-ZA"/>
        </w:rPr>
        <w:t>0</w:t>
      </w:r>
      <w:r w:rsidR="005A3B84" w:rsidRPr="005A3B84">
        <w:rPr>
          <w:lang w:val="af-ZA"/>
        </w:rPr>
        <w:t xml:space="preserve">1 huyện đạt chuẩn nông thôn mới nâng cao và </w:t>
      </w:r>
      <w:r w:rsidR="004F3A41">
        <w:rPr>
          <w:lang w:val="af-ZA"/>
        </w:rPr>
        <w:t>0</w:t>
      </w:r>
      <w:r w:rsidR="005A3B84" w:rsidRPr="005A3B84">
        <w:rPr>
          <w:lang w:val="af-ZA"/>
        </w:rPr>
        <w:t>1 huyện đạt chuẩn nông thôn mới kiểu mẫu</w:t>
      </w:r>
      <w:r w:rsidR="004F3A41">
        <w:rPr>
          <w:lang w:val="af-ZA"/>
        </w:rPr>
        <w:t>.</w:t>
      </w:r>
    </w:p>
    <w:p w:rsidR="00931FF7" w:rsidRDefault="00736057" w:rsidP="003F6108">
      <w:pPr>
        <w:spacing w:after="120" w:line="300" w:lineRule="exact"/>
        <w:ind w:firstLine="567"/>
        <w:jc w:val="both"/>
        <w:rPr>
          <w:lang w:val="af-ZA"/>
        </w:rPr>
      </w:pPr>
      <w:r>
        <w:rPr>
          <w:lang w:val="af-ZA"/>
        </w:rPr>
        <w:t xml:space="preserve">+ Có </w:t>
      </w:r>
      <w:r w:rsidR="00931FF7" w:rsidRPr="00931FF7">
        <w:rPr>
          <w:lang w:val="af-ZA"/>
        </w:rPr>
        <w:t>85% số xã đạt chuẩn nông thôn mới.</w:t>
      </w:r>
    </w:p>
    <w:p w:rsidR="00114602" w:rsidRPr="009748F1" w:rsidRDefault="00114602" w:rsidP="003F6108">
      <w:pPr>
        <w:spacing w:after="120" w:line="300" w:lineRule="exact"/>
        <w:ind w:firstLine="567"/>
        <w:jc w:val="both"/>
        <w:rPr>
          <w:b/>
          <w:lang w:val="af-ZA"/>
        </w:rPr>
      </w:pPr>
      <w:r w:rsidRPr="009748F1">
        <w:rPr>
          <w:b/>
          <w:lang w:val="af-ZA"/>
        </w:rPr>
        <w:t xml:space="preserve">II. </w:t>
      </w:r>
      <w:r w:rsidR="00C14923">
        <w:rPr>
          <w:b/>
          <w:lang w:val="af-ZA"/>
        </w:rPr>
        <w:t>NHIỆM VỤ TRỌNG TÂM VÀ GIẢI PHÁP CHỦ YẾU</w:t>
      </w:r>
    </w:p>
    <w:p w:rsidR="00167A5C" w:rsidRDefault="00167A5C" w:rsidP="003F6108">
      <w:pPr>
        <w:spacing w:after="120" w:line="300" w:lineRule="exact"/>
        <w:ind w:firstLine="567"/>
        <w:jc w:val="both"/>
        <w:rPr>
          <w:b/>
          <w:lang w:val="af-ZA"/>
        </w:rPr>
      </w:pPr>
      <w:r w:rsidRPr="009748F1">
        <w:rPr>
          <w:b/>
          <w:lang w:val="af-ZA"/>
        </w:rPr>
        <w:t>1. Nhiệm vụ trọng tâm</w:t>
      </w:r>
    </w:p>
    <w:p w:rsidR="004B50D2" w:rsidRDefault="000E52E4" w:rsidP="003F6108">
      <w:pPr>
        <w:spacing w:after="120" w:line="300" w:lineRule="exact"/>
        <w:ind w:firstLine="567"/>
        <w:jc w:val="both"/>
      </w:pPr>
      <w:r>
        <w:rPr>
          <w:lang w:val="af-ZA"/>
        </w:rPr>
        <w:t>a) Phát triển hạ tầng kinh tế - xã hội cơ bản đồng bộ, đảm bảo kết nối nông thôn - đô thị và kết nối các vùng, miền.</w:t>
      </w:r>
      <w:r w:rsidRPr="000E52E4">
        <w:t xml:space="preserve"> </w:t>
      </w:r>
    </w:p>
    <w:p w:rsidR="000E52E4" w:rsidRDefault="000E52E4" w:rsidP="003F6108">
      <w:pPr>
        <w:spacing w:after="120" w:line="300" w:lineRule="exact"/>
        <w:ind w:firstLine="567"/>
        <w:jc w:val="both"/>
        <w:rPr>
          <w:lang w:val="af-ZA"/>
        </w:rPr>
      </w:pPr>
      <w:r w:rsidRPr="000E52E4">
        <w:rPr>
          <w:lang w:val="af-ZA"/>
        </w:rPr>
        <w:t>Đối với cấp xã, tiếp tục đầu tư hoàn thiện hệ thống hạ tầng cơ bản phục vụ sản xuất và dân sinh ở nông thôn (giao thông, thủy lợi, trường học, trạm y tế,...), nâng cao hiệu quả công tác quản lý, khai thác công trình đảm bảo bền vững và ứng phó với biến đổi khí hậu. Đối với cấp huyện, chú trọng đầu tư xây dựng kết cấu hạ tầng kinh tế - xã hội nông thôn gắn với phát triển đô thị, từng bước bắt kịp tốc độ phát triển chung của vùng, tạo kết nối đồng bộ, nhất là kết nối liên xã, liên huyện; ưu tiên đầu tư hình thành và phát triển hệ thống cơ sở hạ tầng thu mua, kết nối, cung ứng nông sản hiện đại, cơ sở hạ tầng chế biến, thương mại và dịch vụ gắn với vùng sản xuất hàng hóa tập trung, quy mô lớn.</w:t>
      </w:r>
    </w:p>
    <w:p w:rsidR="00890A46" w:rsidRDefault="000E52E4" w:rsidP="003F6108">
      <w:pPr>
        <w:spacing w:after="120" w:line="300" w:lineRule="exact"/>
        <w:ind w:firstLine="567"/>
        <w:jc w:val="both"/>
        <w:rPr>
          <w:lang w:val="af-ZA"/>
        </w:rPr>
      </w:pPr>
      <w:r>
        <w:rPr>
          <w:lang w:val="af-ZA"/>
        </w:rPr>
        <w:t>b)</w:t>
      </w:r>
      <w:r w:rsidR="00CE3A6B">
        <w:rPr>
          <w:lang w:val="af-ZA"/>
        </w:rPr>
        <w:t xml:space="preserve"> </w:t>
      </w:r>
      <w:r w:rsidR="00890A46">
        <w:rPr>
          <w:lang w:val="af-ZA"/>
        </w:rPr>
        <w:t>Phát triển sản xuất, nâng cao thu nhập của người dân theo hướng bền vững, thích ứng với biến đổi khí hậu, chú trọng khai thác lợi thế của từng vùng, miền.</w:t>
      </w:r>
    </w:p>
    <w:p w:rsidR="00F24798" w:rsidRDefault="008613E5" w:rsidP="003F6108">
      <w:pPr>
        <w:spacing w:after="120" w:line="300" w:lineRule="exact"/>
        <w:ind w:firstLine="567"/>
        <w:jc w:val="both"/>
        <w:rPr>
          <w:lang w:val="af-ZA"/>
        </w:rPr>
      </w:pPr>
      <w:r w:rsidRPr="008613E5">
        <w:rPr>
          <w:lang w:val="af-ZA"/>
        </w:rPr>
        <w:t xml:space="preserve">Tiếp tục thực hiện có hiệu quả chủ trương cơ cấu </w:t>
      </w:r>
      <w:r w:rsidR="00CE3A6B" w:rsidRPr="00CE3A6B">
        <w:rPr>
          <w:lang w:val="af-ZA"/>
        </w:rPr>
        <w:t>lạ</w:t>
      </w:r>
      <w:r w:rsidR="00890A46">
        <w:rPr>
          <w:lang w:val="af-ZA"/>
        </w:rPr>
        <w:t>i</w:t>
      </w:r>
      <w:r w:rsidR="002C4D57">
        <w:rPr>
          <w:lang w:val="af-ZA"/>
        </w:rPr>
        <w:t xml:space="preserve"> </w:t>
      </w:r>
      <w:r w:rsidR="00F24798">
        <w:rPr>
          <w:lang w:val="af-ZA"/>
        </w:rPr>
        <w:t>n</w:t>
      </w:r>
      <w:r w:rsidR="00CE3A6B" w:rsidRPr="00CE3A6B">
        <w:rPr>
          <w:lang w:val="af-ZA"/>
        </w:rPr>
        <w:t xml:space="preserve">ông nghiệp, phát triển kinh tế nông nghiệp sinh thái, kinh tế nông thôn gắn với xây dựng nông thôn mới theo hướng kinh tế tuần hoàn; ứng dụng công nghệ cao trong sản xuất nông nghiệp hiện đại, chuyển đổi cơ cấu sản xuất hiệu quả. </w:t>
      </w:r>
      <w:r w:rsidR="00972ADE">
        <w:rPr>
          <w:lang w:val="af-ZA"/>
        </w:rPr>
        <w:t>Triển khai thực hiện sâu rộng chương trình Mỗi xã một sản phẩm (OCOP)</w:t>
      </w:r>
      <w:r w:rsidR="00F24798">
        <w:rPr>
          <w:lang w:val="af-ZA"/>
        </w:rPr>
        <w:t xml:space="preserve"> theo hướng phát triển nội sinh và gia tăng giá trị. Tiếp tục đổi mới, phát triển và nâng cao hiệu quả hoạt động</w:t>
      </w:r>
      <w:r w:rsidR="0081492A">
        <w:rPr>
          <w:lang w:val="af-ZA"/>
        </w:rPr>
        <w:t xml:space="preserve"> của hợp tác xã</w:t>
      </w:r>
      <w:r w:rsidR="00953894">
        <w:rPr>
          <w:lang w:val="af-ZA"/>
        </w:rPr>
        <w:t xml:space="preserve">. </w:t>
      </w:r>
      <w:r w:rsidR="00953894" w:rsidRPr="00953894">
        <w:rPr>
          <w:lang w:val="af-ZA"/>
        </w:rPr>
        <w:t xml:space="preserve">Đồng thời </w:t>
      </w:r>
      <w:r w:rsidR="00634878">
        <w:rPr>
          <w:lang w:val="af-ZA"/>
        </w:rPr>
        <w:t xml:space="preserve">đẩy mạnh </w:t>
      </w:r>
      <w:r w:rsidR="00953894" w:rsidRPr="00953894">
        <w:rPr>
          <w:lang w:val="af-ZA"/>
        </w:rPr>
        <w:t xml:space="preserve">phát triển tiểu thủ công nghiệp và </w:t>
      </w:r>
      <w:r w:rsidR="00953894" w:rsidRPr="00953894">
        <w:rPr>
          <w:lang w:val="af-ZA"/>
        </w:rPr>
        <w:lastRenderedPageBreak/>
        <w:t>dịch vụ; phát triển dịch vụ du lịch nông thôn, góp phần nâng cao thu nhập người dân theo hướng bền vững.</w:t>
      </w:r>
    </w:p>
    <w:p w:rsidR="000A4B23" w:rsidRDefault="00890A46" w:rsidP="003F6108">
      <w:pPr>
        <w:spacing w:after="120" w:line="300" w:lineRule="exact"/>
        <w:ind w:firstLine="567"/>
        <w:jc w:val="both"/>
        <w:rPr>
          <w:lang w:val="af-ZA"/>
        </w:rPr>
      </w:pPr>
      <w:r>
        <w:rPr>
          <w:lang w:val="af-ZA"/>
        </w:rPr>
        <w:t xml:space="preserve">c) </w:t>
      </w:r>
      <w:r w:rsidR="00154B73">
        <w:rPr>
          <w:lang w:val="af-ZA"/>
        </w:rPr>
        <w:t>Phát triển</w:t>
      </w:r>
      <w:r w:rsidR="000A4B23" w:rsidRPr="00953894">
        <w:rPr>
          <w:lang w:val="af-ZA"/>
        </w:rPr>
        <w:t xml:space="preserve"> giáo dục</w:t>
      </w:r>
      <w:r w:rsidR="000A4B23">
        <w:rPr>
          <w:lang w:val="af-ZA"/>
        </w:rPr>
        <w:t xml:space="preserve"> - đào tạo</w:t>
      </w:r>
      <w:r w:rsidR="000A4B23" w:rsidRPr="00953894">
        <w:rPr>
          <w:lang w:val="af-ZA"/>
        </w:rPr>
        <w:t>, y tế</w:t>
      </w:r>
      <w:r w:rsidR="000A4B23">
        <w:rPr>
          <w:lang w:val="af-ZA"/>
        </w:rPr>
        <w:t xml:space="preserve">, văn hóa </w:t>
      </w:r>
      <w:r w:rsidR="00154B73">
        <w:rPr>
          <w:lang w:val="af-ZA"/>
        </w:rPr>
        <w:t>-</w:t>
      </w:r>
      <w:r w:rsidR="000A4B23">
        <w:rPr>
          <w:lang w:val="af-ZA"/>
        </w:rPr>
        <w:t xml:space="preserve"> xã hội, khoa học </w:t>
      </w:r>
      <w:r w:rsidR="00AC3359">
        <w:rPr>
          <w:lang w:val="af-ZA"/>
        </w:rPr>
        <w:t>-</w:t>
      </w:r>
      <w:r w:rsidR="000A4B23">
        <w:rPr>
          <w:lang w:val="af-ZA"/>
        </w:rPr>
        <w:t xml:space="preserve"> công nghệ</w:t>
      </w:r>
      <w:r w:rsidR="007E79DA">
        <w:rPr>
          <w:lang w:val="af-ZA"/>
        </w:rPr>
        <w:t>; đảm bảo an sinh xã hội, giảm nghèo bền vững</w:t>
      </w:r>
      <w:r w:rsidR="00D07A52">
        <w:rPr>
          <w:lang w:val="af-ZA"/>
        </w:rPr>
        <w:t>; không ngừng nâng cao chất lượng cuộc sống, đời sống văn hóa tinh thần của người dân</w:t>
      </w:r>
    </w:p>
    <w:p w:rsidR="00953894" w:rsidRDefault="00953894" w:rsidP="003F6108">
      <w:pPr>
        <w:spacing w:after="120" w:line="300" w:lineRule="exact"/>
        <w:ind w:firstLine="567"/>
        <w:jc w:val="both"/>
        <w:rPr>
          <w:lang w:val="af-ZA"/>
        </w:rPr>
      </w:pPr>
      <w:r w:rsidRPr="00953894">
        <w:rPr>
          <w:lang w:val="af-ZA"/>
        </w:rPr>
        <w:t>Tập trung nâng cao chất lượng giáo dục nông thôn, ưu tiên chính sách để hỗ trợ khu vực khó khăn, đặc biệt khó khăn vùng miền núi, ven biển để nâng cao tỷ lệ huy động trẻ đến trường. Chú trọng nâng cao hiệu quả của y tế cộng đồng cấp xã và cấp huyện đảm bảo hiệu quả phòng chống bệnh lây nhiễm và nâng cao chất lượng khám chữa bệnh cho người dân nông thôn.</w:t>
      </w:r>
      <w:r w:rsidR="00EA228C" w:rsidRPr="00EA228C">
        <w:t xml:space="preserve"> </w:t>
      </w:r>
      <w:r w:rsidR="00EA228C" w:rsidRPr="00EA228C">
        <w:rPr>
          <w:lang w:val="af-ZA"/>
        </w:rPr>
        <w:t>Tiếp tục xây dựng, nâng cao hiệu quả hoạt động của hệ thống thiết chế văn hóa, thể thao cơ sở, tăng cường nâng cao chất lượng hoạt động văn hóa, thể thao nông thôn, gắn với tổ chức cộng đồng, kết nối các tầng lớp nhân dân, đáp ứng nhu cầu vui chơi, giải trí cho người dân; bảo tồn và phát huy di sản văn hóa; phát triển các mô hình du lịch gắn với bảo tồn và phát huy giá trị văn hóa truyền thống, nâng cao giá trị kinh tế của các giá trị văn hóa.</w:t>
      </w:r>
    </w:p>
    <w:p w:rsidR="00EA228C" w:rsidRDefault="00EA228C" w:rsidP="003F6108">
      <w:pPr>
        <w:spacing w:after="120" w:line="300" w:lineRule="exact"/>
        <w:ind w:firstLine="567"/>
        <w:jc w:val="both"/>
        <w:rPr>
          <w:lang w:val="af-ZA"/>
        </w:rPr>
      </w:pPr>
      <w:r>
        <w:rPr>
          <w:lang w:val="af-ZA"/>
        </w:rPr>
        <w:t>d) Bảo vệ môi trường và cải tạo cảnh quan nông thôn</w:t>
      </w:r>
    </w:p>
    <w:p w:rsidR="00EA228C" w:rsidRDefault="00EA228C" w:rsidP="003F6108">
      <w:pPr>
        <w:spacing w:after="120" w:line="300" w:lineRule="exact"/>
        <w:ind w:firstLine="567"/>
        <w:jc w:val="both"/>
        <w:rPr>
          <w:lang w:val="af-ZA"/>
        </w:rPr>
      </w:pPr>
      <w:r w:rsidRPr="00EA228C">
        <w:rPr>
          <w:lang w:val="af-ZA"/>
        </w:rPr>
        <w:t>Nâng cao chất lượng môi trường, tăng cường hệ thống cấp nước sạch nông thôn; xây dựng cảnh quan nông thôn sáng - xanh - sạch - đẹp, an toàn; giữ gìn và khôi phục hình ảnh, cảnh quan truyền thống của nông thôn Quảng Trị. Tập trung xây dựng cơ sở hạ tầng bảo vệ môi trường khu vực nông thôn, đẩy mạnh xã hội hóa công tác bảo vệ môi trường, thu hút các doanh nghiệp đầu tư các khu xử lý rác tập trung quy mô liên huyện, đồng thời khuyến khích phát triển các mô hình xử lý nước thải sinh hoạt. Phát triển, nhân rộng các mô hình phân loại rác tại nguồn, phong trào nói không với rác thải nhựa. Đẩy mạnh xử lý khắc phục ô nhiễm và cải thiện chất lượng môi trường ở những nơi gây ô nhiễm nghiêm trọng. Phát triển các mô hình khu dân cư kiểu mẫu làm tiền đề cho phát triển du lịch nông thôn.</w:t>
      </w:r>
    </w:p>
    <w:p w:rsidR="00167A5C" w:rsidRPr="009748F1" w:rsidRDefault="00167A5C" w:rsidP="003F6108">
      <w:pPr>
        <w:spacing w:after="120" w:line="300" w:lineRule="exact"/>
        <w:ind w:firstLine="567"/>
        <w:jc w:val="both"/>
        <w:rPr>
          <w:b/>
          <w:lang w:val="af-ZA"/>
        </w:rPr>
      </w:pPr>
      <w:r w:rsidRPr="009748F1">
        <w:rPr>
          <w:b/>
          <w:lang w:val="af-ZA"/>
        </w:rPr>
        <w:t>2. Giải pháp chủ yếu</w:t>
      </w:r>
    </w:p>
    <w:p w:rsidR="00167A5C" w:rsidRPr="00167A5C" w:rsidRDefault="00167A5C" w:rsidP="003F6108">
      <w:pPr>
        <w:spacing w:after="120" w:line="300" w:lineRule="exact"/>
        <w:ind w:firstLine="567"/>
        <w:jc w:val="both"/>
        <w:rPr>
          <w:lang w:val="af-ZA"/>
        </w:rPr>
      </w:pPr>
      <w:r>
        <w:rPr>
          <w:lang w:val="af-ZA"/>
        </w:rPr>
        <w:t>a)</w:t>
      </w:r>
      <w:r w:rsidRPr="00167A5C">
        <w:rPr>
          <w:lang w:val="af-ZA"/>
        </w:rPr>
        <w:t xml:space="preserve"> </w:t>
      </w:r>
      <w:r w:rsidR="00175F7F">
        <w:rPr>
          <w:lang w:val="af-ZA"/>
        </w:rPr>
        <w:t>Tăng cường</w:t>
      </w:r>
      <w:r w:rsidRPr="00167A5C">
        <w:rPr>
          <w:lang w:val="af-ZA"/>
        </w:rPr>
        <w:t xml:space="preserve"> công tác tuyên truyền, nâng cao nhận thức cho cán bộ và cư dân nông thôn, nâng cao chất lượng các phong trào thi đua xây dựng </w:t>
      </w:r>
      <w:r w:rsidR="004A029C">
        <w:rPr>
          <w:lang w:val="af-ZA"/>
        </w:rPr>
        <w:t>nông thôn mới</w:t>
      </w:r>
      <w:r w:rsidRPr="00167A5C">
        <w:rPr>
          <w:lang w:val="af-ZA"/>
        </w:rPr>
        <w:t xml:space="preserve">, phong trào “Quảng Trị chung sức xây dựng </w:t>
      </w:r>
      <w:r w:rsidR="004A029C">
        <w:rPr>
          <w:lang w:val="af-ZA"/>
        </w:rPr>
        <w:t>nông thôn mới</w:t>
      </w:r>
      <w:r w:rsidRPr="00167A5C">
        <w:rPr>
          <w:lang w:val="af-ZA"/>
        </w:rPr>
        <w:t>” giai đoạn 2021-2025.</w:t>
      </w:r>
    </w:p>
    <w:p w:rsidR="00167A5C" w:rsidRPr="00167A5C" w:rsidRDefault="00167A5C" w:rsidP="003F6108">
      <w:pPr>
        <w:spacing w:after="120" w:line="300" w:lineRule="exact"/>
        <w:ind w:firstLine="567"/>
        <w:jc w:val="both"/>
        <w:rPr>
          <w:lang w:val="af-ZA"/>
        </w:rPr>
      </w:pPr>
      <w:r>
        <w:rPr>
          <w:lang w:val="af-ZA"/>
        </w:rPr>
        <w:t>b)</w:t>
      </w:r>
      <w:r w:rsidRPr="00167A5C">
        <w:rPr>
          <w:lang w:val="af-ZA"/>
        </w:rPr>
        <w:t xml:space="preserve"> Căn cứ các mục tiêu, nhiệm vụ của Chương trình được </w:t>
      </w:r>
      <w:r w:rsidR="004A029C">
        <w:rPr>
          <w:lang w:val="af-ZA"/>
        </w:rPr>
        <w:t xml:space="preserve">trung ương </w:t>
      </w:r>
      <w:r w:rsidRPr="00167A5C">
        <w:rPr>
          <w:lang w:val="af-ZA"/>
        </w:rPr>
        <w:t>phê duyệt và điều kiện thực tế, ban hành kế hoạch hành động 5 năm, hàng năm để lự</w:t>
      </w:r>
      <w:r w:rsidR="00C14923">
        <w:rPr>
          <w:lang w:val="af-ZA"/>
        </w:rPr>
        <w:t>a chọ</w:t>
      </w:r>
      <w:r w:rsidRPr="00167A5C">
        <w:rPr>
          <w:lang w:val="af-ZA"/>
        </w:rPr>
        <w:t>n nội dung, nhiệm vụ ưu tiên, tập trung chỉ đạo và bố trí đủ nguồn lực để thực hiện, phấn đấu hoàn thành các mục tiêu của Chương trình giai đoạn 2021-2025</w:t>
      </w:r>
      <w:r w:rsidR="00C14923">
        <w:rPr>
          <w:lang w:val="af-ZA"/>
        </w:rPr>
        <w:t>;</w:t>
      </w:r>
      <w:r w:rsidRPr="00167A5C">
        <w:rPr>
          <w:lang w:val="af-ZA"/>
        </w:rPr>
        <w:t xml:space="preserve"> trong đó, chú trọng phát triển hạ tầng kinh tế - xã hội, cơ bản đồng bộ, đảm bảo kết nối nông thôn - đô thị và kết nối các vùng miền; phát triển kinh tế nông thôn gắn với tái cơ cấu ngành nông nghiệp theo hướng kinh tế tuần hoàn, phát triển các sản phẩm đặc sản, có lợi thế địa phương theo Chương trình OCOP; bảo vệ nâng cao chất lượng môi trường, xây dựng cảnh quan nông thôn xanh - sạch - đẹp, an toàn; bảo tồn và phát huy các giá trị văn hoá truyền thống gắn với phát triển kinh tế du lịch nông thôn; giữ gìn an ninh trật tự xã hội và quốc phòng trên địa bàn nông thôn.</w:t>
      </w:r>
    </w:p>
    <w:p w:rsidR="00167A5C" w:rsidRPr="00167A5C" w:rsidRDefault="005825F5" w:rsidP="003F6108">
      <w:pPr>
        <w:spacing w:after="120" w:line="300" w:lineRule="exact"/>
        <w:ind w:firstLine="567"/>
        <w:jc w:val="both"/>
        <w:rPr>
          <w:lang w:val="af-ZA"/>
        </w:rPr>
      </w:pPr>
      <w:r>
        <w:rPr>
          <w:lang w:val="af-ZA"/>
        </w:rPr>
        <w:lastRenderedPageBreak/>
        <w:t>c)</w:t>
      </w:r>
      <w:r w:rsidR="00167A5C" w:rsidRPr="00167A5C">
        <w:rPr>
          <w:lang w:val="af-ZA"/>
        </w:rPr>
        <w:t xml:space="preserve"> </w:t>
      </w:r>
      <w:r w:rsidR="00175F7F">
        <w:rPr>
          <w:lang w:val="af-ZA"/>
        </w:rPr>
        <w:t>R</w:t>
      </w:r>
      <w:r w:rsidR="00167A5C" w:rsidRPr="00167A5C">
        <w:rPr>
          <w:lang w:val="af-ZA"/>
        </w:rPr>
        <w:t xml:space="preserve">à soát, hoàn thiện khung pháp luật, cơ chế chính sách hỗ trợ xây dựng </w:t>
      </w:r>
      <w:r w:rsidR="004A029C">
        <w:rPr>
          <w:lang w:val="af-ZA"/>
        </w:rPr>
        <w:t>nông thôn mới</w:t>
      </w:r>
      <w:r w:rsidR="00167A5C" w:rsidRPr="00167A5C">
        <w:rPr>
          <w:lang w:val="af-ZA"/>
        </w:rPr>
        <w:t>, đảm bảo phù hợp với điều kiện thực tế, trong đó, tập trung ưu tiên hỗ trợ thúc đẩy quá trình chuyển đổi số trong lĩnh vực nông nghiệp và phát triển nông thôn, phát triển kinh tế nông thôn theo mô hình kinh tế tuần hoàn và nông thôn mới thông minh; chỉ đạo các địa phương chủ động ban hành các cơ chế, chính sách đặc thù hỗ trợ thực hiện các nội dung của Chương trình theo hướng nâng cao chất lượng, đi vào chiều sâu và bền vững</w:t>
      </w:r>
      <w:r w:rsidR="00C11646">
        <w:rPr>
          <w:lang w:val="af-ZA"/>
        </w:rPr>
        <w:t>.</w:t>
      </w:r>
    </w:p>
    <w:p w:rsidR="00167A5C" w:rsidRPr="00167A5C" w:rsidRDefault="005825F5" w:rsidP="003F6108">
      <w:pPr>
        <w:spacing w:after="120" w:line="300" w:lineRule="exact"/>
        <w:ind w:firstLine="567"/>
        <w:jc w:val="both"/>
        <w:rPr>
          <w:lang w:val="af-ZA"/>
        </w:rPr>
      </w:pPr>
      <w:r>
        <w:rPr>
          <w:lang w:val="af-ZA"/>
        </w:rPr>
        <w:t>d)</w:t>
      </w:r>
      <w:r w:rsidR="00167A5C" w:rsidRPr="00167A5C">
        <w:rPr>
          <w:lang w:val="af-ZA"/>
        </w:rPr>
        <w:t xml:space="preserve"> Tập trung chỉ đạo tiếp tục hoàn thiện </w:t>
      </w:r>
      <w:r w:rsidR="004A029C">
        <w:rPr>
          <w:lang w:val="af-ZA"/>
        </w:rPr>
        <w:t>b</w:t>
      </w:r>
      <w:r w:rsidR="00167A5C" w:rsidRPr="00167A5C">
        <w:rPr>
          <w:lang w:val="af-ZA"/>
        </w:rPr>
        <w:t xml:space="preserve">ộ máy </w:t>
      </w:r>
      <w:r w:rsidR="004A029C">
        <w:rPr>
          <w:lang w:val="af-ZA"/>
        </w:rPr>
        <w:t xml:space="preserve">chỉ đạo, </w:t>
      </w:r>
      <w:r w:rsidR="00167A5C" w:rsidRPr="00167A5C">
        <w:rPr>
          <w:lang w:val="af-ZA"/>
        </w:rPr>
        <w:t>tổ chức thực hiện Chương trình ở các cấp đồng bộ, thống nhất từ tỉnh đến cơ sở</w:t>
      </w:r>
      <w:r w:rsidR="00BF5BAC">
        <w:rPr>
          <w:lang w:val="af-ZA"/>
        </w:rPr>
        <w:t>; k</w:t>
      </w:r>
      <w:r w:rsidR="00167A5C" w:rsidRPr="00167A5C">
        <w:rPr>
          <w:lang w:val="af-ZA"/>
        </w:rPr>
        <w:t>iện toàn b</w:t>
      </w:r>
      <w:r w:rsidR="003B6532">
        <w:rPr>
          <w:lang w:val="af-ZA"/>
        </w:rPr>
        <w:t>ộ</w:t>
      </w:r>
      <w:r w:rsidR="00167A5C" w:rsidRPr="00167A5C">
        <w:rPr>
          <w:lang w:val="af-ZA"/>
        </w:rPr>
        <w:t xml:space="preserve"> máy tham mưu, giúp việc cho Ban chỉ đạo các cấp đảm bảo đồng bộ, thống nhất về vị trí, chức năng, nhiệm vụ; đảm bảo chuyên trách, chuyên nghiệp, ổn định, nhưng không làm phát sinh tổng biên chế được giao, tăng cường cán bộ biệt phái.</w:t>
      </w:r>
    </w:p>
    <w:p w:rsidR="00167A5C" w:rsidRPr="00167A5C" w:rsidRDefault="005825F5" w:rsidP="003F6108">
      <w:pPr>
        <w:spacing w:after="120" w:line="300" w:lineRule="exact"/>
        <w:ind w:firstLine="567"/>
        <w:jc w:val="both"/>
        <w:rPr>
          <w:lang w:val="af-ZA"/>
        </w:rPr>
      </w:pPr>
      <w:r>
        <w:rPr>
          <w:lang w:val="af-ZA"/>
        </w:rPr>
        <w:t>e)</w:t>
      </w:r>
      <w:r w:rsidR="00167A5C" w:rsidRPr="00167A5C">
        <w:rPr>
          <w:lang w:val="af-ZA"/>
        </w:rPr>
        <w:t xml:space="preserve"> </w:t>
      </w:r>
      <w:r w:rsidR="00F439C0">
        <w:rPr>
          <w:lang w:val="af-ZA"/>
        </w:rPr>
        <w:t>Đ</w:t>
      </w:r>
      <w:r w:rsidR="00167A5C" w:rsidRPr="00167A5C">
        <w:rPr>
          <w:lang w:val="af-ZA"/>
        </w:rPr>
        <w:t xml:space="preserve">ẩy mạnh nghiên cứu, chuyển giao và ứng dụng khoa học, công nghệ, đặc biệt công nghệ cao trong sản xuất nông nghiệp, tăng cường áp dụng công nghệ bảo quản và chiến biến quy mô nhỏ và vừa, xây dựng mô hình liên kết chuỗi giá trị quy mô lớn gắn với thương hiệu, truy xuất nguồn gốc sản phẩm để phát triển hiệu quả, bền vững, đủ sức cạnh tranh trong hội nhập quốc tế. Tiếp tục triển khai hiệu quả Chương trình Khoa học công nghệ phục vụ xây dựng </w:t>
      </w:r>
      <w:r w:rsidR="00C1771E">
        <w:rPr>
          <w:lang w:val="af-ZA"/>
        </w:rPr>
        <w:t>nông thôn mới</w:t>
      </w:r>
      <w:r w:rsidR="00167A5C" w:rsidRPr="00167A5C">
        <w:rPr>
          <w:lang w:val="af-ZA"/>
        </w:rPr>
        <w:t xml:space="preserve"> giai đoạn 2021-2025 để góp phần nghiên cứu, giải quyết các vấn đề từ thực tiễn đặt ra trong phát triển sản xuất và nâng cao đời sống của người dân, phù hợp với điều kiện đặc thù của các địa phương.</w:t>
      </w:r>
    </w:p>
    <w:p w:rsidR="00167A5C" w:rsidRDefault="00C96547" w:rsidP="003F6108">
      <w:pPr>
        <w:spacing w:after="120" w:line="300" w:lineRule="exact"/>
        <w:ind w:firstLine="567"/>
        <w:jc w:val="both"/>
        <w:rPr>
          <w:lang w:val="af-ZA"/>
        </w:rPr>
      </w:pPr>
      <w:r>
        <w:rPr>
          <w:lang w:val="af-ZA"/>
        </w:rPr>
        <w:t>f)</w:t>
      </w:r>
      <w:r w:rsidR="00167A5C" w:rsidRPr="00167A5C">
        <w:rPr>
          <w:lang w:val="af-ZA"/>
        </w:rPr>
        <w:t xml:space="preserve"> Tăng cường thực hiện hiệu quả các giải pháp huy động nguồn lực thực hiện Chương trình, trong đó: </w:t>
      </w:r>
      <w:r w:rsidR="00C1771E">
        <w:rPr>
          <w:lang w:val="af-ZA"/>
        </w:rPr>
        <w:t>t</w:t>
      </w:r>
      <w:r w:rsidR="00167A5C" w:rsidRPr="00167A5C">
        <w:rPr>
          <w:lang w:val="af-ZA"/>
        </w:rPr>
        <w:t xml:space="preserve">hực hiện lồng các Chương trình MTQG và các chương trình, dự án khác trên địa bàn nông thôn; </w:t>
      </w:r>
      <w:r w:rsidR="006C3E30">
        <w:rPr>
          <w:lang w:val="af-ZA"/>
        </w:rPr>
        <w:t>h</w:t>
      </w:r>
      <w:r w:rsidR="00167A5C" w:rsidRPr="00167A5C">
        <w:rPr>
          <w:lang w:val="af-ZA"/>
        </w:rPr>
        <w:t xml:space="preserve">uy động tối đa nguồn lực của địa phương và các nguồn lực hợp pháp khác ngoài ngân sách; </w:t>
      </w:r>
      <w:r w:rsidR="006C3E30">
        <w:rPr>
          <w:lang w:val="af-ZA"/>
        </w:rPr>
        <w:t>s</w:t>
      </w:r>
      <w:r w:rsidR="00167A5C" w:rsidRPr="00167A5C">
        <w:rPr>
          <w:lang w:val="af-ZA"/>
        </w:rPr>
        <w:t xml:space="preserve">ử dụng hiệu quả các nguồn vốn tín dụng; </w:t>
      </w:r>
      <w:r w:rsidR="006C3E30">
        <w:rPr>
          <w:lang w:val="af-ZA"/>
        </w:rPr>
        <w:t>v</w:t>
      </w:r>
      <w:r w:rsidR="00167A5C" w:rsidRPr="00167A5C">
        <w:rPr>
          <w:lang w:val="af-ZA"/>
        </w:rPr>
        <w:t xml:space="preserve">ận động người dân tiếp tục tham gia đóng góp xây dựng </w:t>
      </w:r>
      <w:r w:rsidR="006C3E30">
        <w:rPr>
          <w:lang w:val="af-ZA"/>
        </w:rPr>
        <w:t>nông thôn mới</w:t>
      </w:r>
      <w:r w:rsidR="00167A5C" w:rsidRPr="00167A5C">
        <w:rPr>
          <w:lang w:val="af-ZA"/>
        </w:rPr>
        <w:t xml:space="preserve"> theo nguyên tắc tự nguyện cho từng dự án, nội dung cụ thể, do H</w:t>
      </w:r>
      <w:r w:rsidR="00BC351A">
        <w:rPr>
          <w:lang w:val="af-ZA"/>
        </w:rPr>
        <w:t>ĐND</w:t>
      </w:r>
      <w:r w:rsidR="00167A5C" w:rsidRPr="00167A5C">
        <w:rPr>
          <w:lang w:val="af-ZA"/>
        </w:rPr>
        <w:t xml:space="preserve"> xã thông qua; </w:t>
      </w:r>
      <w:r w:rsidR="006C3E30">
        <w:rPr>
          <w:lang w:val="af-ZA"/>
        </w:rPr>
        <w:t>h</w:t>
      </w:r>
      <w:r w:rsidR="00167A5C" w:rsidRPr="00167A5C">
        <w:rPr>
          <w:lang w:val="af-ZA"/>
        </w:rPr>
        <w:t>uy động các nguồn tài chính hợp pháp khác.</w:t>
      </w:r>
    </w:p>
    <w:p w:rsidR="00BA3728" w:rsidRPr="00CF5756" w:rsidRDefault="00BA3728" w:rsidP="003F6108">
      <w:pPr>
        <w:spacing w:after="120" w:line="300" w:lineRule="exact"/>
        <w:ind w:firstLine="567"/>
        <w:jc w:val="both"/>
        <w:rPr>
          <w:b/>
          <w:lang w:val="af-ZA"/>
        </w:rPr>
      </w:pPr>
      <w:r w:rsidRPr="00CF5756">
        <w:rPr>
          <w:b/>
          <w:lang w:val="af-ZA"/>
        </w:rPr>
        <w:t xml:space="preserve">III. </w:t>
      </w:r>
      <w:r w:rsidR="006327C5">
        <w:rPr>
          <w:b/>
          <w:lang w:val="af-ZA"/>
        </w:rPr>
        <w:t xml:space="preserve">NGUỒN LỰC VÀ </w:t>
      </w:r>
      <w:r w:rsidR="006416EA">
        <w:rPr>
          <w:b/>
          <w:lang w:val="af-ZA"/>
        </w:rPr>
        <w:t>ĐỊNH MỨC</w:t>
      </w:r>
      <w:r w:rsidR="006327C5">
        <w:rPr>
          <w:b/>
          <w:lang w:val="af-ZA"/>
        </w:rPr>
        <w:t xml:space="preserve"> HỖ TRỢ</w:t>
      </w:r>
    </w:p>
    <w:p w:rsidR="00F12FA3" w:rsidRPr="00CF5756" w:rsidRDefault="00220D4C" w:rsidP="003F6108">
      <w:pPr>
        <w:spacing w:after="120" w:line="300" w:lineRule="exact"/>
        <w:ind w:firstLine="567"/>
        <w:jc w:val="both"/>
        <w:rPr>
          <w:b/>
          <w:lang w:val="af-ZA"/>
        </w:rPr>
      </w:pPr>
      <w:r w:rsidRPr="00CF5756">
        <w:rPr>
          <w:b/>
          <w:lang w:val="af-ZA"/>
        </w:rPr>
        <w:t>1. Nguồn lực</w:t>
      </w:r>
      <w:r w:rsidR="009401BD">
        <w:rPr>
          <w:b/>
          <w:lang w:val="af-ZA"/>
        </w:rPr>
        <w:t xml:space="preserve"> </w:t>
      </w:r>
    </w:p>
    <w:p w:rsidR="0009641A" w:rsidRDefault="00ED61FD" w:rsidP="003F6108">
      <w:pPr>
        <w:spacing w:after="120" w:line="300" w:lineRule="exact"/>
        <w:ind w:firstLine="567"/>
        <w:jc w:val="both"/>
        <w:rPr>
          <w:lang w:val="af-ZA"/>
        </w:rPr>
      </w:pPr>
      <w:r>
        <w:rPr>
          <w:lang w:val="af-ZA"/>
        </w:rPr>
        <w:t>-</w:t>
      </w:r>
      <w:r w:rsidR="003F18B3">
        <w:rPr>
          <w:lang w:val="af-ZA"/>
        </w:rPr>
        <w:t xml:space="preserve"> </w:t>
      </w:r>
      <w:r w:rsidR="005E5911">
        <w:rPr>
          <w:lang w:val="af-ZA"/>
        </w:rPr>
        <w:t>Về n</w:t>
      </w:r>
      <w:r w:rsidR="00AD7A18" w:rsidRPr="00AD7A18">
        <w:rPr>
          <w:lang w:val="af-ZA"/>
        </w:rPr>
        <w:t>guồn lực thực hiện Chương trình</w:t>
      </w:r>
      <w:r w:rsidR="00A341B5">
        <w:rPr>
          <w:lang w:val="af-ZA"/>
        </w:rPr>
        <w:t>,</w:t>
      </w:r>
      <w:r w:rsidR="005024E0">
        <w:rPr>
          <w:lang w:val="af-ZA"/>
        </w:rPr>
        <w:t xml:space="preserve"> bao gồm:</w:t>
      </w:r>
      <w:r w:rsidR="00AD7A18" w:rsidRPr="00AD7A18">
        <w:rPr>
          <w:lang w:val="af-ZA"/>
        </w:rPr>
        <w:t xml:space="preserve"> </w:t>
      </w:r>
      <w:r w:rsidR="0009641A">
        <w:rPr>
          <w:lang w:val="af-ZA"/>
        </w:rPr>
        <w:t xml:space="preserve">nguồn vốn ngân sách </w:t>
      </w:r>
      <w:r w:rsidR="00C649FB">
        <w:rPr>
          <w:lang w:val="af-ZA"/>
        </w:rPr>
        <w:t>T</w:t>
      </w:r>
      <w:r w:rsidR="009C5640">
        <w:rPr>
          <w:lang w:val="af-ZA"/>
        </w:rPr>
        <w:t>rung ương thực hiện Chương trình MTQG xây dựng nông thôn mới</w:t>
      </w:r>
      <w:r w:rsidR="00972840">
        <w:rPr>
          <w:lang w:val="af-ZA"/>
        </w:rPr>
        <w:t>;</w:t>
      </w:r>
      <w:r w:rsidR="0009641A">
        <w:rPr>
          <w:lang w:val="af-ZA"/>
        </w:rPr>
        <w:t xml:space="preserve"> </w:t>
      </w:r>
      <w:r w:rsidR="002943F2">
        <w:rPr>
          <w:lang w:val="af-ZA"/>
        </w:rPr>
        <w:t xml:space="preserve">ngân sách địa phương; </w:t>
      </w:r>
      <w:r w:rsidR="003B6532">
        <w:rPr>
          <w:lang w:val="af-ZA"/>
        </w:rPr>
        <w:t xml:space="preserve">vốn lồng ghép các </w:t>
      </w:r>
      <w:r w:rsidR="000E27C6">
        <w:rPr>
          <w:lang w:val="af-ZA"/>
        </w:rPr>
        <w:t>C</w:t>
      </w:r>
      <w:r w:rsidR="003B6532">
        <w:rPr>
          <w:lang w:val="af-ZA"/>
        </w:rPr>
        <w:t>hương trình</w:t>
      </w:r>
      <w:r w:rsidR="00B062D9">
        <w:rPr>
          <w:lang w:val="af-ZA"/>
        </w:rPr>
        <w:t xml:space="preserve"> MTQG</w:t>
      </w:r>
      <w:r w:rsidR="003B6532">
        <w:rPr>
          <w:lang w:val="af-ZA"/>
        </w:rPr>
        <w:t xml:space="preserve">, </w:t>
      </w:r>
      <w:r w:rsidR="00B062D9">
        <w:rPr>
          <w:lang w:val="af-ZA"/>
        </w:rPr>
        <w:t xml:space="preserve">các chương trình, </w:t>
      </w:r>
      <w:r w:rsidR="003B6532">
        <w:rPr>
          <w:lang w:val="af-ZA"/>
        </w:rPr>
        <w:t>dự án</w:t>
      </w:r>
      <w:r w:rsidR="00972840">
        <w:rPr>
          <w:lang w:val="af-ZA"/>
        </w:rPr>
        <w:t>;</w:t>
      </w:r>
      <w:r w:rsidR="003B6532">
        <w:rPr>
          <w:lang w:val="af-ZA"/>
        </w:rPr>
        <w:t xml:space="preserve"> vốn tín dụ</w:t>
      </w:r>
      <w:r w:rsidR="00972840">
        <w:rPr>
          <w:lang w:val="af-ZA"/>
        </w:rPr>
        <w:t>ng;</w:t>
      </w:r>
      <w:r w:rsidR="003B6532">
        <w:rPr>
          <w:lang w:val="af-ZA"/>
        </w:rPr>
        <w:t xml:space="preserve"> </w:t>
      </w:r>
      <w:r w:rsidR="00417800">
        <w:rPr>
          <w:lang w:val="af-ZA"/>
        </w:rPr>
        <w:t xml:space="preserve">vốn huy động doanh nghiệp, hợp tác xã, các loại hình kinh tế khác; </w:t>
      </w:r>
      <w:r w:rsidR="0009641A">
        <w:rPr>
          <w:lang w:val="af-ZA"/>
        </w:rPr>
        <w:t>vốn nhân dân đóng góp.</w:t>
      </w:r>
    </w:p>
    <w:p w:rsidR="006F14CA" w:rsidRDefault="00ED61FD" w:rsidP="003F6108">
      <w:pPr>
        <w:spacing w:after="120" w:line="300" w:lineRule="exact"/>
        <w:ind w:firstLine="567"/>
        <w:jc w:val="both"/>
        <w:rPr>
          <w:lang w:val="af-ZA"/>
        </w:rPr>
      </w:pPr>
      <w:r>
        <w:rPr>
          <w:lang w:val="af-ZA"/>
        </w:rPr>
        <w:t>-</w:t>
      </w:r>
      <w:r w:rsidR="003F18B3">
        <w:rPr>
          <w:lang w:val="af-ZA"/>
        </w:rPr>
        <w:t xml:space="preserve"> </w:t>
      </w:r>
      <w:r w:rsidR="003D4BC0">
        <w:rPr>
          <w:lang w:val="af-ZA"/>
        </w:rPr>
        <w:t>Về nguồn vốn n</w:t>
      </w:r>
      <w:r w:rsidR="003F18B3">
        <w:rPr>
          <w:lang w:val="af-ZA"/>
        </w:rPr>
        <w:t>gân sách tỉnh</w:t>
      </w:r>
      <w:r w:rsidR="003D4BC0">
        <w:rPr>
          <w:lang w:val="af-ZA"/>
        </w:rPr>
        <w:t>:</w:t>
      </w:r>
      <w:r w:rsidR="003F18B3">
        <w:rPr>
          <w:lang w:val="af-ZA"/>
        </w:rPr>
        <w:t xml:space="preserve"> bố trí mỗi năm tối thiếu 70 tỷ đồng</w:t>
      </w:r>
      <w:r w:rsidR="00307C1A">
        <w:rPr>
          <w:lang w:val="af-ZA"/>
        </w:rPr>
        <w:t xml:space="preserve"> đầu tư trực tiếp cho Chương trình MTQG xây dựng nông thôn mới</w:t>
      </w:r>
      <w:r w:rsidR="00A850A7">
        <w:rPr>
          <w:lang w:val="af-ZA"/>
        </w:rPr>
        <w:t>, để hỗ trợ các nội dung</w:t>
      </w:r>
      <w:r w:rsidR="00D92799">
        <w:rPr>
          <w:lang w:val="af-ZA"/>
        </w:rPr>
        <w:t xml:space="preserve"> sau:</w:t>
      </w:r>
      <w:r w:rsidR="00A850A7">
        <w:rPr>
          <w:lang w:val="af-ZA"/>
        </w:rPr>
        <w:t xml:space="preserve"> hỗ trợ các xã, huyện phấn đấu </w:t>
      </w:r>
      <w:r w:rsidR="00F5523C">
        <w:rPr>
          <w:lang w:val="af-ZA"/>
        </w:rPr>
        <w:t xml:space="preserve">đạt chuẩn </w:t>
      </w:r>
      <w:r w:rsidR="00641EA0">
        <w:rPr>
          <w:lang w:val="af-ZA"/>
        </w:rPr>
        <w:t>nông thôn mới</w:t>
      </w:r>
      <w:r w:rsidR="007444A3">
        <w:rPr>
          <w:lang w:val="af-ZA"/>
        </w:rPr>
        <w:t xml:space="preserve">, </w:t>
      </w:r>
      <w:r w:rsidR="00641EA0">
        <w:rPr>
          <w:lang w:val="af-ZA"/>
        </w:rPr>
        <w:t>nông thôn mới</w:t>
      </w:r>
      <w:r w:rsidR="00B52DE5">
        <w:rPr>
          <w:lang w:val="af-ZA"/>
        </w:rPr>
        <w:t xml:space="preserve"> nâng cao, </w:t>
      </w:r>
      <w:r w:rsidR="00641EA0">
        <w:rPr>
          <w:lang w:val="af-ZA"/>
        </w:rPr>
        <w:t>nông thôn mới</w:t>
      </w:r>
      <w:r w:rsidR="00B52DE5">
        <w:rPr>
          <w:lang w:val="af-ZA"/>
        </w:rPr>
        <w:t xml:space="preserve"> kiểu mẫu</w:t>
      </w:r>
      <w:r w:rsidR="002023A6">
        <w:rPr>
          <w:lang w:val="af-ZA"/>
        </w:rPr>
        <w:t>; khen thưởng</w:t>
      </w:r>
      <w:r w:rsidR="00D94EBC">
        <w:rPr>
          <w:lang w:val="af-ZA"/>
        </w:rPr>
        <w:t xml:space="preserve"> </w:t>
      </w:r>
      <w:r w:rsidR="002023A6">
        <w:rPr>
          <w:lang w:val="af-ZA"/>
        </w:rPr>
        <w:t xml:space="preserve">bằng công trình đối với các địa phương đạt chuẩn </w:t>
      </w:r>
      <w:r w:rsidR="00641EA0">
        <w:rPr>
          <w:lang w:val="af-ZA"/>
        </w:rPr>
        <w:t>nông thôn mới</w:t>
      </w:r>
      <w:r w:rsidR="002023A6">
        <w:rPr>
          <w:lang w:val="af-ZA"/>
        </w:rPr>
        <w:t xml:space="preserve">, </w:t>
      </w:r>
      <w:r w:rsidR="00641EA0">
        <w:rPr>
          <w:lang w:val="af-ZA"/>
        </w:rPr>
        <w:t>nông thôn mới</w:t>
      </w:r>
      <w:r w:rsidR="002023A6">
        <w:rPr>
          <w:lang w:val="af-ZA"/>
        </w:rPr>
        <w:t xml:space="preserve"> nâng cao, </w:t>
      </w:r>
      <w:r w:rsidR="00641EA0">
        <w:rPr>
          <w:lang w:val="af-ZA"/>
        </w:rPr>
        <w:t xml:space="preserve">nông thôn </w:t>
      </w:r>
      <w:r w:rsidR="00641EA0" w:rsidRPr="006E7313">
        <w:rPr>
          <w:lang w:val="af-ZA"/>
        </w:rPr>
        <w:t>mới</w:t>
      </w:r>
      <w:r w:rsidR="002023A6" w:rsidRPr="006E7313">
        <w:rPr>
          <w:lang w:val="af-ZA"/>
        </w:rPr>
        <w:t xml:space="preserve"> kiểu mẫu và có nhiều nỗ lực trong xây dựng </w:t>
      </w:r>
      <w:r w:rsidR="00641EA0" w:rsidRPr="006E7313">
        <w:rPr>
          <w:lang w:val="af-ZA"/>
        </w:rPr>
        <w:t>nông thôn mới</w:t>
      </w:r>
      <w:r w:rsidR="00D92799" w:rsidRPr="006E7313">
        <w:rPr>
          <w:lang w:val="af-ZA"/>
        </w:rPr>
        <w:t xml:space="preserve">; khen thưởng các sản phẩm OCOP đạt chuẩn </w:t>
      </w:r>
      <w:r w:rsidR="008779B6" w:rsidRPr="006E7313">
        <w:rPr>
          <w:lang w:val="af-ZA"/>
        </w:rPr>
        <w:t xml:space="preserve">từ </w:t>
      </w:r>
      <w:r w:rsidR="00D92799" w:rsidRPr="006E7313">
        <w:rPr>
          <w:lang w:val="af-ZA"/>
        </w:rPr>
        <w:t>4</w:t>
      </w:r>
      <w:r w:rsidR="00B712E9" w:rsidRPr="006E7313">
        <w:rPr>
          <w:lang w:val="af-ZA"/>
        </w:rPr>
        <w:t xml:space="preserve"> đến</w:t>
      </w:r>
      <w:r w:rsidR="00D92799" w:rsidRPr="006E7313">
        <w:rPr>
          <w:lang w:val="af-ZA"/>
        </w:rPr>
        <w:t xml:space="preserve"> 5 sao; </w:t>
      </w:r>
      <w:r w:rsidR="0020450C" w:rsidRPr="006E7313">
        <w:rPr>
          <w:lang w:val="af-ZA"/>
        </w:rPr>
        <w:t xml:space="preserve">hỗ trợ các xã có tiêu chí đạt thấp; </w:t>
      </w:r>
      <w:r w:rsidR="00D92799" w:rsidRPr="006E7313">
        <w:rPr>
          <w:lang w:val="af-ZA"/>
        </w:rPr>
        <w:t xml:space="preserve">hỗ trợ </w:t>
      </w:r>
      <w:r w:rsidR="00E35BC8" w:rsidRPr="006E7313">
        <w:rPr>
          <w:lang w:val="af-ZA"/>
        </w:rPr>
        <w:t>lãi suất vốn vay phát triển sản xuất, kinh doanh và chuyển đổi sinh kế trong xây dựng nông thôn mới; hỗ trợ thôn, bản thuộc các xã đặc biệt khó khăn</w:t>
      </w:r>
      <w:r w:rsidR="00E35BC8">
        <w:rPr>
          <w:lang w:val="af-ZA"/>
        </w:rPr>
        <w:t xml:space="preserve"> </w:t>
      </w:r>
      <w:r w:rsidR="00E35BC8">
        <w:rPr>
          <w:lang w:val="af-ZA"/>
        </w:rPr>
        <w:lastRenderedPageBreak/>
        <w:t xml:space="preserve">phấn đấu đạt chuẩn </w:t>
      </w:r>
      <w:r w:rsidR="0084734A">
        <w:rPr>
          <w:lang w:val="af-ZA"/>
        </w:rPr>
        <w:t>nông thôn mới</w:t>
      </w:r>
      <w:r w:rsidR="0081046B">
        <w:rPr>
          <w:lang w:val="af-ZA"/>
        </w:rPr>
        <w:t xml:space="preserve">; </w:t>
      </w:r>
      <w:r w:rsidR="00C62475">
        <w:rPr>
          <w:lang w:val="af-ZA"/>
        </w:rPr>
        <w:t xml:space="preserve">hỗ trợ </w:t>
      </w:r>
      <w:r w:rsidR="0081046B">
        <w:rPr>
          <w:lang w:val="af-ZA"/>
        </w:rPr>
        <w:t xml:space="preserve">các Chương trình, </w:t>
      </w:r>
      <w:r w:rsidR="00CB298E">
        <w:rPr>
          <w:lang w:val="af-ZA"/>
        </w:rPr>
        <w:t>Đ</w:t>
      </w:r>
      <w:r w:rsidR="0081046B">
        <w:rPr>
          <w:lang w:val="af-ZA"/>
        </w:rPr>
        <w:t>ề án đặc thù phục vụ xây dựng nông thôn mới.</w:t>
      </w:r>
    </w:p>
    <w:p w:rsidR="00220D4C" w:rsidRPr="00CF5756" w:rsidRDefault="007F471C" w:rsidP="003F6108">
      <w:pPr>
        <w:spacing w:after="120" w:line="300" w:lineRule="exact"/>
        <w:ind w:firstLine="567"/>
        <w:jc w:val="both"/>
        <w:rPr>
          <w:b/>
          <w:lang w:val="af-ZA"/>
        </w:rPr>
      </w:pPr>
      <w:r w:rsidRPr="00CF5756">
        <w:rPr>
          <w:b/>
          <w:lang w:val="af-ZA"/>
        </w:rPr>
        <w:t xml:space="preserve"> </w:t>
      </w:r>
      <w:r w:rsidR="00917B82" w:rsidRPr="00CF5756">
        <w:rPr>
          <w:b/>
          <w:lang w:val="af-ZA"/>
        </w:rPr>
        <w:t xml:space="preserve">2. </w:t>
      </w:r>
      <w:r w:rsidR="00C87ACB">
        <w:rPr>
          <w:b/>
          <w:lang w:val="af-ZA"/>
        </w:rPr>
        <w:t>Định mức</w:t>
      </w:r>
      <w:r w:rsidR="00917B82" w:rsidRPr="00CF5756">
        <w:rPr>
          <w:b/>
          <w:lang w:val="af-ZA"/>
        </w:rPr>
        <w:t xml:space="preserve"> hỗ trợ</w:t>
      </w:r>
    </w:p>
    <w:p w:rsidR="006805F6" w:rsidRDefault="00E37A1A" w:rsidP="003F6108">
      <w:pPr>
        <w:spacing w:after="120" w:line="300" w:lineRule="exact"/>
        <w:ind w:firstLine="567"/>
        <w:jc w:val="both"/>
        <w:rPr>
          <w:lang w:val="af-ZA"/>
        </w:rPr>
      </w:pPr>
      <w:r>
        <w:rPr>
          <w:lang w:val="af-ZA"/>
        </w:rPr>
        <w:t>-</w:t>
      </w:r>
      <w:r w:rsidR="006805F6">
        <w:rPr>
          <w:lang w:val="af-ZA"/>
        </w:rPr>
        <w:t xml:space="preserve"> </w:t>
      </w:r>
      <w:r w:rsidR="006805A9">
        <w:rPr>
          <w:lang w:val="af-ZA"/>
        </w:rPr>
        <w:t>H</w:t>
      </w:r>
      <w:r w:rsidR="006805F6">
        <w:rPr>
          <w:lang w:val="af-ZA"/>
        </w:rPr>
        <w:t xml:space="preserve">ỗ trợ xây dựng nông thôn mới cấp huyện: ngân sách Trung ương </w:t>
      </w:r>
      <w:r w:rsidR="00651CFF">
        <w:rPr>
          <w:lang w:val="af-ZA"/>
        </w:rPr>
        <w:t xml:space="preserve">cho Chương trình MTQG xây dựng nông thôn mới </w:t>
      </w:r>
      <w:r w:rsidR="006805F6">
        <w:rPr>
          <w:lang w:val="af-ZA"/>
        </w:rPr>
        <w:t>hỗ trợ tối đa cho một công trình, dự án không quá 70% đối với huyện miền núi, không quá 50% đối với huyện còn lạ</w:t>
      </w:r>
      <w:r w:rsidR="00BA0282">
        <w:rPr>
          <w:lang w:val="af-ZA"/>
        </w:rPr>
        <w:t>i;</w:t>
      </w:r>
      <w:r w:rsidR="00894F71">
        <w:rPr>
          <w:lang w:val="af-ZA"/>
        </w:rPr>
        <w:t xml:space="preserve"> </w:t>
      </w:r>
      <w:r w:rsidR="00BA0282">
        <w:rPr>
          <w:lang w:val="af-ZA"/>
        </w:rPr>
        <w:t>ngân sách địa phương hỗ trợ theo điều kiện thực tế và nhu cầu hỗ trợ</w:t>
      </w:r>
      <w:r w:rsidR="0009198B" w:rsidRPr="0009198B">
        <w:rPr>
          <w:lang w:val="af-ZA"/>
        </w:rPr>
        <w:t xml:space="preserve"> </w:t>
      </w:r>
      <w:r w:rsidR="0009198B">
        <w:rPr>
          <w:lang w:val="af-ZA"/>
        </w:rPr>
        <w:t>của các huyện</w:t>
      </w:r>
      <w:r w:rsidR="00BA0282">
        <w:rPr>
          <w:lang w:val="af-ZA"/>
        </w:rPr>
        <w:t>.</w:t>
      </w:r>
      <w:r w:rsidR="008D56AC">
        <w:rPr>
          <w:lang w:val="af-ZA"/>
        </w:rPr>
        <w:t xml:space="preserve"> </w:t>
      </w:r>
      <w:r>
        <w:rPr>
          <w:lang w:val="af-ZA"/>
        </w:rPr>
        <w:t xml:space="preserve"> </w:t>
      </w:r>
    </w:p>
    <w:p w:rsidR="00917B82" w:rsidRPr="00931FF7" w:rsidRDefault="00B17992" w:rsidP="003F6108">
      <w:pPr>
        <w:spacing w:after="120" w:line="300" w:lineRule="exact"/>
        <w:ind w:firstLine="567"/>
        <w:jc w:val="both"/>
        <w:rPr>
          <w:lang w:val="af-ZA"/>
        </w:rPr>
      </w:pPr>
      <w:r>
        <w:rPr>
          <w:lang w:val="af-ZA"/>
        </w:rPr>
        <w:t xml:space="preserve">- </w:t>
      </w:r>
      <w:r w:rsidR="006805A9">
        <w:rPr>
          <w:lang w:val="af-ZA"/>
        </w:rPr>
        <w:t>H</w:t>
      </w:r>
      <w:r>
        <w:rPr>
          <w:lang w:val="af-ZA"/>
        </w:rPr>
        <w:t>ỗ trợ xây dựng nông thôn mới cấp xã, thôn: n</w:t>
      </w:r>
      <w:r w:rsidR="007D51AC">
        <w:rPr>
          <w:lang w:val="af-ZA"/>
        </w:rPr>
        <w:t>ội dung và m</w:t>
      </w:r>
      <w:r w:rsidR="005C65DC">
        <w:rPr>
          <w:lang w:val="af-ZA"/>
        </w:rPr>
        <w:t xml:space="preserve">ức hỗ trợ vốn ngân sách nhà nước </w:t>
      </w:r>
      <w:r w:rsidR="007D51AC">
        <w:rPr>
          <w:lang w:val="af-ZA"/>
        </w:rPr>
        <w:t xml:space="preserve">cho </w:t>
      </w:r>
      <w:r w:rsidR="002134F6">
        <w:rPr>
          <w:lang w:val="af-ZA"/>
        </w:rPr>
        <w:t xml:space="preserve">các công trình </w:t>
      </w:r>
      <w:r w:rsidR="00741B13">
        <w:rPr>
          <w:lang w:val="af-ZA"/>
        </w:rPr>
        <w:t xml:space="preserve">cơ sở hạ tầng thuộc </w:t>
      </w:r>
      <w:r w:rsidR="007D51AC">
        <w:rPr>
          <w:lang w:val="af-ZA"/>
        </w:rPr>
        <w:t xml:space="preserve">Chương trình MTQG xây dựng nông thôn mới thực hiện theo </w:t>
      </w:r>
      <w:r w:rsidR="00362539">
        <w:rPr>
          <w:lang w:val="af-ZA"/>
        </w:rPr>
        <w:t>P</w:t>
      </w:r>
      <w:r w:rsidR="007D51AC">
        <w:rPr>
          <w:lang w:val="af-ZA"/>
        </w:rPr>
        <w:t>hụ lục đính kèm</w:t>
      </w:r>
      <w:r w:rsidR="006D5AF8">
        <w:rPr>
          <w:lang w:val="af-ZA"/>
        </w:rPr>
        <w:t xml:space="preserve">; </w:t>
      </w:r>
      <w:r w:rsidR="00DC3573">
        <w:rPr>
          <w:lang w:val="af-ZA"/>
        </w:rPr>
        <w:t xml:space="preserve">các nội dung hỗ trợ khác thực hiện theo quy định </w:t>
      </w:r>
      <w:r w:rsidR="00B30D20">
        <w:rPr>
          <w:lang w:val="af-ZA"/>
        </w:rPr>
        <w:t>hiện hành</w:t>
      </w:r>
      <w:r w:rsidR="007D51AC">
        <w:rPr>
          <w:lang w:val="af-ZA"/>
        </w:rPr>
        <w:t>.</w:t>
      </w:r>
    </w:p>
    <w:p w:rsidR="00A37AB9" w:rsidRDefault="0061111E" w:rsidP="003F6108">
      <w:pPr>
        <w:spacing w:after="120" w:line="300" w:lineRule="exact"/>
        <w:ind w:firstLine="567"/>
        <w:jc w:val="both"/>
        <w:rPr>
          <w:lang w:val="af-ZA"/>
        </w:rPr>
      </w:pPr>
      <w:r w:rsidRPr="00684760">
        <w:rPr>
          <w:b/>
          <w:lang w:val="af-ZA"/>
        </w:rPr>
        <w:t>Điều</w:t>
      </w:r>
      <w:r w:rsidR="00A37AB9">
        <w:rPr>
          <w:b/>
          <w:lang w:val="af-ZA"/>
        </w:rPr>
        <w:t xml:space="preserve"> 2</w:t>
      </w:r>
      <w:r w:rsidRPr="00684760">
        <w:rPr>
          <w:b/>
          <w:lang w:val="af-ZA"/>
        </w:rPr>
        <w:t>.</w:t>
      </w:r>
      <w:r>
        <w:rPr>
          <w:lang w:val="af-ZA"/>
        </w:rPr>
        <w:t xml:space="preserve"> </w:t>
      </w:r>
      <w:r w:rsidR="00A37AB9">
        <w:rPr>
          <w:lang w:val="af-ZA"/>
        </w:rPr>
        <w:t>Tổ chức thực hiện</w:t>
      </w:r>
    </w:p>
    <w:p w:rsidR="0061111E" w:rsidRDefault="00A37AB9" w:rsidP="003F6108">
      <w:pPr>
        <w:spacing w:after="120" w:line="300" w:lineRule="exact"/>
        <w:ind w:firstLine="567"/>
        <w:jc w:val="both"/>
        <w:rPr>
          <w:lang w:val="af-ZA"/>
        </w:rPr>
      </w:pPr>
      <w:r>
        <w:rPr>
          <w:lang w:val="af-ZA"/>
        </w:rPr>
        <w:t xml:space="preserve">1. </w:t>
      </w:r>
      <w:r w:rsidR="0061111E">
        <w:rPr>
          <w:lang w:val="af-ZA"/>
        </w:rPr>
        <w:t xml:space="preserve">Giao </w:t>
      </w:r>
      <w:r w:rsidR="00C46F23">
        <w:rPr>
          <w:lang w:val="af-ZA"/>
        </w:rPr>
        <w:t>Ủy ban nhân dân</w:t>
      </w:r>
      <w:r w:rsidR="0061111E">
        <w:rPr>
          <w:lang w:val="af-ZA"/>
        </w:rPr>
        <w:t xml:space="preserve"> tỉnh tổ chức thực hiện Nghị quyết</w:t>
      </w:r>
      <w:r w:rsidR="00701548">
        <w:rPr>
          <w:lang w:val="af-ZA"/>
        </w:rPr>
        <w:t>.</w:t>
      </w:r>
    </w:p>
    <w:p w:rsidR="0061111E" w:rsidRDefault="00F4144E" w:rsidP="003F6108">
      <w:pPr>
        <w:spacing w:after="120" w:line="300" w:lineRule="exact"/>
        <w:ind w:firstLine="567"/>
        <w:jc w:val="both"/>
        <w:rPr>
          <w:lang w:val="af-ZA"/>
        </w:rPr>
      </w:pPr>
      <w:r w:rsidRPr="00F4144E">
        <w:rPr>
          <w:lang w:val="af-ZA"/>
        </w:rPr>
        <w:t>2.</w:t>
      </w:r>
      <w:r w:rsidR="0061111E">
        <w:rPr>
          <w:lang w:val="af-ZA"/>
        </w:rPr>
        <w:t xml:space="preserve"> Thường trực </w:t>
      </w:r>
      <w:r>
        <w:rPr>
          <w:lang w:val="af-ZA"/>
        </w:rPr>
        <w:t>Hội đồng nhân dân</w:t>
      </w:r>
      <w:r w:rsidR="0061111E">
        <w:rPr>
          <w:lang w:val="af-ZA"/>
        </w:rPr>
        <w:t xml:space="preserve">, các Ban </w:t>
      </w:r>
      <w:r>
        <w:rPr>
          <w:lang w:val="af-ZA"/>
        </w:rPr>
        <w:t>của Hội đồng nhân dân</w:t>
      </w:r>
      <w:r w:rsidR="0061111E">
        <w:rPr>
          <w:lang w:val="af-ZA"/>
        </w:rPr>
        <w:t xml:space="preserve">, Tổ đại biểu </w:t>
      </w:r>
      <w:r>
        <w:rPr>
          <w:lang w:val="af-ZA"/>
        </w:rPr>
        <w:t xml:space="preserve">và </w:t>
      </w:r>
      <w:r w:rsidR="0061111E">
        <w:rPr>
          <w:lang w:val="af-ZA"/>
        </w:rPr>
        <w:t xml:space="preserve">đại biểu </w:t>
      </w:r>
      <w:r>
        <w:rPr>
          <w:lang w:val="af-ZA"/>
        </w:rPr>
        <w:t>Hội đồng nhân dân</w:t>
      </w:r>
      <w:r w:rsidR="0061111E">
        <w:rPr>
          <w:lang w:val="af-ZA"/>
        </w:rPr>
        <w:t xml:space="preserve"> tỉnh phối hợp với Ban Thường trực Ủy ban </w:t>
      </w:r>
      <w:r>
        <w:rPr>
          <w:lang w:val="af-ZA"/>
        </w:rPr>
        <w:t>Mặt trận Tổ quốc Việt Nam</w:t>
      </w:r>
      <w:r w:rsidR="0061111E">
        <w:rPr>
          <w:lang w:val="af-ZA"/>
        </w:rPr>
        <w:t xml:space="preserve"> tỉnh</w:t>
      </w:r>
      <w:r w:rsidR="00DA38C0">
        <w:rPr>
          <w:lang w:val="af-ZA"/>
        </w:rPr>
        <w:t xml:space="preserve"> và</w:t>
      </w:r>
      <w:r w:rsidR="0061111E">
        <w:rPr>
          <w:lang w:val="af-ZA"/>
        </w:rPr>
        <w:t xml:space="preserve"> các tổ chức </w:t>
      </w:r>
      <w:r w:rsidR="00DA38C0">
        <w:rPr>
          <w:lang w:val="af-ZA"/>
        </w:rPr>
        <w:t xml:space="preserve">chính trị xã hội </w:t>
      </w:r>
      <w:r w:rsidR="0061111E">
        <w:rPr>
          <w:lang w:val="af-ZA"/>
        </w:rPr>
        <w:t>giám sát</w:t>
      </w:r>
      <w:r w:rsidR="00DA38C0">
        <w:rPr>
          <w:lang w:val="af-ZA"/>
        </w:rPr>
        <w:t xml:space="preserve"> việc</w:t>
      </w:r>
      <w:r w:rsidR="0061111E">
        <w:rPr>
          <w:lang w:val="af-ZA"/>
        </w:rPr>
        <w:t xml:space="preserve"> thực hiện Nghị quyế</w:t>
      </w:r>
      <w:r w:rsidR="00C05ACE">
        <w:rPr>
          <w:lang w:val="af-ZA"/>
        </w:rPr>
        <w:t>t này.</w:t>
      </w:r>
    </w:p>
    <w:p w:rsidR="0061111E" w:rsidRDefault="00C05ACE" w:rsidP="003F6108">
      <w:pPr>
        <w:spacing w:after="120" w:line="300" w:lineRule="exact"/>
        <w:ind w:firstLine="567"/>
        <w:jc w:val="both"/>
        <w:rPr>
          <w:lang w:val="af-ZA"/>
        </w:rPr>
      </w:pPr>
      <w:r w:rsidRPr="009168B6">
        <w:rPr>
          <w:lang w:val="af-ZA"/>
        </w:rPr>
        <w:t xml:space="preserve">Nghị quyết này đã được </w:t>
      </w:r>
      <w:r w:rsidR="00203E1F">
        <w:rPr>
          <w:lang w:val="af-ZA"/>
        </w:rPr>
        <w:t>Hội đồng nhân dân</w:t>
      </w:r>
      <w:r w:rsidR="00203E1F" w:rsidRPr="009168B6">
        <w:rPr>
          <w:lang w:val="af-ZA"/>
        </w:rPr>
        <w:t xml:space="preserve"> </w:t>
      </w:r>
      <w:r w:rsidRPr="009168B6">
        <w:rPr>
          <w:lang w:val="af-ZA"/>
        </w:rPr>
        <w:t xml:space="preserve">tỉnh Quảng Trị khóa VIII, kỳ họp thứ </w:t>
      </w:r>
      <w:r w:rsidR="00886D60">
        <w:rPr>
          <w:lang w:val="af-ZA"/>
        </w:rPr>
        <w:t>5</w:t>
      </w:r>
      <w:r w:rsidRPr="009168B6">
        <w:rPr>
          <w:lang w:val="af-ZA"/>
        </w:rPr>
        <w:t xml:space="preserve"> thông qua ngày    </w:t>
      </w:r>
      <w:r w:rsidR="00962FFD">
        <w:rPr>
          <w:lang w:val="af-ZA"/>
        </w:rPr>
        <w:t xml:space="preserve">tháng </w:t>
      </w:r>
      <w:r w:rsidR="00886D60">
        <w:rPr>
          <w:lang w:val="af-ZA"/>
        </w:rPr>
        <w:t xml:space="preserve">  </w:t>
      </w:r>
      <w:r w:rsidR="00962FFD">
        <w:rPr>
          <w:lang w:val="af-ZA"/>
        </w:rPr>
        <w:t xml:space="preserve"> năm </w:t>
      </w:r>
      <w:r w:rsidRPr="009168B6">
        <w:rPr>
          <w:lang w:val="af-ZA"/>
        </w:rPr>
        <w:t xml:space="preserve">2021 và có hiệu lực </w:t>
      </w:r>
      <w:r w:rsidR="00886D60">
        <w:rPr>
          <w:lang w:val="af-ZA"/>
        </w:rPr>
        <w:t>từ ngày 01 tháng 01 năm 2022</w:t>
      </w:r>
      <w:r w:rsidRPr="009168B6">
        <w:rPr>
          <w:lang w:val="af-ZA"/>
        </w:rPr>
        <w:t>./.</w:t>
      </w:r>
    </w:p>
    <w:tbl>
      <w:tblPr>
        <w:tblW w:w="9072" w:type="dxa"/>
        <w:tblInd w:w="108" w:type="dxa"/>
        <w:tblLook w:val="01E0" w:firstRow="1" w:lastRow="1" w:firstColumn="1" w:lastColumn="1" w:noHBand="0" w:noVBand="0"/>
      </w:tblPr>
      <w:tblGrid>
        <w:gridCol w:w="4678"/>
        <w:gridCol w:w="276"/>
        <w:gridCol w:w="4118"/>
      </w:tblGrid>
      <w:tr w:rsidR="00277B08" w:rsidRPr="00E66ECC" w:rsidTr="0061111E">
        <w:trPr>
          <w:trHeight w:val="1409"/>
        </w:trPr>
        <w:tc>
          <w:tcPr>
            <w:tcW w:w="4678" w:type="dxa"/>
          </w:tcPr>
          <w:p w:rsidR="0039300F" w:rsidRPr="00F140FF" w:rsidRDefault="00277B08" w:rsidP="0039300F">
            <w:pPr>
              <w:tabs>
                <w:tab w:val="left" w:pos="6015"/>
              </w:tabs>
              <w:ind w:left="-669" w:firstLine="669"/>
              <w:rPr>
                <w:b/>
                <w:i/>
                <w:sz w:val="24"/>
                <w:szCs w:val="24"/>
                <w:lang w:val="vi-VN"/>
              </w:rPr>
            </w:pPr>
            <w:r w:rsidRPr="00BA7ECC">
              <w:rPr>
                <w:b/>
                <w:i/>
                <w:sz w:val="24"/>
                <w:szCs w:val="24"/>
                <w:lang w:val="vi-VN"/>
              </w:rPr>
              <w:t>Nơi nhận:</w:t>
            </w:r>
          </w:p>
          <w:p w:rsidR="000F49FE" w:rsidRDefault="000F49FE" w:rsidP="0039300F">
            <w:pPr>
              <w:tabs>
                <w:tab w:val="left" w:pos="6015"/>
              </w:tabs>
              <w:ind w:left="-669" w:firstLine="669"/>
              <w:rPr>
                <w:sz w:val="22"/>
                <w:szCs w:val="22"/>
              </w:rPr>
            </w:pPr>
            <w:r>
              <w:rPr>
                <w:sz w:val="22"/>
                <w:szCs w:val="22"/>
              </w:rPr>
              <w:t>- VPQH, VPCP, VPCTN;</w:t>
            </w:r>
          </w:p>
          <w:p w:rsidR="000F49FE" w:rsidRDefault="000F49FE" w:rsidP="0039300F">
            <w:pPr>
              <w:tabs>
                <w:tab w:val="left" w:pos="6015"/>
              </w:tabs>
              <w:ind w:left="-669" w:firstLine="669"/>
              <w:rPr>
                <w:sz w:val="22"/>
                <w:szCs w:val="22"/>
              </w:rPr>
            </w:pPr>
            <w:r>
              <w:rPr>
                <w:sz w:val="22"/>
                <w:szCs w:val="22"/>
              </w:rPr>
              <w:t>- Các Bộ: NN&amp;PTNT, KH&amp;ĐT, TC;</w:t>
            </w:r>
          </w:p>
          <w:p w:rsidR="00574977" w:rsidRDefault="00574977" w:rsidP="0039300F">
            <w:pPr>
              <w:tabs>
                <w:tab w:val="left" w:pos="6015"/>
              </w:tabs>
              <w:ind w:left="-669" w:firstLine="669"/>
              <w:rPr>
                <w:sz w:val="22"/>
                <w:szCs w:val="22"/>
              </w:rPr>
            </w:pPr>
            <w:r w:rsidRPr="00F140FF">
              <w:rPr>
                <w:sz w:val="22"/>
                <w:szCs w:val="22"/>
                <w:lang w:val="vi-VN"/>
              </w:rPr>
              <w:t xml:space="preserve">- </w:t>
            </w:r>
            <w:r w:rsidR="0061111E">
              <w:rPr>
                <w:sz w:val="22"/>
                <w:szCs w:val="22"/>
              </w:rPr>
              <w:t xml:space="preserve">Cục </w:t>
            </w:r>
            <w:r w:rsidR="00827B59">
              <w:rPr>
                <w:sz w:val="22"/>
                <w:szCs w:val="22"/>
              </w:rPr>
              <w:t>KTVBQPPL</w:t>
            </w:r>
            <w:r w:rsidR="0061111E">
              <w:rPr>
                <w:sz w:val="22"/>
                <w:szCs w:val="22"/>
              </w:rPr>
              <w:t xml:space="preserve"> </w:t>
            </w:r>
            <w:r w:rsidR="00AB7F0F">
              <w:rPr>
                <w:sz w:val="22"/>
                <w:szCs w:val="22"/>
              </w:rPr>
              <w:t>-</w:t>
            </w:r>
            <w:r w:rsidR="0061111E">
              <w:rPr>
                <w:sz w:val="22"/>
                <w:szCs w:val="22"/>
              </w:rPr>
              <w:t xml:space="preserve"> Bộ Tư pháp;</w:t>
            </w:r>
          </w:p>
          <w:p w:rsidR="0061111E" w:rsidRPr="0061111E" w:rsidRDefault="0061111E" w:rsidP="0039300F">
            <w:pPr>
              <w:tabs>
                <w:tab w:val="left" w:pos="6015"/>
              </w:tabs>
              <w:ind w:left="-669" w:firstLine="669"/>
              <w:rPr>
                <w:sz w:val="22"/>
                <w:szCs w:val="22"/>
              </w:rPr>
            </w:pPr>
            <w:r>
              <w:rPr>
                <w:sz w:val="22"/>
                <w:szCs w:val="22"/>
              </w:rPr>
              <w:t xml:space="preserve">- </w:t>
            </w:r>
            <w:r w:rsidR="00827B59">
              <w:rPr>
                <w:sz w:val="22"/>
                <w:szCs w:val="22"/>
              </w:rPr>
              <w:t>Vụ</w:t>
            </w:r>
            <w:r>
              <w:rPr>
                <w:sz w:val="22"/>
                <w:szCs w:val="22"/>
              </w:rPr>
              <w:t xml:space="preserve"> Pháp chế - Bộ </w:t>
            </w:r>
            <w:r w:rsidR="002F2CEB">
              <w:rPr>
                <w:sz w:val="22"/>
                <w:szCs w:val="22"/>
              </w:rPr>
              <w:t>NN</w:t>
            </w:r>
            <w:r>
              <w:rPr>
                <w:sz w:val="22"/>
                <w:szCs w:val="22"/>
              </w:rPr>
              <w:t>&amp;PTNT;</w:t>
            </w:r>
          </w:p>
          <w:p w:rsidR="00B30F7C" w:rsidRDefault="00336988" w:rsidP="0039300F">
            <w:pPr>
              <w:tabs>
                <w:tab w:val="left" w:pos="6015"/>
              </w:tabs>
              <w:ind w:left="-669" w:firstLine="669"/>
              <w:rPr>
                <w:sz w:val="22"/>
                <w:szCs w:val="22"/>
              </w:rPr>
            </w:pPr>
            <w:r>
              <w:rPr>
                <w:sz w:val="22"/>
                <w:szCs w:val="22"/>
              </w:rPr>
              <w:t xml:space="preserve">- </w:t>
            </w:r>
            <w:r w:rsidR="0061111E">
              <w:rPr>
                <w:sz w:val="22"/>
                <w:szCs w:val="22"/>
              </w:rPr>
              <w:t>T</w:t>
            </w:r>
            <w:r w:rsidR="005843EF">
              <w:rPr>
                <w:sz w:val="22"/>
                <w:szCs w:val="22"/>
              </w:rPr>
              <w:t>V</w:t>
            </w:r>
            <w:r w:rsidR="0061111E">
              <w:rPr>
                <w:sz w:val="22"/>
                <w:szCs w:val="22"/>
              </w:rPr>
              <w:t>TU, TT HĐND, UBND</w:t>
            </w:r>
            <w:r w:rsidR="000E135B">
              <w:rPr>
                <w:sz w:val="22"/>
                <w:szCs w:val="22"/>
              </w:rPr>
              <w:t>, UBMTTQVN tỉnh;</w:t>
            </w:r>
          </w:p>
          <w:p w:rsidR="00336988" w:rsidRDefault="00B30F7C" w:rsidP="0039300F">
            <w:pPr>
              <w:tabs>
                <w:tab w:val="left" w:pos="6015"/>
              </w:tabs>
              <w:ind w:left="-669" w:firstLine="669"/>
              <w:rPr>
                <w:sz w:val="22"/>
                <w:szCs w:val="22"/>
              </w:rPr>
            </w:pPr>
            <w:r>
              <w:rPr>
                <w:sz w:val="22"/>
                <w:szCs w:val="22"/>
              </w:rPr>
              <w:t>- Đoàn ĐBQH</w:t>
            </w:r>
            <w:r w:rsidR="000E135B">
              <w:rPr>
                <w:sz w:val="22"/>
                <w:szCs w:val="22"/>
              </w:rPr>
              <w:t>, TAND, VKSND</w:t>
            </w:r>
            <w:r>
              <w:rPr>
                <w:sz w:val="22"/>
                <w:szCs w:val="22"/>
              </w:rPr>
              <w:t xml:space="preserve"> tỉnh</w:t>
            </w:r>
            <w:r w:rsidR="0061111E">
              <w:rPr>
                <w:sz w:val="22"/>
                <w:szCs w:val="22"/>
              </w:rPr>
              <w:t xml:space="preserve">, </w:t>
            </w:r>
          </w:p>
          <w:p w:rsidR="0061111E" w:rsidRPr="00336988" w:rsidRDefault="00E205C6" w:rsidP="0039300F">
            <w:pPr>
              <w:tabs>
                <w:tab w:val="left" w:pos="6015"/>
              </w:tabs>
              <w:ind w:left="-669" w:firstLine="669"/>
              <w:rPr>
                <w:sz w:val="22"/>
                <w:szCs w:val="22"/>
              </w:rPr>
            </w:pPr>
            <w:r>
              <w:rPr>
                <w:sz w:val="22"/>
                <w:szCs w:val="22"/>
              </w:rPr>
              <w:t>- Các Sở, ban, ngành cấp tỉnh;</w:t>
            </w:r>
          </w:p>
          <w:p w:rsidR="00BD0D7C" w:rsidRDefault="00BD0D7C" w:rsidP="009F34DD">
            <w:pPr>
              <w:tabs>
                <w:tab w:val="left" w:pos="6015"/>
              </w:tabs>
              <w:ind w:left="-669" w:firstLine="669"/>
              <w:rPr>
                <w:sz w:val="22"/>
                <w:szCs w:val="22"/>
              </w:rPr>
            </w:pPr>
            <w:r>
              <w:rPr>
                <w:sz w:val="22"/>
                <w:szCs w:val="22"/>
              </w:rPr>
              <w:t xml:space="preserve">- </w:t>
            </w:r>
            <w:r w:rsidR="00E205C6">
              <w:rPr>
                <w:sz w:val="22"/>
                <w:szCs w:val="22"/>
              </w:rPr>
              <w:t>TT HĐND, UBND c</w:t>
            </w:r>
            <w:r w:rsidR="000E135B">
              <w:rPr>
                <w:sz w:val="22"/>
                <w:szCs w:val="22"/>
              </w:rPr>
              <w:t>ấp</w:t>
            </w:r>
            <w:r w:rsidR="00E205C6">
              <w:rPr>
                <w:sz w:val="22"/>
                <w:szCs w:val="22"/>
              </w:rPr>
              <w:t xml:space="preserve"> huyện;</w:t>
            </w:r>
          </w:p>
          <w:p w:rsidR="002A0F2F" w:rsidRDefault="002A0F2F" w:rsidP="009F34DD">
            <w:pPr>
              <w:tabs>
                <w:tab w:val="left" w:pos="6015"/>
              </w:tabs>
              <w:ind w:left="-669" w:firstLine="669"/>
              <w:rPr>
                <w:sz w:val="22"/>
                <w:szCs w:val="22"/>
              </w:rPr>
            </w:pPr>
            <w:r>
              <w:rPr>
                <w:sz w:val="22"/>
                <w:szCs w:val="22"/>
              </w:rPr>
              <w:t>- Đại biểu HĐND tỉnh;</w:t>
            </w:r>
          </w:p>
          <w:p w:rsidR="00A636C8" w:rsidRPr="00BD0D7C" w:rsidRDefault="00A636C8" w:rsidP="009F34DD">
            <w:pPr>
              <w:tabs>
                <w:tab w:val="left" w:pos="6015"/>
              </w:tabs>
              <w:ind w:left="-669" w:firstLine="669"/>
              <w:rPr>
                <w:sz w:val="22"/>
                <w:szCs w:val="22"/>
              </w:rPr>
            </w:pPr>
            <w:r>
              <w:rPr>
                <w:sz w:val="22"/>
                <w:szCs w:val="22"/>
              </w:rPr>
              <w:t>- Công báo tỉnh;</w:t>
            </w:r>
          </w:p>
          <w:p w:rsidR="00277B08" w:rsidRPr="00385E11" w:rsidRDefault="009100B8" w:rsidP="0039300F">
            <w:pPr>
              <w:rPr>
                <w:sz w:val="22"/>
                <w:szCs w:val="22"/>
                <w:lang w:val="vi-VN"/>
              </w:rPr>
            </w:pPr>
            <w:r>
              <w:rPr>
                <w:sz w:val="22"/>
                <w:szCs w:val="22"/>
                <w:lang w:val="vi-VN"/>
              </w:rPr>
              <w:t>- Lưu: VT</w:t>
            </w:r>
            <w:r w:rsidR="00864A45">
              <w:rPr>
                <w:sz w:val="22"/>
                <w:szCs w:val="22"/>
              </w:rPr>
              <w:t>, KTNS</w:t>
            </w:r>
            <w:r w:rsidR="00277B08">
              <w:rPr>
                <w:sz w:val="22"/>
                <w:szCs w:val="22"/>
                <w:lang w:val="vi-VN"/>
              </w:rPr>
              <w:t>.</w:t>
            </w:r>
          </w:p>
          <w:p w:rsidR="00277B08" w:rsidRPr="0078390B" w:rsidRDefault="00277B08" w:rsidP="00277986">
            <w:pPr>
              <w:pStyle w:val="Heading9"/>
              <w:spacing w:line="288" w:lineRule="auto"/>
              <w:rPr>
                <w:lang w:val="vi-VN"/>
              </w:rPr>
            </w:pPr>
            <w:r w:rsidRPr="00573737">
              <w:rPr>
                <w:color w:val="FFFFFF"/>
                <w:lang w:val="vi-VN"/>
              </w:rPr>
              <w:t xml:space="preserve">  CVST               Trần Văn Môn</w:t>
            </w:r>
          </w:p>
        </w:tc>
        <w:tc>
          <w:tcPr>
            <w:tcW w:w="276" w:type="dxa"/>
          </w:tcPr>
          <w:p w:rsidR="00277B08" w:rsidRPr="00573737" w:rsidRDefault="00277B08" w:rsidP="00277986">
            <w:pPr>
              <w:spacing w:line="288" w:lineRule="auto"/>
              <w:ind w:left="-668" w:firstLine="668"/>
              <w:rPr>
                <w:sz w:val="22"/>
                <w:szCs w:val="22"/>
                <w:lang w:val="vi-VN"/>
              </w:rPr>
            </w:pPr>
          </w:p>
        </w:tc>
        <w:tc>
          <w:tcPr>
            <w:tcW w:w="4118" w:type="dxa"/>
          </w:tcPr>
          <w:p w:rsidR="00690990" w:rsidRPr="0061111E" w:rsidRDefault="0061111E" w:rsidP="00960591">
            <w:pPr>
              <w:ind w:left="-668" w:firstLine="668"/>
              <w:jc w:val="center"/>
              <w:rPr>
                <w:b/>
              </w:rPr>
            </w:pPr>
            <w:r>
              <w:rPr>
                <w:b/>
              </w:rPr>
              <w:t>CHỦ TỊCH</w:t>
            </w:r>
          </w:p>
          <w:p w:rsidR="00277B08" w:rsidRPr="00D87042" w:rsidRDefault="00277B08" w:rsidP="00277986">
            <w:pPr>
              <w:spacing w:line="288" w:lineRule="auto"/>
              <w:rPr>
                <w:sz w:val="22"/>
                <w:szCs w:val="22"/>
                <w:lang w:val="vi-VN"/>
              </w:rPr>
            </w:pPr>
          </w:p>
          <w:p w:rsidR="00663732" w:rsidRDefault="00663732" w:rsidP="00277986">
            <w:pPr>
              <w:spacing w:line="288" w:lineRule="auto"/>
              <w:rPr>
                <w:sz w:val="22"/>
                <w:szCs w:val="22"/>
              </w:rPr>
            </w:pPr>
          </w:p>
          <w:p w:rsidR="00D92CBE" w:rsidRDefault="00D92CBE" w:rsidP="00277986">
            <w:pPr>
              <w:spacing w:line="288" w:lineRule="auto"/>
              <w:rPr>
                <w:sz w:val="22"/>
                <w:szCs w:val="22"/>
              </w:rPr>
            </w:pPr>
          </w:p>
          <w:p w:rsidR="008E0463" w:rsidRDefault="008E0463" w:rsidP="00277986">
            <w:pPr>
              <w:spacing w:line="288" w:lineRule="auto"/>
              <w:rPr>
                <w:sz w:val="22"/>
                <w:szCs w:val="22"/>
              </w:rPr>
            </w:pPr>
          </w:p>
          <w:p w:rsidR="008E0463" w:rsidRDefault="008E0463" w:rsidP="00277986">
            <w:pPr>
              <w:spacing w:line="288" w:lineRule="auto"/>
              <w:rPr>
                <w:sz w:val="22"/>
                <w:szCs w:val="22"/>
              </w:rPr>
            </w:pPr>
          </w:p>
          <w:p w:rsidR="00F6179E" w:rsidRPr="00F6179E" w:rsidRDefault="00F6179E" w:rsidP="00277986">
            <w:pPr>
              <w:spacing w:line="288" w:lineRule="auto"/>
              <w:rPr>
                <w:sz w:val="22"/>
                <w:szCs w:val="22"/>
              </w:rPr>
            </w:pPr>
          </w:p>
          <w:p w:rsidR="002E6A28" w:rsidRPr="008E0463" w:rsidRDefault="00A65C27" w:rsidP="0061111E">
            <w:pPr>
              <w:spacing w:line="288" w:lineRule="auto"/>
              <w:jc w:val="center"/>
              <w:rPr>
                <w:b/>
              </w:rPr>
            </w:pPr>
            <w:r w:rsidRPr="00D87042">
              <w:rPr>
                <w:b/>
                <w:lang w:val="vi-VN"/>
              </w:rPr>
              <w:t xml:space="preserve"> </w:t>
            </w:r>
            <w:r w:rsidR="0061111E">
              <w:rPr>
                <w:b/>
              </w:rPr>
              <w:t>Nguyễn Đăng Quang</w:t>
            </w:r>
          </w:p>
        </w:tc>
      </w:tr>
    </w:tbl>
    <w:p w:rsidR="00157095" w:rsidRDefault="00157095" w:rsidP="006B4870">
      <w:pPr>
        <w:jc w:val="center"/>
        <w:rPr>
          <w:b/>
        </w:rPr>
        <w:sectPr w:rsidR="00157095" w:rsidSect="00BB6D73">
          <w:headerReference w:type="default" r:id="rId9"/>
          <w:pgSz w:w="11907" w:h="16840" w:code="9"/>
          <w:pgMar w:top="1134" w:right="1134" w:bottom="1134" w:left="1701" w:header="720" w:footer="720" w:gutter="0"/>
          <w:cols w:space="720"/>
          <w:titlePg/>
          <w:docGrid w:linePitch="381"/>
        </w:sectPr>
      </w:pPr>
    </w:p>
    <w:p w:rsidR="00675BBC" w:rsidRDefault="00675BBC" w:rsidP="005C65DC">
      <w:pPr>
        <w:jc w:val="center"/>
        <w:rPr>
          <w:b/>
        </w:rPr>
      </w:pPr>
      <w:r>
        <w:rPr>
          <w:b/>
        </w:rPr>
        <w:lastRenderedPageBreak/>
        <w:t>Phụ lục</w:t>
      </w:r>
    </w:p>
    <w:p w:rsidR="005C65DC" w:rsidRDefault="005C65DC" w:rsidP="005C65DC">
      <w:pPr>
        <w:jc w:val="center"/>
        <w:rPr>
          <w:b/>
        </w:rPr>
      </w:pPr>
      <w:r>
        <w:rPr>
          <w:b/>
        </w:rPr>
        <w:t xml:space="preserve">ĐỊNH MỨC NGÂN SÁCH NHÀ NƯỚC HỖ TRỢ </w:t>
      </w:r>
    </w:p>
    <w:p w:rsidR="005C65DC" w:rsidRDefault="005C65DC" w:rsidP="005C65DC">
      <w:pPr>
        <w:jc w:val="center"/>
        <w:rPr>
          <w:b/>
        </w:rPr>
      </w:pPr>
      <w:r>
        <w:rPr>
          <w:b/>
        </w:rPr>
        <w:t xml:space="preserve">XÂY DỰNG NÔNG THÔN MỚI TRÊN ĐỊA BÀN TỈNH </w:t>
      </w:r>
      <w:r w:rsidR="001D6FE2">
        <w:rPr>
          <w:b/>
        </w:rPr>
        <w:t>QUẢNG TRỊ</w:t>
      </w:r>
    </w:p>
    <w:p w:rsidR="00E30C32" w:rsidRPr="00E30C32" w:rsidRDefault="00E30C32" w:rsidP="005C65DC">
      <w:pPr>
        <w:jc w:val="center"/>
        <w:rPr>
          <w:i/>
        </w:rPr>
      </w:pPr>
      <w:r w:rsidRPr="00E30C32">
        <w:rPr>
          <w:i/>
        </w:rPr>
        <w:t>(Ban hành kèm theo Nghị quyết số      /2021/NQ-HĐND ngày     /   /2021 của Hội đồng nhân dân tỉnh Quảng Trị)</w:t>
      </w:r>
    </w:p>
    <w:p w:rsidR="00066174" w:rsidRDefault="00066174" w:rsidP="006F50EE">
      <w:pPr>
        <w:jc w:val="center"/>
        <w:rPr>
          <w:b/>
        </w:rPr>
      </w:pPr>
    </w:p>
    <w:tbl>
      <w:tblPr>
        <w:tblW w:w="148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69"/>
        <w:gridCol w:w="851"/>
        <w:gridCol w:w="1385"/>
        <w:gridCol w:w="1592"/>
        <w:gridCol w:w="1450"/>
        <w:gridCol w:w="1527"/>
        <w:gridCol w:w="1341"/>
        <w:gridCol w:w="1275"/>
        <w:gridCol w:w="1919"/>
      </w:tblGrid>
      <w:tr w:rsidR="004B47B6" w:rsidRPr="002147C8" w:rsidTr="0070783B">
        <w:trPr>
          <w:tblHeader/>
        </w:trPr>
        <w:tc>
          <w:tcPr>
            <w:tcW w:w="675" w:type="dxa"/>
            <w:vMerge w:val="restart"/>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TT</w:t>
            </w:r>
          </w:p>
        </w:tc>
        <w:tc>
          <w:tcPr>
            <w:tcW w:w="2869" w:type="dxa"/>
            <w:vMerge w:val="restart"/>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Nội dung hỗ trợ</w:t>
            </w:r>
          </w:p>
        </w:tc>
        <w:tc>
          <w:tcPr>
            <w:tcW w:w="851" w:type="dxa"/>
            <w:vMerge w:val="restart"/>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ĐVT</w:t>
            </w:r>
          </w:p>
        </w:tc>
        <w:tc>
          <w:tcPr>
            <w:tcW w:w="8570" w:type="dxa"/>
            <w:gridSpan w:val="6"/>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Định mức hỗ trợ</w:t>
            </w:r>
          </w:p>
        </w:tc>
        <w:tc>
          <w:tcPr>
            <w:tcW w:w="1919" w:type="dxa"/>
            <w:vMerge w:val="restart"/>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Ghi chú</w:t>
            </w:r>
          </w:p>
        </w:tc>
      </w:tr>
      <w:tr w:rsidR="004B47B6" w:rsidRPr="002147C8" w:rsidTr="0070783B">
        <w:trPr>
          <w:tblHeader/>
        </w:trPr>
        <w:tc>
          <w:tcPr>
            <w:tcW w:w="675" w:type="dxa"/>
            <w:vMerge/>
            <w:shd w:val="clear" w:color="auto" w:fill="auto"/>
            <w:vAlign w:val="center"/>
          </w:tcPr>
          <w:p w:rsidR="004B47B6" w:rsidRPr="00B2018F" w:rsidRDefault="004B47B6" w:rsidP="007653D9">
            <w:pPr>
              <w:spacing w:before="60" w:after="60"/>
              <w:jc w:val="center"/>
              <w:rPr>
                <w:b/>
                <w:sz w:val="24"/>
                <w:szCs w:val="24"/>
              </w:rPr>
            </w:pPr>
          </w:p>
        </w:tc>
        <w:tc>
          <w:tcPr>
            <w:tcW w:w="2869" w:type="dxa"/>
            <w:vMerge/>
            <w:shd w:val="clear" w:color="auto" w:fill="auto"/>
            <w:vAlign w:val="center"/>
          </w:tcPr>
          <w:p w:rsidR="004B47B6" w:rsidRPr="00B2018F" w:rsidRDefault="004B47B6" w:rsidP="007653D9">
            <w:pPr>
              <w:spacing w:before="60" w:after="60"/>
              <w:jc w:val="center"/>
              <w:rPr>
                <w:b/>
                <w:sz w:val="24"/>
                <w:szCs w:val="24"/>
              </w:rPr>
            </w:pPr>
          </w:p>
        </w:tc>
        <w:tc>
          <w:tcPr>
            <w:tcW w:w="851" w:type="dxa"/>
            <w:vMerge/>
            <w:shd w:val="clear" w:color="auto" w:fill="auto"/>
            <w:vAlign w:val="center"/>
          </w:tcPr>
          <w:p w:rsidR="004B47B6" w:rsidRPr="00B2018F" w:rsidRDefault="004B47B6" w:rsidP="007653D9">
            <w:pPr>
              <w:spacing w:before="60" w:after="60"/>
              <w:jc w:val="center"/>
              <w:rPr>
                <w:b/>
                <w:sz w:val="24"/>
                <w:szCs w:val="24"/>
              </w:rPr>
            </w:pPr>
          </w:p>
        </w:tc>
        <w:tc>
          <w:tcPr>
            <w:tcW w:w="2977" w:type="dxa"/>
            <w:gridSpan w:val="2"/>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Xã ĐBKK vùng DTTS và MN (xã khu vực III); thôn ĐBKK vùng DTTS và MN</w:t>
            </w:r>
          </w:p>
        </w:tc>
        <w:tc>
          <w:tcPr>
            <w:tcW w:w="2977" w:type="dxa"/>
            <w:gridSpan w:val="2"/>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Xã ĐBKK vùng bãi ngang ven biển; xã vùng DTTS và MN (xã khu vực I, II)</w:t>
            </w:r>
          </w:p>
        </w:tc>
        <w:tc>
          <w:tcPr>
            <w:tcW w:w="2616" w:type="dxa"/>
            <w:gridSpan w:val="2"/>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Xã còn lại</w:t>
            </w:r>
          </w:p>
        </w:tc>
        <w:tc>
          <w:tcPr>
            <w:tcW w:w="1919" w:type="dxa"/>
            <w:vMerge/>
            <w:shd w:val="clear" w:color="auto" w:fill="auto"/>
            <w:vAlign w:val="center"/>
          </w:tcPr>
          <w:p w:rsidR="004B47B6" w:rsidRPr="00B2018F" w:rsidRDefault="004B47B6" w:rsidP="007653D9">
            <w:pPr>
              <w:spacing w:before="60" w:after="60"/>
              <w:jc w:val="center"/>
              <w:rPr>
                <w:b/>
                <w:sz w:val="24"/>
                <w:szCs w:val="24"/>
              </w:rPr>
            </w:pPr>
          </w:p>
        </w:tc>
      </w:tr>
      <w:tr w:rsidR="004B47B6" w:rsidRPr="002147C8" w:rsidTr="0070783B">
        <w:trPr>
          <w:tblHeader/>
        </w:trPr>
        <w:tc>
          <w:tcPr>
            <w:tcW w:w="675" w:type="dxa"/>
            <w:vMerge/>
            <w:shd w:val="clear" w:color="auto" w:fill="auto"/>
            <w:vAlign w:val="center"/>
          </w:tcPr>
          <w:p w:rsidR="004B47B6" w:rsidRPr="00B2018F" w:rsidRDefault="004B47B6" w:rsidP="007653D9">
            <w:pPr>
              <w:spacing w:before="60" w:after="60"/>
              <w:jc w:val="center"/>
              <w:rPr>
                <w:b/>
                <w:sz w:val="24"/>
                <w:szCs w:val="24"/>
              </w:rPr>
            </w:pPr>
          </w:p>
        </w:tc>
        <w:tc>
          <w:tcPr>
            <w:tcW w:w="2869" w:type="dxa"/>
            <w:vMerge/>
            <w:shd w:val="clear" w:color="auto" w:fill="auto"/>
            <w:vAlign w:val="center"/>
          </w:tcPr>
          <w:p w:rsidR="004B47B6" w:rsidRPr="00B2018F" w:rsidRDefault="004B47B6" w:rsidP="007653D9">
            <w:pPr>
              <w:spacing w:before="60" w:after="60"/>
              <w:jc w:val="center"/>
              <w:rPr>
                <w:b/>
                <w:sz w:val="24"/>
                <w:szCs w:val="24"/>
              </w:rPr>
            </w:pPr>
          </w:p>
        </w:tc>
        <w:tc>
          <w:tcPr>
            <w:tcW w:w="851" w:type="dxa"/>
            <w:vMerge/>
            <w:shd w:val="clear" w:color="auto" w:fill="auto"/>
            <w:vAlign w:val="center"/>
          </w:tcPr>
          <w:p w:rsidR="004B47B6" w:rsidRPr="00B2018F" w:rsidRDefault="004B47B6" w:rsidP="007653D9">
            <w:pPr>
              <w:spacing w:before="60" w:after="60"/>
              <w:jc w:val="center"/>
              <w:rPr>
                <w:b/>
                <w:sz w:val="24"/>
                <w:szCs w:val="24"/>
              </w:rPr>
            </w:pPr>
          </w:p>
        </w:tc>
        <w:tc>
          <w:tcPr>
            <w:tcW w:w="1385" w:type="dxa"/>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Ngân sách nhà nước</w:t>
            </w:r>
          </w:p>
        </w:tc>
        <w:tc>
          <w:tcPr>
            <w:tcW w:w="1592" w:type="dxa"/>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Dân góp và nguồn vốn khác</w:t>
            </w:r>
          </w:p>
        </w:tc>
        <w:tc>
          <w:tcPr>
            <w:tcW w:w="1450" w:type="dxa"/>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Ngân sách nhà nước</w:t>
            </w:r>
          </w:p>
        </w:tc>
        <w:tc>
          <w:tcPr>
            <w:tcW w:w="1527" w:type="dxa"/>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Dân góp và nguồn vốn khác</w:t>
            </w:r>
          </w:p>
        </w:tc>
        <w:tc>
          <w:tcPr>
            <w:tcW w:w="1341" w:type="dxa"/>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Ngân sách nhà nước</w:t>
            </w:r>
          </w:p>
        </w:tc>
        <w:tc>
          <w:tcPr>
            <w:tcW w:w="1275" w:type="dxa"/>
            <w:shd w:val="clear" w:color="auto" w:fill="auto"/>
            <w:vAlign w:val="center"/>
          </w:tcPr>
          <w:p w:rsidR="004B47B6" w:rsidRPr="00B2018F" w:rsidRDefault="004B47B6" w:rsidP="007653D9">
            <w:pPr>
              <w:spacing w:before="60" w:after="60"/>
              <w:jc w:val="center"/>
              <w:rPr>
                <w:b/>
                <w:sz w:val="24"/>
                <w:szCs w:val="24"/>
              </w:rPr>
            </w:pPr>
            <w:r w:rsidRPr="00B2018F">
              <w:rPr>
                <w:b/>
                <w:sz w:val="24"/>
                <w:szCs w:val="24"/>
              </w:rPr>
              <w:t>Dân góp và nguồn vốn khác</w:t>
            </w:r>
          </w:p>
        </w:tc>
        <w:tc>
          <w:tcPr>
            <w:tcW w:w="1919" w:type="dxa"/>
            <w:vMerge/>
            <w:shd w:val="clear" w:color="auto" w:fill="auto"/>
            <w:vAlign w:val="center"/>
          </w:tcPr>
          <w:p w:rsidR="004B47B6" w:rsidRPr="00B2018F" w:rsidRDefault="004B47B6" w:rsidP="007653D9">
            <w:pPr>
              <w:spacing w:before="60" w:after="60"/>
              <w:jc w:val="center"/>
              <w:rPr>
                <w:b/>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t>I</w:t>
            </w:r>
          </w:p>
        </w:tc>
        <w:tc>
          <w:tcPr>
            <w:tcW w:w="2869" w:type="dxa"/>
            <w:shd w:val="clear" w:color="auto" w:fill="auto"/>
            <w:vAlign w:val="center"/>
          </w:tcPr>
          <w:p w:rsidR="004B47B6" w:rsidRPr="00B2018F" w:rsidRDefault="004B47B6" w:rsidP="007653D9">
            <w:pPr>
              <w:spacing w:before="60" w:after="60"/>
              <w:jc w:val="both"/>
              <w:rPr>
                <w:rFonts w:eastAsia="Times New Roman"/>
                <w:b/>
                <w:bCs/>
                <w:sz w:val="24"/>
                <w:szCs w:val="24"/>
              </w:rPr>
            </w:pPr>
            <w:r w:rsidRPr="00B2018F">
              <w:rPr>
                <w:rFonts w:eastAsia="Times New Roman"/>
                <w:b/>
                <w:bCs/>
                <w:sz w:val="24"/>
                <w:szCs w:val="24"/>
              </w:rPr>
              <w:t>Công trình giao thông nông thôn</w:t>
            </w:r>
          </w:p>
        </w:tc>
        <w:tc>
          <w:tcPr>
            <w:tcW w:w="851" w:type="dxa"/>
            <w:shd w:val="clear" w:color="auto" w:fill="auto"/>
            <w:vAlign w:val="center"/>
          </w:tcPr>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B2018F" w:rsidRDefault="004B47B6" w:rsidP="007653D9">
            <w:pPr>
              <w:spacing w:before="60" w:after="60"/>
              <w:jc w:val="center"/>
              <w:rPr>
                <w:sz w:val="24"/>
                <w:szCs w:val="24"/>
              </w:rPr>
            </w:pPr>
          </w:p>
        </w:tc>
        <w:tc>
          <w:tcPr>
            <w:tcW w:w="1592" w:type="dxa"/>
            <w:shd w:val="clear" w:color="auto" w:fill="auto"/>
            <w:vAlign w:val="center"/>
          </w:tcPr>
          <w:p w:rsidR="004B47B6" w:rsidRPr="00B2018F"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1</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Đường xã và đường từ trung tâm xã đến đường huyện</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27"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341"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80</w:t>
            </w:r>
          </w:p>
        </w:tc>
        <w:tc>
          <w:tcPr>
            <w:tcW w:w="127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20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2</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Đường trục thôn; liên thôn; đường ngõ, xóm</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60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40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3</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Đường trục chính nội đồng, đường vào khu sản xuất tập trung</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60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40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4</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Cống, rảnh thoát nước</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60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40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5</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Cầu qua đường GTNT</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10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6</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Cầu qua kênh mương nội đồng</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t>II</w:t>
            </w:r>
          </w:p>
        </w:tc>
        <w:tc>
          <w:tcPr>
            <w:tcW w:w="2869" w:type="dxa"/>
            <w:shd w:val="clear" w:color="auto" w:fill="auto"/>
            <w:vAlign w:val="center"/>
          </w:tcPr>
          <w:p w:rsidR="004B47B6" w:rsidRPr="00B2018F" w:rsidRDefault="004B47B6" w:rsidP="007653D9">
            <w:pPr>
              <w:spacing w:before="60" w:after="60"/>
              <w:jc w:val="both"/>
              <w:rPr>
                <w:rFonts w:eastAsia="Times New Roman"/>
                <w:b/>
                <w:bCs/>
                <w:sz w:val="24"/>
                <w:szCs w:val="24"/>
              </w:rPr>
            </w:pPr>
            <w:r w:rsidRPr="00B2018F">
              <w:rPr>
                <w:rFonts w:eastAsia="Times New Roman"/>
                <w:b/>
                <w:bCs/>
                <w:sz w:val="24"/>
                <w:szCs w:val="24"/>
              </w:rPr>
              <w:t>Công trình thủy lợi</w:t>
            </w:r>
          </w:p>
        </w:tc>
        <w:tc>
          <w:tcPr>
            <w:tcW w:w="851" w:type="dxa"/>
            <w:shd w:val="clear" w:color="auto" w:fill="auto"/>
            <w:vAlign w:val="center"/>
          </w:tcPr>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9C47B4" w:rsidRDefault="004B47B6" w:rsidP="007653D9">
            <w:pPr>
              <w:spacing w:before="60" w:after="60"/>
              <w:jc w:val="center"/>
              <w:rPr>
                <w:sz w:val="24"/>
                <w:szCs w:val="24"/>
              </w:rPr>
            </w:pPr>
          </w:p>
        </w:tc>
        <w:tc>
          <w:tcPr>
            <w:tcW w:w="1592" w:type="dxa"/>
            <w:shd w:val="clear" w:color="auto" w:fill="auto"/>
            <w:vAlign w:val="center"/>
          </w:tcPr>
          <w:p w:rsidR="004B47B6" w:rsidRPr="009C47B4"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7</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 xml:space="preserve">Đầu tư xây dựng cống, </w:t>
            </w:r>
            <w:r w:rsidRPr="00B2018F">
              <w:rPr>
                <w:rFonts w:eastAsia="Times New Roman"/>
                <w:sz w:val="24"/>
                <w:szCs w:val="24"/>
              </w:rPr>
              <w:lastRenderedPageBreak/>
              <w:t>kiên cố hóa kênh mương</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lastRenderedPageBreak/>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10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lastRenderedPageBreak/>
              <w:t>III</w:t>
            </w:r>
          </w:p>
        </w:tc>
        <w:tc>
          <w:tcPr>
            <w:tcW w:w="2869" w:type="dxa"/>
            <w:shd w:val="clear" w:color="auto" w:fill="auto"/>
            <w:vAlign w:val="center"/>
          </w:tcPr>
          <w:p w:rsidR="004B47B6" w:rsidRPr="00B2018F" w:rsidRDefault="004B47B6" w:rsidP="007653D9">
            <w:pPr>
              <w:spacing w:before="60" w:after="60"/>
              <w:jc w:val="both"/>
              <w:rPr>
                <w:rFonts w:eastAsia="Times New Roman"/>
                <w:b/>
                <w:bCs/>
                <w:sz w:val="24"/>
                <w:szCs w:val="24"/>
              </w:rPr>
            </w:pPr>
            <w:r w:rsidRPr="00B2018F">
              <w:rPr>
                <w:rFonts w:eastAsia="Times New Roman"/>
                <w:b/>
                <w:bCs/>
                <w:sz w:val="24"/>
                <w:szCs w:val="24"/>
              </w:rPr>
              <w:t>Hệ thống điện nông thôn</w:t>
            </w:r>
          </w:p>
        </w:tc>
        <w:tc>
          <w:tcPr>
            <w:tcW w:w="851" w:type="dxa"/>
            <w:shd w:val="clear" w:color="auto" w:fill="auto"/>
            <w:vAlign w:val="center"/>
          </w:tcPr>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9C47B4" w:rsidRDefault="004B47B6" w:rsidP="007653D9">
            <w:pPr>
              <w:spacing w:before="60" w:after="60"/>
              <w:jc w:val="center"/>
              <w:rPr>
                <w:sz w:val="24"/>
                <w:szCs w:val="24"/>
              </w:rPr>
            </w:pPr>
          </w:p>
        </w:tc>
        <w:tc>
          <w:tcPr>
            <w:tcW w:w="1592" w:type="dxa"/>
            <w:shd w:val="clear" w:color="auto" w:fill="auto"/>
            <w:vAlign w:val="center"/>
          </w:tcPr>
          <w:p w:rsidR="004B47B6" w:rsidRPr="009C47B4"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8</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Hệ thống điện chiếu sáng các trục đường nông thôn</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80</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20</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60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40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t>IV</w:t>
            </w:r>
          </w:p>
        </w:tc>
        <w:tc>
          <w:tcPr>
            <w:tcW w:w="2869" w:type="dxa"/>
            <w:shd w:val="clear" w:color="auto" w:fill="auto"/>
            <w:vAlign w:val="center"/>
          </w:tcPr>
          <w:p w:rsidR="004B47B6" w:rsidRPr="00B2018F" w:rsidRDefault="004B47B6" w:rsidP="007653D9">
            <w:pPr>
              <w:spacing w:before="60" w:after="60"/>
              <w:jc w:val="both"/>
              <w:rPr>
                <w:rFonts w:eastAsia="Times New Roman"/>
                <w:b/>
                <w:bCs/>
                <w:sz w:val="24"/>
                <w:szCs w:val="24"/>
              </w:rPr>
            </w:pPr>
            <w:r w:rsidRPr="00B2018F">
              <w:rPr>
                <w:rFonts w:eastAsia="Times New Roman"/>
                <w:b/>
                <w:bCs/>
                <w:sz w:val="24"/>
                <w:szCs w:val="24"/>
              </w:rPr>
              <w:t>Công trình giáo dục</w:t>
            </w:r>
          </w:p>
        </w:tc>
        <w:tc>
          <w:tcPr>
            <w:tcW w:w="851" w:type="dxa"/>
            <w:shd w:val="clear" w:color="auto" w:fill="auto"/>
            <w:vAlign w:val="center"/>
          </w:tcPr>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9C47B4" w:rsidRDefault="004B47B6" w:rsidP="007653D9">
            <w:pPr>
              <w:spacing w:before="60" w:after="60"/>
              <w:jc w:val="center"/>
              <w:rPr>
                <w:sz w:val="24"/>
                <w:szCs w:val="24"/>
              </w:rPr>
            </w:pPr>
          </w:p>
        </w:tc>
        <w:tc>
          <w:tcPr>
            <w:tcW w:w="1592" w:type="dxa"/>
            <w:shd w:val="clear" w:color="auto" w:fill="auto"/>
            <w:vAlign w:val="center"/>
          </w:tcPr>
          <w:p w:rsidR="004B47B6" w:rsidRPr="009C47B4"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9</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Cơ sở vật chất trường học</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95</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w:t>
            </w:r>
          </w:p>
        </w:tc>
        <w:tc>
          <w:tcPr>
            <w:tcW w:w="1341" w:type="dxa"/>
            <w:shd w:val="clear" w:color="auto" w:fill="auto"/>
            <w:vAlign w:val="center"/>
          </w:tcPr>
          <w:p w:rsidR="004B47B6" w:rsidRPr="00B2018F" w:rsidRDefault="004B47B6" w:rsidP="007653D9">
            <w:pPr>
              <w:spacing w:before="60" w:after="60"/>
              <w:jc w:val="center"/>
              <w:rPr>
                <w:sz w:val="24"/>
                <w:szCs w:val="24"/>
              </w:rPr>
            </w:pPr>
            <w:r>
              <w:rPr>
                <w:sz w:val="24"/>
                <w:szCs w:val="24"/>
              </w:rPr>
              <w:t>80</w:t>
            </w:r>
          </w:p>
        </w:tc>
        <w:tc>
          <w:tcPr>
            <w:tcW w:w="1275" w:type="dxa"/>
            <w:shd w:val="clear" w:color="auto" w:fill="auto"/>
            <w:vAlign w:val="center"/>
          </w:tcPr>
          <w:p w:rsidR="004B47B6" w:rsidRPr="00B2018F" w:rsidRDefault="004B47B6" w:rsidP="007653D9">
            <w:pPr>
              <w:spacing w:before="60" w:after="60"/>
              <w:jc w:val="center"/>
              <w:rPr>
                <w:sz w:val="24"/>
                <w:szCs w:val="24"/>
              </w:rPr>
            </w:pPr>
            <w:r>
              <w:rPr>
                <w:sz w:val="24"/>
                <w:szCs w:val="24"/>
              </w:rPr>
              <w:t>20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t>V</w:t>
            </w:r>
          </w:p>
        </w:tc>
        <w:tc>
          <w:tcPr>
            <w:tcW w:w="2869" w:type="dxa"/>
            <w:shd w:val="clear" w:color="auto" w:fill="auto"/>
            <w:vAlign w:val="center"/>
          </w:tcPr>
          <w:p w:rsidR="004B47B6" w:rsidRPr="00B2018F" w:rsidRDefault="004B47B6" w:rsidP="007653D9">
            <w:pPr>
              <w:spacing w:before="60" w:after="60"/>
              <w:jc w:val="both"/>
              <w:rPr>
                <w:rFonts w:eastAsia="Times New Roman"/>
                <w:b/>
                <w:bCs/>
                <w:sz w:val="24"/>
                <w:szCs w:val="24"/>
              </w:rPr>
            </w:pPr>
            <w:r w:rsidRPr="00B2018F">
              <w:rPr>
                <w:rFonts w:eastAsia="Times New Roman"/>
                <w:b/>
                <w:bCs/>
                <w:sz w:val="24"/>
                <w:szCs w:val="24"/>
              </w:rPr>
              <w:t>Công trình văn hóa</w:t>
            </w:r>
          </w:p>
        </w:tc>
        <w:tc>
          <w:tcPr>
            <w:tcW w:w="851" w:type="dxa"/>
            <w:shd w:val="clear" w:color="auto" w:fill="auto"/>
            <w:vAlign w:val="center"/>
          </w:tcPr>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9C47B4" w:rsidRDefault="004B47B6" w:rsidP="007653D9">
            <w:pPr>
              <w:spacing w:before="60" w:after="60"/>
              <w:jc w:val="center"/>
              <w:rPr>
                <w:sz w:val="24"/>
                <w:szCs w:val="24"/>
              </w:rPr>
            </w:pPr>
          </w:p>
        </w:tc>
        <w:tc>
          <w:tcPr>
            <w:tcW w:w="1592" w:type="dxa"/>
            <w:shd w:val="clear" w:color="auto" w:fill="auto"/>
            <w:vAlign w:val="center"/>
          </w:tcPr>
          <w:p w:rsidR="004B47B6" w:rsidRPr="009C47B4"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10</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Nhà văn hóa xã (hoặc hội trường đa năng) và các công trình phụ trợ</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95</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w:t>
            </w:r>
          </w:p>
        </w:tc>
        <w:tc>
          <w:tcPr>
            <w:tcW w:w="1341" w:type="dxa"/>
            <w:shd w:val="clear" w:color="auto" w:fill="auto"/>
            <w:vAlign w:val="center"/>
          </w:tcPr>
          <w:p w:rsidR="004B47B6" w:rsidRPr="00B2018F" w:rsidRDefault="004B47B6" w:rsidP="007653D9">
            <w:pPr>
              <w:spacing w:before="60" w:after="60"/>
              <w:jc w:val="center"/>
              <w:rPr>
                <w:sz w:val="24"/>
                <w:szCs w:val="24"/>
              </w:rPr>
            </w:pPr>
            <w:r>
              <w:rPr>
                <w:sz w:val="24"/>
                <w:szCs w:val="24"/>
              </w:rPr>
              <w:t>80</w:t>
            </w:r>
          </w:p>
        </w:tc>
        <w:tc>
          <w:tcPr>
            <w:tcW w:w="1275" w:type="dxa"/>
            <w:shd w:val="clear" w:color="auto" w:fill="auto"/>
            <w:vAlign w:val="center"/>
          </w:tcPr>
          <w:p w:rsidR="004B47B6" w:rsidRPr="00B2018F" w:rsidRDefault="004B47B6" w:rsidP="007653D9">
            <w:pPr>
              <w:spacing w:before="60" w:after="60"/>
              <w:jc w:val="center"/>
              <w:rPr>
                <w:sz w:val="24"/>
                <w:szCs w:val="24"/>
              </w:rPr>
            </w:pPr>
            <w:r>
              <w:rPr>
                <w:sz w:val="24"/>
                <w:szCs w:val="24"/>
              </w:rPr>
              <w:t>20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11</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Sân thể thao xã</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95</w:t>
            </w:r>
          </w:p>
        </w:tc>
        <w:tc>
          <w:tcPr>
            <w:tcW w:w="1592" w:type="dxa"/>
            <w:shd w:val="clear" w:color="auto" w:fill="auto"/>
            <w:vAlign w:val="center"/>
          </w:tcPr>
          <w:p w:rsidR="004B47B6" w:rsidRPr="009C47B4" w:rsidRDefault="004B47B6" w:rsidP="007653D9">
            <w:pPr>
              <w:spacing w:before="60" w:after="60"/>
              <w:jc w:val="center"/>
              <w:rPr>
                <w:sz w:val="24"/>
                <w:szCs w:val="24"/>
              </w:rPr>
            </w:pPr>
            <w:r w:rsidRPr="009C47B4">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95</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w:t>
            </w:r>
          </w:p>
        </w:tc>
        <w:tc>
          <w:tcPr>
            <w:tcW w:w="1341" w:type="dxa"/>
            <w:shd w:val="clear" w:color="auto" w:fill="auto"/>
            <w:vAlign w:val="center"/>
          </w:tcPr>
          <w:p w:rsidR="004B47B6" w:rsidRPr="00B2018F" w:rsidRDefault="004B47B6" w:rsidP="007653D9">
            <w:pPr>
              <w:spacing w:before="60" w:after="60"/>
              <w:jc w:val="center"/>
              <w:rPr>
                <w:sz w:val="24"/>
                <w:szCs w:val="24"/>
              </w:rPr>
            </w:pPr>
            <w:r>
              <w:rPr>
                <w:sz w:val="24"/>
                <w:szCs w:val="24"/>
              </w:rPr>
              <w:t>80</w:t>
            </w:r>
          </w:p>
        </w:tc>
        <w:tc>
          <w:tcPr>
            <w:tcW w:w="1275" w:type="dxa"/>
            <w:shd w:val="clear" w:color="auto" w:fill="auto"/>
            <w:vAlign w:val="center"/>
          </w:tcPr>
          <w:p w:rsidR="004B47B6" w:rsidRPr="00B2018F" w:rsidRDefault="004B47B6" w:rsidP="007653D9">
            <w:pPr>
              <w:spacing w:before="60" w:after="60"/>
              <w:jc w:val="center"/>
              <w:rPr>
                <w:sz w:val="24"/>
                <w:szCs w:val="24"/>
              </w:rPr>
            </w:pPr>
            <w:r>
              <w:rPr>
                <w:sz w:val="24"/>
                <w:szCs w:val="24"/>
              </w:rPr>
              <w:t>80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12</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Nhà văn hóa thôn (hoặc nhà sinh hoạt cộng đồng) và các công trình phụ trợ</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95</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13</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Khu thể thao thôn</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95</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14</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Điểm vui chơi giải trí và thể thao cho trẻ em và người cao tuổi</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95</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t>VI</w:t>
            </w:r>
          </w:p>
        </w:tc>
        <w:tc>
          <w:tcPr>
            <w:tcW w:w="2869" w:type="dxa"/>
            <w:shd w:val="clear" w:color="auto" w:fill="auto"/>
            <w:vAlign w:val="center"/>
          </w:tcPr>
          <w:p w:rsidR="004B47B6" w:rsidRPr="00B2018F" w:rsidRDefault="004B47B6" w:rsidP="007653D9">
            <w:pPr>
              <w:spacing w:before="60" w:after="60"/>
              <w:jc w:val="both"/>
              <w:rPr>
                <w:rFonts w:eastAsia="Times New Roman"/>
                <w:b/>
                <w:bCs/>
                <w:sz w:val="24"/>
                <w:szCs w:val="24"/>
              </w:rPr>
            </w:pPr>
            <w:r w:rsidRPr="00B2018F">
              <w:rPr>
                <w:rFonts w:eastAsia="Times New Roman"/>
                <w:b/>
                <w:bCs/>
                <w:sz w:val="24"/>
                <w:szCs w:val="24"/>
              </w:rPr>
              <w:t xml:space="preserve">Công trình phục vụ </w:t>
            </w:r>
            <w:r w:rsidRPr="00B2018F">
              <w:rPr>
                <w:rFonts w:eastAsia="Times New Roman"/>
                <w:b/>
                <w:bCs/>
                <w:sz w:val="24"/>
                <w:szCs w:val="24"/>
              </w:rPr>
              <w:lastRenderedPageBreak/>
              <w:t>thông tin và truyền thông cơ sở</w:t>
            </w:r>
          </w:p>
        </w:tc>
        <w:tc>
          <w:tcPr>
            <w:tcW w:w="851" w:type="dxa"/>
            <w:shd w:val="clear" w:color="auto" w:fill="auto"/>
            <w:vAlign w:val="center"/>
          </w:tcPr>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B2018F" w:rsidRDefault="004B47B6" w:rsidP="007653D9">
            <w:pPr>
              <w:spacing w:before="60" w:after="60"/>
              <w:jc w:val="center"/>
              <w:rPr>
                <w:sz w:val="24"/>
                <w:szCs w:val="24"/>
              </w:rPr>
            </w:pPr>
          </w:p>
        </w:tc>
        <w:tc>
          <w:tcPr>
            <w:tcW w:w="1592" w:type="dxa"/>
            <w:shd w:val="clear" w:color="auto" w:fill="auto"/>
            <w:vAlign w:val="center"/>
          </w:tcPr>
          <w:p w:rsidR="004B47B6" w:rsidRPr="00B2018F"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lastRenderedPageBreak/>
              <w:t>15</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Đầu tư mới đài truyền thanh xã</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Triệu đồng</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350</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919"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NSNN hỗ trợ tối đa không quá định mức này</w:t>
            </w: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t>VII</w:t>
            </w:r>
          </w:p>
        </w:tc>
        <w:tc>
          <w:tcPr>
            <w:tcW w:w="2869" w:type="dxa"/>
            <w:shd w:val="clear" w:color="auto" w:fill="auto"/>
            <w:vAlign w:val="center"/>
          </w:tcPr>
          <w:p w:rsidR="004B47B6" w:rsidRPr="00B2018F" w:rsidRDefault="004B47B6" w:rsidP="007653D9">
            <w:pPr>
              <w:spacing w:before="60" w:after="60"/>
              <w:jc w:val="both"/>
              <w:rPr>
                <w:rFonts w:eastAsia="Times New Roman"/>
                <w:b/>
                <w:bCs/>
                <w:sz w:val="24"/>
                <w:szCs w:val="24"/>
              </w:rPr>
            </w:pPr>
            <w:r w:rsidRPr="00B2018F">
              <w:rPr>
                <w:rFonts w:eastAsia="Times New Roman"/>
                <w:b/>
                <w:bCs/>
                <w:sz w:val="24"/>
                <w:szCs w:val="24"/>
              </w:rPr>
              <w:t>Hạ tầng thương mại nông thôn</w:t>
            </w:r>
          </w:p>
        </w:tc>
        <w:tc>
          <w:tcPr>
            <w:tcW w:w="851" w:type="dxa"/>
            <w:shd w:val="clear" w:color="auto" w:fill="auto"/>
            <w:vAlign w:val="center"/>
          </w:tcPr>
          <w:p w:rsidR="004B47B6" w:rsidRPr="00B2018F" w:rsidRDefault="004B47B6" w:rsidP="007653D9">
            <w:pPr>
              <w:spacing w:before="60" w:after="60"/>
              <w:jc w:val="center"/>
              <w:rPr>
                <w:sz w:val="24"/>
                <w:szCs w:val="24"/>
              </w:rPr>
            </w:pPr>
          </w:p>
          <w:p w:rsidR="004B47B6" w:rsidRPr="00B2018F" w:rsidRDefault="004B47B6" w:rsidP="007653D9">
            <w:pPr>
              <w:spacing w:before="60" w:after="60"/>
              <w:jc w:val="center"/>
              <w:rPr>
                <w:sz w:val="24"/>
                <w:szCs w:val="24"/>
              </w:rPr>
            </w:pPr>
          </w:p>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B2018F" w:rsidRDefault="004B47B6" w:rsidP="007653D9">
            <w:pPr>
              <w:spacing w:before="60" w:after="60"/>
              <w:jc w:val="center"/>
              <w:rPr>
                <w:sz w:val="24"/>
                <w:szCs w:val="24"/>
              </w:rPr>
            </w:pPr>
          </w:p>
        </w:tc>
        <w:tc>
          <w:tcPr>
            <w:tcW w:w="1592" w:type="dxa"/>
            <w:shd w:val="clear" w:color="auto" w:fill="auto"/>
            <w:vAlign w:val="center"/>
          </w:tcPr>
          <w:p w:rsidR="004B47B6" w:rsidRPr="00B2018F"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16</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Xây mới chợ đạt chuẩn</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Triệu đồng</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2.000</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2.000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2.000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919"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NSNN hỗ trợ tối đa không quá định mức này</w:t>
            </w: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17</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Sửa chữa, nâng cấp chợ đạt chuẩn</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Triệu đồng</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700</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919"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NSNN hỗ trợ tối đa không quá định mức này</w:t>
            </w: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18</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Điểm mua bán, trao đổi hàng hóa tập trung</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t>VIII</w:t>
            </w:r>
          </w:p>
        </w:tc>
        <w:tc>
          <w:tcPr>
            <w:tcW w:w="2869" w:type="dxa"/>
            <w:shd w:val="clear" w:color="auto" w:fill="auto"/>
            <w:vAlign w:val="center"/>
          </w:tcPr>
          <w:p w:rsidR="004B47B6" w:rsidRPr="00B2018F" w:rsidRDefault="004B47B6" w:rsidP="007653D9">
            <w:pPr>
              <w:spacing w:before="60" w:after="60"/>
              <w:jc w:val="both"/>
              <w:rPr>
                <w:rFonts w:eastAsia="Times New Roman"/>
                <w:b/>
                <w:bCs/>
                <w:sz w:val="24"/>
                <w:szCs w:val="24"/>
              </w:rPr>
            </w:pPr>
            <w:r w:rsidRPr="00B2018F">
              <w:rPr>
                <w:rFonts w:eastAsia="Times New Roman"/>
                <w:b/>
                <w:bCs/>
                <w:sz w:val="24"/>
                <w:szCs w:val="24"/>
              </w:rPr>
              <w:t>Công trình y tế</w:t>
            </w:r>
          </w:p>
        </w:tc>
        <w:tc>
          <w:tcPr>
            <w:tcW w:w="851" w:type="dxa"/>
            <w:shd w:val="clear" w:color="auto" w:fill="auto"/>
            <w:vAlign w:val="center"/>
          </w:tcPr>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B2018F" w:rsidRDefault="004B47B6" w:rsidP="007653D9">
            <w:pPr>
              <w:spacing w:before="60" w:after="60"/>
              <w:jc w:val="center"/>
              <w:rPr>
                <w:sz w:val="24"/>
                <w:szCs w:val="24"/>
              </w:rPr>
            </w:pPr>
          </w:p>
        </w:tc>
        <w:tc>
          <w:tcPr>
            <w:tcW w:w="1592" w:type="dxa"/>
            <w:shd w:val="clear" w:color="auto" w:fill="auto"/>
            <w:vAlign w:val="center"/>
          </w:tcPr>
          <w:p w:rsidR="004B47B6" w:rsidRPr="00B2018F"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t>19</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Xây mới trạm y tế xã</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Triệu đồng</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5.000</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4.000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4.000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919"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NSNN hỗ trợ tối đa không quá định mức này</w:t>
            </w: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sz w:val="24"/>
                <w:szCs w:val="24"/>
              </w:rPr>
            </w:pPr>
            <w:r w:rsidRPr="00B2018F">
              <w:rPr>
                <w:rFonts w:eastAsia="Times New Roman"/>
                <w:sz w:val="24"/>
                <w:szCs w:val="24"/>
              </w:rPr>
              <w:lastRenderedPageBreak/>
              <w:t>20</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Sửa chữa, nâng cấp trạm y tế xã đạt chuẩn</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Triệu đồng</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2.000</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1.000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1.000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919"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NSNN hỗ trợ tối đa không quá định mức này</w:t>
            </w: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t>IX</w:t>
            </w:r>
          </w:p>
        </w:tc>
        <w:tc>
          <w:tcPr>
            <w:tcW w:w="2869" w:type="dxa"/>
            <w:shd w:val="clear" w:color="auto" w:fill="auto"/>
            <w:vAlign w:val="center"/>
          </w:tcPr>
          <w:p w:rsidR="004B47B6" w:rsidRPr="00B2018F" w:rsidRDefault="004B47B6" w:rsidP="007653D9">
            <w:pPr>
              <w:spacing w:before="60" w:after="60"/>
              <w:jc w:val="both"/>
              <w:rPr>
                <w:rFonts w:eastAsia="Times New Roman"/>
                <w:b/>
                <w:bCs/>
                <w:sz w:val="24"/>
                <w:szCs w:val="24"/>
              </w:rPr>
            </w:pPr>
            <w:r w:rsidRPr="00B2018F">
              <w:rPr>
                <w:rFonts w:eastAsia="Times New Roman"/>
                <w:b/>
                <w:bCs/>
                <w:sz w:val="24"/>
                <w:szCs w:val="24"/>
              </w:rPr>
              <w:t>Công trình nước sạch, môi trường</w:t>
            </w:r>
          </w:p>
        </w:tc>
        <w:tc>
          <w:tcPr>
            <w:tcW w:w="851" w:type="dxa"/>
            <w:shd w:val="clear" w:color="auto" w:fill="auto"/>
            <w:vAlign w:val="center"/>
          </w:tcPr>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B2018F" w:rsidRDefault="004B47B6" w:rsidP="007653D9">
            <w:pPr>
              <w:spacing w:before="60" w:after="60"/>
              <w:jc w:val="center"/>
              <w:rPr>
                <w:sz w:val="24"/>
                <w:szCs w:val="24"/>
              </w:rPr>
            </w:pPr>
          </w:p>
        </w:tc>
        <w:tc>
          <w:tcPr>
            <w:tcW w:w="1592" w:type="dxa"/>
            <w:shd w:val="clear" w:color="auto" w:fill="auto"/>
            <w:vAlign w:val="center"/>
          </w:tcPr>
          <w:p w:rsidR="004B47B6" w:rsidRPr="00B2018F"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2</w:t>
            </w:r>
            <w:r>
              <w:rPr>
                <w:rFonts w:eastAsia="Times New Roman"/>
                <w:bCs/>
                <w:sz w:val="24"/>
                <w:szCs w:val="24"/>
              </w:rPr>
              <w:t>1</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Công trình cấp nước sinh hoạt tập trung khu vực nông thôn</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95</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10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2</w:t>
            </w:r>
            <w:r>
              <w:rPr>
                <w:rFonts w:eastAsia="Times New Roman"/>
                <w:bCs/>
                <w:sz w:val="24"/>
                <w:szCs w:val="24"/>
              </w:rPr>
              <w:t>2</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Hệ thống xử lý nước thải làng nghề, vùng nuôi trồng thủy sản</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95</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10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2</w:t>
            </w:r>
            <w:r>
              <w:rPr>
                <w:rFonts w:eastAsia="Times New Roman"/>
                <w:bCs/>
                <w:sz w:val="24"/>
                <w:szCs w:val="24"/>
              </w:rPr>
              <w:t>3</w:t>
            </w:r>
          </w:p>
        </w:tc>
        <w:tc>
          <w:tcPr>
            <w:tcW w:w="2869" w:type="dxa"/>
            <w:shd w:val="clear" w:color="auto" w:fill="auto"/>
            <w:vAlign w:val="center"/>
          </w:tcPr>
          <w:p w:rsidR="004B47B6" w:rsidRPr="004E6B36" w:rsidRDefault="004B47B6" w:rsidP="007653D9">
            <w:pPr>
              <w:spacing w:before="60" w:after="60"/>
              <w:jc w:val="both"/>
              <w:rPr>
                <w:rFonts w:eastAsia="Times New Roman"/>
                <w:sz w:val="24"/>
                <w:szCs w:val="24"/>
              </w:rPr>
            </w:pPr>
            <w:r w:rsidRPr="004E6B36">
              <w:rPr>
                <w:rFonts w:eastAsia="Times New Roman"/>
                <w:sz w:val="24"/>
                <w:szCs w:val="24"/>
              </w:rPr>
              <w:t>Điểm thu gom và trung chuyển rác thải các thôn</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95</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10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2</w:t>
            </w:r>
            <w:r>
              <w:rPr>
                <w:rFonts w:eastAsia="Times New Roman"/>
                <w:bCs/>
                <w:sz w:val="24"/>
                <w:szCs w:val="24"/>
              </w:rPr>
              <w:t>4</w:t>
            </w:r>
          </w:p>
        </w:tc>
        <w:tc>
          <w:tcPr>
            <w:tcW w:w="2869" w:type="dxa"/>
            <w:shd w:val="clear" w:color="auto" w:fill="auto"/>
            <w:vAlign w:val="center"/>
          </w:tcPr>
          <w:p w:rsidR="004B47B6" w:rsidRPr="004E6B36" w:rsidRDefault="004B47B6" w:rsidP="007653D9">
            <w:pPr>
              <w:spacing w:before="60" w:after="60"/>
              <w:jc w:val="both"/>
              <w:rPr>
                <w:rFonts w:eastAsia="Times New Roman"/>
                <w:sz w:val="24"/>
                <w:szCs w:val="24"/>
              </w:rPr>
            </w:pPr>
            <w:r w:rsidRPr="004E6B36">
              <w:rPr>
                <w:rFonts w:eastAsia="Times New Roman"/>
                <w:sz w:val="24"/>
                <w:szCs w:val="24"/>
              </w:rPr>
              <w:t>Xây dựng bồn hoa, trồng cây xanh tuyến đường kiểu mẫu</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90</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10</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50</w:t>
            </w: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
                <w:bCs/>
                <w:sz w:val="24"/>
                <w:szCs w:val="24"/>
              </w:rPr>
            </w:pPr>
            <w:r w:rsidRPr="00B2018F">
              <w:rPr>
                <w:rFonts w:eastAsia="Times New Roman"/>
                <w:b/>
                <w:bCs/>
                <w:sz w:val="24"/>
                <w:szCs w:val="24"/>
              </w:rPr>
              <w:t>X</w:t>
            </w:r>
          </w:p>
        </w:tc>
        <w:tc>
          <w:tcPr>
            <w:tcW w:w="2869" w:type="dxa"/>
            <w:shd w:val="clear" w:color="auto" w:fill="auto"/>
            <w:vAlign w:val="center"/>
          </w:tcPr>
          <w:p w:rsidR="004B47B6" w:rsidRPr="00B2018F" w:rsidRDefault="004B47B6" w:rsidP="007653D9">
            <w:pPr>
              <w:spacing w:before="60" w:after="60"/>
              <w:jc w:val="both"/>
              <w:rPr>
                <w:rFonts w:eastAsia="Times New Roman"/>
                <w:b/>
                <w:sz w:val="24"/>
                <w:szCs w:val="24"/>
              </w:rPr>
            </w:pPr>
            <w:r w:rsidRPr="00B2018F">
              <w:rPr>
                <w:rFonts w:eastAsia="Times New Roman"/>
                <w:b/>
                <w:sz w:val="24"/>
                <w:szCs w:val="24"/>
              </w:rPr>
              <w:t>Hạ tầng phục vụ sản xuất</w:t>
            </w:r>
          </w:p>
        </w:tc>
        <w:tc>
          <w:tcPr>
            <w:tcW w:w="851" w:type="dxa"/>
            <w:shd w:val="clear" w:color="auto" w:fill="auto"/>
            <w:vAlign w:val="center"/>
          </w:tcPr>
          <w:p w:rsidR="004B47B6" w:rsidRPr="00B2018F" w:rsidRDefault="004B47B6" w:rsidP="007653D9">
            <w:pPr>
              <w:spacing w:before="60" w:after="60"/>
              <w:jc w:val="center"/>
              <w:rPr>
                <w:sz w:val="24"/>
                <w:szCs w:val="24"/>
              </w:rPr>
            </w:pPr>
          </w:p>
        </w:tc>
        <w:tc>
          <w:tcPr>
            <w:tcW w:w="1385" w:type="dxa"/>
            <w:shd w:val="clear" w:color="auto" w:fill="auto"/>
            <w:vAlign w:val="center"/>
          </w:tcPr>
          <w:p w:rsidR="004B47B6" w:rsidRPr="00B2018F" w:rsidRDefault="004B47B6" w:rsidP="007653D9">
            <w:pPr>
              <w:spacing w:before="60" w:after="60"/>
              <w:jc w:val="center"/>
              <w:rPr>
                <w:sz w:val="24"/>
                <w:szCs w:val="24"/>
              </w:rPr>
            </w:pPr>
          </w:p>
        </w:tc>
        <w:tc>
          <w:tcPr>
            <w:tcW w:w="1592" w:type="dxa"/>
            <w:shd w:val="clear" w:color="auto" w:fill="auto"/>
            <w:vAlign w:val="center"/>
          </w:tcPr>
          <w:p w:rsidR="004B47B6" w:rsidRPr="00B2018F" w:rsidRDefault="004B47B6" w:rsidP="007653D9">
            <w:pPr>
              <w:spacing w:before="60" w:after="60"/>
              <w:jc w:val="center"/>
              <w:rPr>
                <w:sz w:val="24"/>
                <w:szCs w:val="24"/>
              </w:rPr>
            </w:pPr>
          </w:p>
        </w:tc>
        <w:tc>
          <w:tcPr>
            <w:tcW w:w="1450" w:type="dxa"/>
            <w:shd w:val="clear" w:color="auto" w:fill="auto"/>
            <w:vAlign w:val="center"/>
          </w:tcPr>
          <w:p w:rsidR="004B47B6" w:rsidRPr="00B2018F" w:rsidRDefault="004B47B6" w:rsidP="007653D9">
            <w:pPr>
              <w:spacing w:before="60" w:after="60"/>
              <w:jc w:val="center"/>
              <w:rPr>
                <w:sz w:val="24"/>
                <w:szCs w:val="24"/>
              </w:rPr>
            </w:pPr>
          </w:p>
        </w:tc>
        <w:tc>
          <w:tcPr>
            <w:tcW w:w="1527" w:type="dxa"/>
            <w:shd w:val="clear" w:color="auto" w:fill="auto"/>
            <w:vAlign w:val="center"/>
          </w:tcPr>
          <w:p w:rsidR="004B47B6" w:rsidRPr="00B2018F" w:rsidRDefault="004B47B6" w:rsidP="007653D9">
            <w:pPr>
              <w:spacing w:before="60" w:after="60"/>
              <w:jc w:val="center"/>
              <w:rPr>
                <w:sz w:val="24"/>
                <w:szCs w:val="24"/>
              </w:rPr>
            </w:pPr>
          </w:p>
        </w:tc>
        <w:tc>
          <w:tcPr>
            <w:tcW w:w="1341" w:type="dxa"/>
            <w:shd w:val="clear" w:color="auto" w:fill="auto"/>
            <w:vAlign w:val="center"/>
          </w:tcPr>
          <w:p w:rsidR="004B47B6" w:rsidRPr="00B2018F" w:rsidRDefault="004B47B6" w:rsidP="007653D9">
            <w:pPr>
              <w:spacing w:before="60" w:after="60"/>
              <w:jc w:val="center"/>
              <w:rPr>
                <w:sz w:val="24"/>
                <w:szCs w:val="24"/>
              </w:rPr>
            </w:pPr>
          </w:p>
        </w:tc>
        <w:tc>
          <w:tcPr>
            <w:tcW w:w="1275" w:type="dxa"/>
            <w:shd w:val="clear" w:color="auto" w:fill="auto"/>
            <w:vAlign w:val="center"/>
          </w:tcPr>
          <w:p w:rsidR="004B47B6" w:rsidRPr="00B2018F" w:rsidRDefault="004B47B6" w:rsidP="007653D9">
            <w:pPr>
              <w:spacing w:before="60" w:after="60"/>
              <w:jc w:val="center"/>
              <w:rPr>
                <w:sz w:val="24"/>
                <w:szCs w:val="24"/>
              </w:rPr>
            </w:pPr>
          </w:p>
        </w:tc>
        <w:tc>
          <w:tcPr>
            <w:tcW w:w="1919" w:type="dxa"/>
            <w:shd w:val="clear" w:color="auto" w:fill="auto"/>
            <w:vAlign w:val="center"/>
          </w:tcPr>
          <w:p w:rsidR="004B47B6" w:rsidRPr="00B2018F" w:rsidRDefault="004B47B6" w:rsidP="007653D9">
            <w:pPr>
              <w:spacing w:before="60" w:after="60"/>
              <w:jc w:val="center"/>
              <w:rPr>
                <w:sz w:val="24"/>
                <w:szCs w:val="24"/>
              </w:rPr>
            </w:pPr>
          </w:p>
        </w:tc>
      </w:tr>
      <w:tr w:rsidR="004B47B6" w:rsidRPr="002147C8" w:rsidTr="0070783B">
        <w:tc>
          <w:tcPr>
            <w:tcW w:w="675" w:type="dxa"/>
            <w:shd w:val="clear" w:color="auto" w:fill="auto"/>
            <w:vAlign w:val="center"/>
          </w:tcPr>
          <w:p w:rsidR="004B47B6" w:rsidRPr="00B2018F" w:rsidRDefault="004B47B6" w:rsidP="007653D9">
            <w:pPr>
              <w:spacing w:before="60" w:after="60"/>
              <w:jc w:val="center"/>
              <w:rPr>
                <w:rFonts w:eastAsia="Times New Roman"/>
                <w:bCs/>
                <w:sz w:val="24"/>
                <w:szCs w:val="24"/>
              </w:rPr>
            </w:pPr>
            <w:r w:rsidRPr="00B2018F">
              <w:rPr>
                <w:rFonts w:eastAsia="Times New Roman"/>
                <w:bCs/>
                <w:sz w:val="24"/>
                <w:szCs w:val="24"/>
              </w:rPr>
              <w:t>2</w:t>
            </w:r>
            <w:r>
              <w:rPr>
                <w:rFonts w:eastAsia="Times New Roman"/>
                <w:bCs/>
                <w:sz w:val="24"/>
                <w:szCs w:val="24"/>
              </w:rPr>
              <w:t>5</w:t>
            </w:r>
          </w:p>
        </w:tc>
        <w:tc>
          <w:tcPr>
            <w:tcW w:w="2869" w:type="dxa"/>
            <w:shd w:val="clear" w:color="auto" w:fill="auto"/>
            <w:vAlign w:val="center"/>
          </w:tcPr>
          <w:p w:rsidR="004B47B6" w:rsidRPr="00B2018F" w:rsidRDefault="004B47B6" w:rsidP="007653D9">
            <w:pPr>
              <w:spacing w:before="60" w:after="60"/>
              <w:jc w:val="both"/>
              <w:rPr>
                <w:rFonts w:eastAsia="Times New Roman"/>
                <w:sz w:val="24"/>
                <w:szCs w:val="24"/>
              </w:rPr>
            </w:pPr>
            <w:r w:rsidRPr="00B2018F">
              <w:rPr>
                <w:rFonts w:eastAsia="Times New Roman"/>
                <w:sz w:val="24"/>
                <w:szCs w:val="24"/>
              </w:rPr>
              <w:t>Hạ tầng vùng sản xuất tập trung</w:t>
            </w:r>
          </w:p>
        </w:tc>
        <w:tc>
          <w:tcPr>
            <w:tcW w:w="85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w:t>
            </w:r>
          </w:p>
        </w:tc>
        <w:tc>
          <w:tcPr>
            <w:tcW w:w="138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80</w:t>
            </w:r>
          </w:p>
        </w:tc>
        <w:tc>
          <w:tcPr>
            <w:tcW w:w="1592"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20</w:t>
            </w:r>
          </w:p>
        </w:tc>
        <w:tc>
          <w:tcPr>
            <w:tcW w:w="1450"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70</w:t>
            </w:r>
          </w:p>
        </w:tc>
        <w:tc>
          <w:tcPr>
            <w:tcW w:w="1527"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30</w:t>
            </w:r>
          </w:p>
        </w:tc>
        <w:tc>
          <w:tcPr>
            <w:tcW w:w="1341"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50</w:t>
            </w:r>
          </w:p>
        </w:tc>
        <w:tc>
          <w:tcPr>
            <w:tcW w:w="1275" w:type="dxa"/>
            <w:shd w:val="clear" w:color="auto" w:fill="auto"/>
            <w:vAlign w:val="center"/>
          </w:tcPr>
          <w:p w:rsidR="004B47B6" w:rsidRPr="00B2018F" w:rsidRDefault="004B47B6" w:rsidP="007653D9">
            <w:pPr>
              <w:spacing w:before="60" w:after="60"/>
              <w:jc w:val="center"/>
              <w:rPr>
                <w:sz w:val="24"/>
                <w:szCs w:val="24"/>
              </w:rPr>
            </w:pPr>
            <w:r w:rsidRPr="00B2018F">
              <w:rPr>
                <w:sz w:val="24"/>
                <w:szCs w:val="24"/>
              </w:rPr>
              <w:t>50</w:t>
            </w:r>
          </w:p>
        </w:tc>
        <w:tc>
          <w:tcPr>
            <w:tcW w:w="1919" w:type="dxa"/>
            <w:shd w:val="clear" w:color="auto" w:fill="auto"/>
            <w:vAlign w:val="center"/>
          </w:tcPr>
          <w:p w:rsidR="004B47B6" w:rsidRPr="00B2018F" w:rsidRDefault="004B47B6" w:rsidP="007653D9">
            <w:pPr>
              <w:spacing w:before="60" w:after="60"/>
              <w:jc w:val="center"/>
              <w:rPr>
                <w:sz w:val="24"/>
                <w:szCs w:val="24"/>
              </w:rPr>
            </w:pPr>
          </w:p>
        </w:tc>
      </w:tr>
    </w:tbl>
    <w:p w:rsidR="00CD5FE4" w:rsidRPr="005A17B5" w:rsidRDefault="00CD5FE4" w:rsidP="007653D9"/>
    <w:sectPr w:rsidR="00CD5FE4" w:rsidRPr="005A17B5" w:rsidSect="00096031">
      <w:headerReference w:type="default" r:id="rId10"/>
      <w:footerReference w:type="default" r:id="rId11"/>
      <w:pgSz w:w="16840" w:h="11907" w:orient="landscape"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ED" w:rsidRDefault="00D15AED" w:rsidP="00F77023">
      <w:r>
        <w:separator/>
      </w:r>
    </w:p>
  </w:endnote>
  <w:endnote w:type="continuationSeparator" w:id="0">
    <w:p w:rsidR="00D15AED" w:rsidRDefault="00D15AED" w:rsidP="00F7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7A" w:rsidRDefault="009D727A">
    <w:pPr>
      <w:pStyle w:val="Footer"/>
      <w:jc w:val="right"/>
    </w:pPr>
  </w:p>
  <w:p w:rsidR="009D727A" w:rsidRDefault="009D7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ED" w:rsidRDefault="00D15AED" w:rsidP="00F77023">
      <w:r>
        <w:separator/>
      </w:r>
    </w:p>
  </w:footnote>
  <w:footnote w:type="continuationSeparator" w:id="0">
    <w:p w:rsidR="00D15AED" w:rsidRDefault="00D15AED" w:rsidP="00F77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928515"/>
      <w:docPartObj>
        <w:docPartGallery w:val="Page Numbers (Top of Page)"/>
        <w:docPartUnique/>
      </w:docPartObj>
    </w:sdtPr>
    <w:sdtEndPr>
      <w:rPr>
        <w:noProof/>
      </w:rPr>
    </w:sdtEndPr>
    <w:sdtContent>
      <w:p w:rsidR="00096031" w:rsidRDefault="00096031">
        <w:pPr>
          <w:pStyle w:val="Header"/>
          <w:jc w:val="center"/>
        </w:pPr>
        <w:r>
          <w:fldChar w:fldCharType="begin"/>
        </w:r>
        <w:r>
          <w:instrText xml:space="preserve"> PAGE   \* MERGEFORMAT </w:instrText>
        </w:r>
        <w:r>
          <w:fldChar w:fldCharType="separate"/>
        </w:r>
        <w:r w:rsidR="00BB6D73">
          <w:rPr>
            <w:noProof/>
          </w:rPr>
          <w:t>2</w:t>
        </w:r>
        <w:r>
          <w:rPr>
            <w:noProof/>
          </w:rPr>
          <w:fldChar w:fldCharType="end"/>
        </w:r>
      </w:p>
    </w:sdtContent>
  </w:sdt>
  <w:p w:rsidR="00B60287" w:rsidRDefault="00B602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50599"/>
      <w:docPartObj>
        <w:docPartGallery w:val="Page Numbers (Top of Page)"/>
        <w:docPartUnique/>
      </w:docPartObj>
    </w:sdtPr>
    <w:sdtEndPr>
      <w:rPr>
        <w:noProof/>
      </w:rPr>
    </w:sdtEndPr>
    <w:sdtContent>
      <w:p w:rsidR="00096031" w:rsidRDefault="00096031">
        <w:pPr>
          <w:pStyle w:val="Header"/>
          <w:jc w:val="center"/>
        </w:pPr>
        <w:r>
          <w:fldChar w:fldCharType="begin"/>
        </w:r>
        <w:r>
          <w:instrText xml:space="preserve"> PAGE   \* MERGEFORMAT </w:instrText>
        </w:r>
        <w:r>
          <w:fldChar w:fldCharType="separate"/>
        </w:r>
        <w:r w:rsidR="00BB6D73">
          <w:rPr>
            <w:noProof/>
          </w:rPr>
          <w:t>4</w:t>
        </w:r>
        <w:r>
          <w:rPr>
            <w:noProof/>
          </w:rPr>
          <w:fldChar w:fldCharType="end"/>
        </w:r>
      </w:p>
    </w:sdtContent>
  </w:sdt>
  <w:p w:rsidR="00096031" w:rsidRDefault="00096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E4B"/>
    <w:multiLevelType w:val="hybridMultilevel"/>
    <w:tmpl w:val="9E0A5B68"/>
    <w:lvl w:ilvl="0" w:tplc="9CA4B83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47BCF"/>
    <w:multiLevelType w:val="hybridMultilevel"/>
    <w:tmpl w:val="F202EFDA"/>
    <w:lvl w:ilvl="0" w:tplc="F64450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C0ACB"/>
    <w:multiLevelType w:val="hybridMultilevel"/>
    <w:tmpl w:val="779C001A"/>
    <w:lvl w:ilvl="0" w:tplc="EDBABC54">
      <w:numFmt w:val="bullet"/>
      <w:lvlText w:val="-"/>
      <w:lvlJc w:val="left"/>
      <w:pPr>
        <w:ind w:left="2520" w:hanging="360"/>
      </w:pPr>
      <w:rPr>
        <w:rFonts w:ascii="Times New Roman" w:eastAsia="Batang"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3">
    <w:nsid w:val="39522E3C"/>
    <w:multiLevelType w:val="hybridMultilevel"/>
    <w:tmpl w:val="B26EB936"/>
    <w:lvl w:ilvl="0" w:tplc="B086981A">
      <w:start w:val="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C7DDB"/>
    <w:multiLevelType w:val="hybridMultilevel"/>
    <w:tmpl w:val="EA26573C"/>
    <w:lvl w:ilvl="0" w:tplc="AB2071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537400"/>
    <w:multiLevelType w:val="multilevel"/>
    <w:tmpl w:val="F75417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6712491"/>
    <w:multiLevelType w:val="hybridMultilevel"/>
    <w:tmpl w:val="8F289BA8"/>
    <w:lvl w:ilvl="0" w:tplc="6CE637C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08"/>
    <w:rsid w:val="000015A7"/>
    <w:rsid w:val="00002707"/>
    <w:rsid w:val="00005075"/>
    <w:rsid w:val="00005B59"/>
    <w:rsid w:val="00012BDB"/>
    <w:rsid w:val="00013880"/>
    <w:rsid w:val="00014E91"/>
    <w:rsid w:val="000156B2"/>
    <w:rsid w:val="000157C3"/>
    <w:rsid w:val="00015E34"/>
    <w:rsid w:val="000168C8"/>
    <w:rsid w:val="00016ACB"/>
    <w:rsid w:val="00017C1B"/>
    <w:rsid w:val="00020015"/>
    <w:rsid w:val="000202EA"/>
    <w:rsid w:val="00020405"/>
    <w:rsid w:val="000204CB"/>
    <w:rsid w:val="0002137F"/>
    <w:rsid w:val="0002149A"/>
    <w:rsid w:val="0002167B"/>
    <w:rsid w:val="00022875"/>
    <w:rsid w:val="0002370D"/>
    <w:rsid w:val="00023CA1"/>
    <w:rsid w:val="00024AFA"/>
    <w:rsid w:val="00024B1F"/>
    <w:rsid w:val="00024CC2"/>
    <w:rsid w:val="00024D87"/>
    <w:rsid w:val="0002568F"/>
    <w:rsid w:val="000259C0"/>
    <w:rsid w:val="00030955"/>
    <w:rsid w:val="000309F3"/>
    <w:rsid w:val="00032473"/>
    <w:rsid w:val="000376B8"/>
    <w:rsid w:val="00037B4A"/>
    <w:rsid w:val="0004560D"/>
    <w:rsid w:val="00045B4D"/>
    <w:rsid w:val="00045D17"/>
    <w:rsid w:val="00050254"/>
    <w:rsid w:val="00051B8C"/>
    <w:rsid w:val="00051BEA"/>
    <w:rsid w:val="00052BAB"/>
    <w:rsid w:val="0005325A"/>
    <w:rsid w:val="00053767"/>
    <w:rsid w:val="00053CC3"/>
    <w:rsid w:val="00053EA6"/>
    <w:rsid w:val="00054E85"/>
    <w:rsid w:val="00054F4F"/>
    <w:rsid w:val="000554BD"/>
    <w:rsid w:val="000559A4"/>
    <w:rsid w:val="00056368"/>
    <w:rsid w:val="00057031"/>
    <w:rsid w:val="00057A6B"/>
    <w:rsid w:val="00060078"/>
    <w:rsid w:val="00061132"/>
    <w:rsid w:val="00061DAC"/>
    <w:rsid w:val="000627D6"/>
    <w:rsid w:val="000631E5"/>
    <w:rsid w:val="00064917"/>
    <w:rsid w:val="00064D20"/>
    <w:rsid w:val="00066174"/>
    <w:rsid w:val="00066C32"/>
    <w:rsid w:val="00067621"/>
    <w:rsid w:val="0007061F"/>
    <w:rsid w:val="00073548"/>
    <w:rsid w:val="00074240"/>
    <w:rsid w:val="0007483A"/>
    <w:rsid w:val="00077622"/>
    <w:rsid w:val="00080604"/>
    <w:rsid w:val="00080EF4"/>
    <w:rsid w:val="00082BBD"/>
    <w:rsid w:val="00083219"/>
    <w:rsid w:val="0008348F"/>
    <w:rsid w:val="0008389F"/>
    <w:rsid w:val="00083D22"/>
    <w:rsid w:val="00085270"/>
    <w:rsid w:val="00085739"/>
    <w:rsid w:val="00086097"/>
    <w:rsid w:val="0008710A"/>
    <w:rsid w:val="0009106B"/>
    <w:rsid w:val="000915AF"/>
    <w:rsid w:val="0009198B"/>
    <w:rsid w:val="000919E0"/>
    <w:rsid w:val="000925FC"/>
    <w:rsid w:val="00095798"/>
    <w:rsid w:val="00096031"/>
    <w:rsid w:val="0009636D"/>
    <w:rsid w:val="0009641A"/>
    <w:rsid w:val="000967C2"/>
    <w:rsid w:val="0009711E"/>
    <w:rsid w:val="000A0167"/>
    <w:rsid w:val="000A13D6"/>
    <w:rsid w:val="000A14B1"/>
    <w:rsid w:val="000A20C4"/>
    <w:rsid w:val="000A24E0"/>
    <w:rsid w:val="000A2519"/>
    <w:rsid w:val="000A2D44"/>
    <w:rsid w:val="000A314E"/>
    <w:rsid w:val="000A36D4"/>
    <w:rsid w:val="000A44EE"/>
    <w:rsid w:val="000A45CE"/>
    <w:rsid w:val="000A49CE"/>
    <w:rsid w:val="000A4B23"/>
    <w:rsid w:val="000A5FFD"/>
    <w:rsid w:val="000A64C4"/>
    <w:rsid w:val="000A65A5"/>
    <w:rsid w:val="000A67B2"/>
    <w:rsid w:val="000A6908"/>
    <w:rsid w:val="000B0C7E"/>
    <w:rsid w:val="000B191C"/>
    <w:rsid w:val="000B1E7D"/>
    <w:rsid w:val="000B222A"/>
    <w:rsid w:val="000B49D8"/>
    <w:rsid w:val="000B5179"/>
    <w:rsid w:val="000B74BC"/>
    <w:rsid w:val="000B7583"/>
    <w:rsid w:val="000B75B9"/>
    <w:rsid w:val="000C0784"/>
    <w:rsid w:val="000C1871"/>
    <w:rsid w:val="000C2466"/>
    <w:rsid w:val="000C284D"/>
    <w:rsid w:val="000C38C7"/>
    <w:rsid w:val="000C4D0E"/>
    <w:rsid w:val="000C6846"/>
    <w:rsid w:val="000C7550"/>
    <w:rsid w:val="000D0635"/>
    <w:rsid w:val="000D076D"/>
    <w:rsid w:val="000D0F70"/>
    <w:rsid w:val="000D1591"/>
    <w:rsid w:val="000D1833"/>
    <w:rsid w:val="000D2FCE"/>
    <w:rsid w:val="000D37ED"/>
    <w:rsid w:val="000D3B9C"/>
    <w:rsid w:val="000D40E7"/>
    <w:rsid w:val="000D4551"/>
    <w:rsid w:val="000D50FF"/>
    <w:rsid w:val="000D52CC"/>
    <w:rsid w:val="000D6F39"/>
    <w:rsid w:val="000D7D3B"/>
    <w:rsid w:val="000E10CB"/>
    <w:rsid w:val="000E135B"/>
    <w:rsid w:val="000E1700"/>
    <w:rsid w:val="000E217F"/>
    <w:rsid w:val="000E27C6"/>
    <w:rsid w:val="000E2B42"/>
    <w:rsid w:val="000E2F04"/>
    <w:rsid w:val="000E3780"/>
    <w:rsid w:val="000E4F66"/>
    <w:rsid w:val="000E52E4"/>
    <w:rsid w:val="000E5B10"/>
    <w:rsid w:val="000E64AF"/>
    <w:rsid w:val="000E657E"/>
    <w:rsid w:val="000E73AA"/>
    <w:rsid w:val="000E73EA"/>
    <w:rsid w:val="000E7463"/>
    <w:rsid w:val="000E7587"/>
    <w:rsid w:val="000F0123"/>
    <w:rsid w:val="000F0735"/>
    <w:rsid w:val="000F2450"/>
    <w:rsid w:val="000F2C8E"/>
    <w:rsid w:val="000F49FE"/>
    <w:rsid w:val="000F73BD"/>
    <w:rsid w:val="00100413"/>
    <w:rsid w:val="00100ADD"/>
    <w:rsid w:val="00101B49"/>
    <w:rsid w:val="00102733"/>
    <w:rsid w:val="00102821"/>
    <w:rsid w:val="0010484B"/>
    <w:rsid w:val="00106806"/>
    <w:rsid w:val="00107025"/>
    <w:rsid w:val="00107759"/>
    <w:rsid w:val="00107AD7"/>
    <w:rsid w:val="00107E31"/>
    <w:rsid w:val="001109D0"/>
    <w:rsid w:val="00110C9C"/>
    <w:rsid w:val="0011316E"/>
    <w:rsid w:val="00113188"/>
    <w:rsid w:val="0011332A"/>
    <w:rsid w:val="00113509"/>
    <w:rsid w:val="00113E3E"/>
    <w:rsid w:val="00114602"/>
    <w:rsid w:val="00114F64"/>
    <w:rsid w:val="00115A85"/>
    <w:rsid w:val="00115D3B"/>
    <w:rsid w:val="00121FB7"/>
    <w:rsid w:val="00122169"/>
    <w:rsid w:val="00123768"/>
    <w:rsid w:val="001256C0"/>
    <w:rsid w:val="001258F9"/>
    <w:rsid w:val="00125D85"/>
    <w:rsid w:val="00126808"/>
    <w:rsid w:val="00126FCB"/>
    <w:rsid w:val="001275D4"/>
    <w:rsid w:val="00130DCC"/>
    <w:rsid w:val="00131C5D"/>
    <w:rsid w:val="0013534A"/>
    <w:rsid w:val="00136C4E"/>
    <w:rsid w:val="00136DDE"/>
    <w:rsid w:val="00137095"/>
    <w:rsid w:val="001370D4"/>
    <w:rsid w:val="001376B3"/>
    <w:rsid w:val="00137A1C"/>
    <w:rsid w:val="00140036"/>
    <w:rsid w:val="0014018D"/>
    <w:rsid w:val="00141B9F"/>
    <w:rsid w:val="00144CC5"/>
    <w:rsid w:val="00145382"/>
    <w:rsid w:val="001453D2"/>
    <w:rsid w:val="00145952"/>
    <w:rsid w:val="00146753"/>
    <w:rsid w:val="0014675A"/>
    <w:rsid w:val="00150270"/>
    <w:rsid w:val="001507EE"/>
    <w:rsid w:val="00152084"/>
    <w:rsid w:val="001538F1"/>
    <w:rsid w:val="00154178"/>
    <w:rsid w:val="00154504"/>
    <w:rsid w:val="00154B73"/>
    <w:rsid w:val="00155094"/>
    <w:rsid w:val="00155110"/>
    <w:rsid w:val="001552F1"/>
    <w:rsid w:val="00156CA6"/>
    <w:rsid w:val="00157095"/>
    <w:rsid w:val="001570B9"/>
    <w:rsid w:val="00157CC6"/>
    <w:rsid w:val="001602DC"/>
    <w:rsid w:val="001623FB"/>
    <w:rsid w:val="0016249E"/>
    <w:rsid w:val="00162A06"/>
    <w:rsid w:val="001633CF"/>
    <w:rsid w:val="00166332"/>
    <w:rsid w:val="00167A5C"/>
    <w:rsid w:val="00167EF6"/>
    <w:rsid w:val="001703A8"/>
    <w:rsid w:val="00170855"/>
    <w:rsid w:val="0017376E"/>
    <w:rsid w:val="0017518B"/>
    <w:rsid w:val="0017569F"/>
    <w:rsid w:val="00175F7F"/>
    <w:rsid w:val="0017695F"/>
    <w:rsid w:val="00177CB5"/>
    <w:rsid w:val="00177CBE"/>
    <w:rsid w:val="0018128F"/>
    <w:rsid w:val="001826BA"/>
    <w:rsid w:val="0018273E"/>
    <w:rsid w:val="00184848"/>
    <w:rsid w:val="00184C1E"/>
    <w:rsid w:val="00185CF9"/>
    <w:rsid w:val="00186E07"/>
    <w:rsid w:val="00190CC6"/>
    <w:rsid w:val="001912FC"/>
    <w:rsid w:val="001951D8"/>
    <w:rsid w:val="001961BB"/>
    <w:rsid w:val="00196833"/>
    <w:rsid w:val="001A09BE"/>
    <w:rsid w:val="001A1F37"/>
    <w:rsid w:val="001A30A0"/>
    <w:rsid w:val="001A459E"/>
    <w:rsid w:val="001A4BAD"/>
    <w:rsid w:val="001A569B"/>
    <w:rsid w:val="001A63EF"/>
    <w:rsid w:val="001A65CA"/>
    <w:rsid w:val="001A6BB4"/>
    <w:rsid w:val="001A7065"/>
    <w:rsid w:val="001A7845"/>
    <w:rsid w:val="001B093A"/>
    <w:rsid w:val="001B0FA4"/>
    <w:rsid w:val="001B107F"/>
    <w:rsid w:val="001B190A"/>
    <w:rsid w:val="001B1B4C"/>
    <w:rsid w:val="001B233D"/>
    <w:rsid w:val="001B2F2F"/>
    <w:rsid w:val="001B5B73"/>
    <w:rsid w:val="001B5E3B"/>
    <w:rsid w:val="001B6436"/>
    <w:rsid w:val="001B688B"/>
    <w:rsid w:val="001B6CFD"/>
    <w:rsid w:val="001B6D3C"/>
    <w:rsid w:val="001C0108"/>
    <w:rsid w:val="001C1620"/>
    <w:rsid w:val="001C2164"/>
    <w:rsid w:val="001C2E5B"/>
    <w:rsid w:val="001C3C86"/>
    <w:rsid w:val="001C3CDD"/>
    <w:rsid w:val="001C6427"/>
    <w:rsid w:val="001D08F1"/>
    <w:rsid w:val="001D1F54"/>
    <w:rsid w:val="001D246C"/>
    <w:rsid w:val="001D273F"/>
    <w:rsid w:val="001D293B"/>
    <w:rsid w:val="001D2A46"/>
    <w:rsid w:val="001D2AA1"/>
    <w:rsid w:val="001D4300"/>
    <w:rsid w:val="001D55E3"/>
    <w:rsid w:val="001D6FE2"/>
    <w:rsid w:val="001D7E28"/>
    <w:rsid w:val="001E05E9"/>
    <w:rsid w:val="001E0742"/>
    <w:rsid w:val="001E0E52"/>
    <w:rsid w:val="001E1266"/>
    <w:rsid w:val="001E344C"/>
    <w:rsid w:val="001E34AB"/>
    <w:rsid w:val="001E3726"/>
    <w:rsid w:val="001E3EDD"/>
    <w:rsid w:val="001E541E"/>
    <w:rsid w:val="001E5B18"/>
    <w:rsid w:val="001E6653"/>
    <w:rsid w:val="001E668F"/>
    <w:rsid w:val="001E7440"/>
    <w:rsid w:val="001F04D5"/>
    <w:rsid w:val="001F13BC"/>
    <w:rsid w:val="001F13E8"/>
    <w:rsid w:val="001F1883"/>
    <w:rsid w:val="001F1D6D"/>
    <w:rsid w:val="001F1E99"/>
    <w:rsid w:val="001F1F01"/>
    <w:rsid w:val="001F2084"/>
    <w:rsid w:val="001F2300"/>
    <w:rsid w:val="001F387E"/>
    <w:rsid w:val="001F3AC3"/>
    <w:rsid w:val="001F3ECB"/>
    <w:rsid w:val="001F46EB"/>
    <w:rsid w:val="001F5FB4"/>
    <w:rsid w:val="001F7D9A"/>
    <w:rsid w:val="002007CE"/>
    <w:rsid w:val="002023A6"/>
    <w:rsid w:val="00202923"/>
    <w:rsid w:val="00202DF1"/>
    <w:rsid w:val="00203886"/>
    <w:rsid w:val="00203E1F"/>
    <w:rsid w:val="0020450C"/>
    <w:rsid w:val="00205D24"/>
    <w:rsid w:val="00206736"/>
    <w:rsid w:val="002075C7"/>
    <w:rsid w:val="002124C2"/>
    <w:rsid w:val="002131F9"/>
    <w:rsid w:val="002134F6"/>
    <w:rsid w:val="00213A36"/>
    <w:rsid w:val="00214C5C"/>
    <w:rsid w:val="00215A87"/>
    <w:rsid w:val="00217243"/>
    <w:rsid w:val="00217D75"/>
    <w:rsid w:val="00217DF4"/>
    <w:rsid w:val="00220D4C"/>
    <w:rsid w:val="0022102A"/>
    <w:rsid w:val="00221A45"/>
    <w:rsid w:val="002231B1"/>
    <w:rsid w:val="002248A5"/>
    <w:rsid w:val="00226293"/>
    <w:rsid w:val="00226341"/>
    <w:rsid w:val="00227C36"/>
    <w:rsid w:val="00227EBA"/>
    <w:rsid w:val="00230B52"/>
    <w:rsid w:val="002317D3"/>
    <w:rsid w:val="00232136"/>
    <w:rsid w:val="002337F5"/>
    <w:rsid w:val="00234ADC"/>
    <w:rsid w:val="00234D90"/>
    <w:rsid w:val="00235106"/>
    <w:rsid w:val="00235D8C"/>
    <w:rsid w:val="00235E2F"/>
    <w:rsid w:val="00235F4E"/>
    <w:rsid w:val="00236B80"/>
    <w:rsid w:val="0023787D"/>
    <w:rsid w:val="00237890"/>
    <w:rsid w:val="00237E55"/>
    <w:rsid w:val="00240D67"/>
    <w:rsid w:val="00241E93"/>
    <w:rsid w:val="0024236B"/>
    <w:rsid w:val="00242F42"/>
    <w:rsid w:val="00243E6B"/>
    <w:rsid w:val="002444BB"/>
    <w:rsid w:val="00244785"/>
    <w:rsid w:val="00244AE5"/>
    <w:rsid w:val="00245600"/>
    <w:rsid w:val="00246289"/>
    <w:rsid w:val="00246BD3"/>
    <w:rsid w:val="00247606"/>
    <w:rsid w:val="00247C95"/>
    <w:rsid w:val="00250AFA"/>
    <w:rsid w:val="00250EE2"/>
    <w:rsid w:val="00250F8B"/>
    <w:rsid w:val="0025244D"/>
    <w:rsid w:val="00252809"/>
    <w:rsid w:val="00252A05"/>
    <w:rsid w:val="0025345D"/>
    <w:rsid w:val="00256919"/>
    <w:rsid w:val="00257A31"/>
    <w:rsid w:val="00261985"/>
    <w:rsid w:val="00262A87"/>
    <w:rsid w:val="00263B3A"/>
    <w:rsid w:val="0026411E"/>
    <w:rsid w:val="002644CF"/>
    <w:rsid w:val="00264C02"/>
    <w:rsid w:val="00266446"/>
    <w:rsid w:val="0027095B"/>
    <w:rsid w:val="00270C86"/>
    <w:rsid w:val="00272E2E"/>
    <w:rsid w:val="00272F34"/>
    <w:rsid w:val="0027410C"/>
    <w:rsid w:val="002748E0"/>
    <w:rsid w:val="00277986"/>
    <w:rsid w:val="00277B08"/>
    <w:rsid w:val="0028173C"/>
    <w:rsid w:val="00282DA2"/>
    <w:rsid w:val="00284F64"/>
    <w:rsid w:val="0028663A"/>
    <w:rsid w:val="00287859"/>
    <w:rsid w:val="00287E8A"/>
    <w:rsid w:val="0029230F"/>
    <w:rsid w:val="00293D26"/>
    <w:rsid w:val="002943F2"/>
    <w:rsid w:val="0029454E"/>
    <w:rsid w:val="002945E6"/>
    <w:rsid w:val="00294F1E"/>
    <w:rsid w:val="00296072"/>
    <w:rsid w:val="0029609A"/>
    <w:rsid w:val="00296DD5"/>
    <w:rsid w:val="0029710D"/>
    <w:rsid w:val="00297215"/>
    <w:rsid w:val="002A0696"/>
    <w:rsid w:val="002A0A08"/>
    <w:rsid w:val="002A0F2F"/>
    <w:rsid w:val="002A3496"/>
    <w:rsid w:val="002A3583"/>
    <w:rsid w:val="002A4A39"/>
    <w:rsid w:val="002A6401"/>
    <w:rsid w:val="002A6F21"/>
    <w:rsid w:val="002A6FB3"/>
    <w:rsid w:val="002A7ABA"/>
    <w:rsid w:val="002B01FD"/>
    <w:rsid w:val="002B262C"/>
    <w:rsid w:val="002B4C68"/>
    <w:rsid w:val="002B604D"/>
    <w:rsid w:val="002B698D"/>
    <w:rsid w:val="002B7A25"/>
    <w:rsid w:val="002B7C15"/>
    <w:rsid w:val="002C0594"/>
    <w:rsid w:val="002C1525"/>
    <w:rsid w:val="002C284E"/>
    <w:rsid w:val="002C43B9"/>
    <w:rsid w:val="002C4B7C"/>
    <w:rsid w:val="002C4D57"/>
    <w:rsid w:val="002C5286"/>
    <w:rsid w:val="002C56A6"/>
    <w:rsid w:val="002C6BAB"/>
    <w:rsid w:val="002D0747"/>
    <w:rsid w:val="002D0CA6"/>
    <w:rsid w:val="002D1187"/>
    <w:rsid w:val="002D29FB"/>
    <w:rsid w:val="002D3A98"/>
    <w:rsid w:val="002D5228"/>
    <w:rsid w:val="002D5308"/>
    <w:rsid w:val="002D6045"/>
    <w:rsid w:val="002D674C"/>
    <w:rsid w:val="002D6DC7"/>
    <w:rsid w:val="002D742B"/>
    <w:rsid w:val="002E0994"/>
    <w:rsid w:val="002E10AF"/>
    <w:rsid w:val="002E12CF"/>
    <w:rsid w:val="002E1CB9"/>
    <w:rsid w:val="002E1CC3"/>
    <w:rsid w:val="002E26BD"/>
    <w:rsid w:val="002E4651"/>
    <w:rsid w:val="002E4C37"/>
    <w:rsid w:val="002E5012"/>
    <w:rsid w:val="002E6A28"/>
    <w:rsid w:val="002F0FD0"/>
    <w:rsid w:val="002F14A0"/>
    <w:rsid w:val="002F1CFF"/>
    <w:rsid w:val="002F2CEB"/>
    <w:rsid w:val="002F2E71"/>
    <w:rsid w:val="002F3CF2"/>
    <w:rsid w:val="002F67FE"/>
    <w:rsid w:val="002F686F"/>
    <w:rsid w:val="003004F6"/>
    <w:rsid w:val="0030055B"/>
    <w:rsid w:val="003010CC"/>
    <w:rsid w:val="00301187"/>
    <w:rsid w:val="003014FA"/>
    <w:rsid w:val="00301669"/>
    <w:rsid w:val="00302CAC"/>
    <w:rsid w:val="00302E0D"/>
    <w:rsid w:val="003039BB"/>
    <w:rsid w:val="00303CD7"/>
    <w:rsid w:val="00305131"/>
    <w:rsid w:val="0030568C"/>
    <w:rsid w:val="00306873"/>
    <w:rsid w:val="003077D3"/>
    <w:rsid w:val="00307C1A"/>
    <w:rsid w:val="003122DA"/>
    <w:rsid w:val="00312A43"/>
    <w:rsid w:val="00314A78"/>
    <w:rsid w:val="00314F88"/>
    <w:rsid w:val="00315087"/>
    <w:rsid w:val="003174D0"/>
    <w:rsid w:val="00317A50"/>
    <w:rsid w:val="00317A80"/>
    <w:rsid w:val="00317A97"/>
    <w:rsid w:val="00317CBD"/>
    <w:rsid w:val="00320A3A"/>
    <w:rsid w:val="00320F00"/>
    <w:rsid w:val="00321667"/>
    <w:rsid w:val="003216A5"/>
    <w:rsid w:val="00322B62"/>
    <w:rsid w:val="00323E24"/>
    <w:rsid w:val="0032685B"/>
    <w:rsid w:val="00326F09"/>
    <w:rsid w:val="00326FA0"/>
    <w:rsid w:val="00331165"/>
    <w:rsid w:val="00331C30"/>
    <w:rsid w:val="00332364"/>
    <w:rsid w:val="00333496"/>
    <w:rsid w:val="00334028"/>
    <w:rsid w:val="00335636"/>
    <w:rsid w:val="00336988"/>
    <w:rsid w:val="003374E0"/>
    <w:rsid w:val="003400B6"/>
    <w:rsid w:val="003408DD"/>
    <w:rsid w:val="00340BB7"/>
    <w:rsid w:val="00341398"/>
    <w:rsid w:val="003413F3"/>
    <w:rsid w:val="003414E2"/>
    <w:rsid w:val="003415A8"/>
    <w:rsid w:val="00341752"/>
    <w:rsid w:val="00341A61"/>
    <w:rsid w:val="00341E0D"/>
    <w:rsid w:val="00341EF7"/>
    <w:rsid w:val="00341F9D"/>
    <w:rsid w:val="003421A2"/>
    <w:rsid w:val="00342359"/>
    <w:rsid w:val="003423C8"/>
    <w:rsid w:val="003440C8"/>
    <w:rsid w:val="00345FC3"/>
    <w:rsid w:val="00350768"/>
    <w:rsid w:val="00350D5A"/>
    <w:rsid w:val="00351490"/>
    <w:rsid w:val="0035162D"/>
    <w:rsid w:val="00354878"/>
    <w:rsid w:val="003575D2"/>
    <w:rsid w:val="00360053"/>
    <w:rsid w:val="003613C1"/>
    <w:rsid w:val="003613EB"/>
    <w:rsid w:val="003615B8"/>
    <w:rsid w:val="00361CAB"/>
    <w:rsid w:val="00362539"/>
    <w:rsid w:val="00362DE2"/>
    <w:rsid w:val="00363C4C"/>
    <w:rsid w:val="00364D6F"/>
    <w:rsid w:val="00370336"/>
    <w:rsid w:val="003707C2"/>
    <w:rsid w:val="00371044"/>
    <w:rsid w:val="003712F3"/>
    <w:rsid w:val="00371892"/>
    <w:rsid w:val="00371B32"/>
    <w:rsid w:val="00371D30"/>
    <w:rsid w:val="00371D54"/>
    <w:rsid w:val="00375431"/>
    <w:rsid w:val="00375F28"/>
    <w:rsid w:val="00376D97"/>
    <w:rsid w:val="00377CB4"/>
    <w:rsid w:val="00380B25"/>
    <w:rsid w:val="00381E56"/>
    <w:rsid w:val="003828B2"/>
    <w:rsid w:val="0038334B"/>
    <w:rsid w:val="00383BF2"/>
    <w:rsid w:val="0038432F"/>
    <w:rsid w:val="00384F34"/>
    <w:rsid w:val="00385E01"/>
    <w:rsid w:val="00385E11"/>
    <w:rsid w:val="00387222"/>
    <w:rsid w:val="003901F8"/>
    <w:rsid w:val="0039044B"/>
    <w:rsid w:val="003904F2"/>
    <w:rsid w:val="003912A2"/>
    <w:rsid w:val="00391E0E"/>
    <w:rsid w:val="00392B33"/>
    <w:rsid w:val="00392DB6"/>
    <w:rsid w:val="0039300F"/>
    <w:rsid w:val="00393750"/>
    <w:rsid w:val="00393A1C"/>
    <w:rsid w:val="00393E37"/>
    <w:rsid w:val="003940E4"/>
    <w:rsid w:val="00395925"/>
    <w:rsid w:val="00395D1C"/>
    <w:rsid w:val="003978D2"/>
    <w:rsid w:val="00397C54"/>
    <w:rsid w:val="003A05FC"/>
    <w:rsid w:val="003A11DF"/>
    <w:rsid w:val="003A1F34"/>
    <w:rsid w:val="003A2185"/>
    <w:rsid w:val="003A3368"/>
    <w:rsid w:val="003A560C"/>
    <w:rsid w:val="003A5744"/>
    <w:rsid w:val="003A7AA6"/>
    <w:rsid w:val="003A7CF6"/>
    <w:rsid w:val="003A7D88"/>
    <w:rsid w:val="003B2606"/>
    <w:rsid w:val="003B3CBD"/>
    <w:rsid w:val="003B4269"/>
    <w:rsid w:val="003B4D4C"/>
    <w:rsid w:val="003B50AC"/>
    <w:rsid w:val="003B54F4"/>
    <w:rsid w:val="003B58FA"/>
    <w:rsid w:val="003B5CA6"/>
    <w:rsid w:val="003B6466"/>
    <w:rsid w:val="003B6532"/>
    <w:rsid w:val="003B67A2"/>
    <w:rsid w:val="003B7A30"/>
    <w:rsid w:val="003B7C3F"/>
    <w:rsid w:val="003C05C6"/>
    <w:rsid w:val="003C09F3"/>
    <w:rsid w:val="003C24BE"/>
    <w:rsid w:val="003C24F2"/>
    <w:rsid w:val="003C4A18"/>
    <w:rsid w:val="003C4D84"/>
    <w:rsid w:val="003C5848"/>
    <w:rsid w:val="003C7170"/>
    <w:rsid w:val="003C7A7E"/>
    <w:rsid w:val="003D3B99"/>
    <w:rsid w:val="003D4BC0"/>
    <w:rsid w:val="003D6150"/>
    <w:rsid w:val="003D66EF"/>
    <w:rsid w:val="003D7502"/>
    <w:rsid w:val="003D7D5F"/>
    <w:rsid w:val="003D7E60"/>
    <w:rsid w:val="003E05ED"/>
    <w:rsid w:val="003E070B"/>
    <w:rsid w:val="003E097B"/>
    <w:rsid w:val="003E0D0C"/>
    <w:rsid w:val="003E2D5E"/>
    <w:rsid w:val="003E3BB8"/>
    <w:rsid w:val="003E4243"/>
    <w:rsid w:val="003E4AB9"/>
    <w:rsid w:val="003E501E"/>
    <w:rsid w:val="003E61B7"/>
    <w:rsid w:val="003E67C3"/>
    <w:rsid w:val="003F014F"/>
    <w:rsid w:val="003F16E3"/>
    <w:rsid w:val="003F18B3"/>
    <w:rsid w:val="003F2099"/>
    <w:rsid w:val="003F3F31"/>
    <w:rsid w:val="003F495A"/>
    <w:rsid w:val="003F4D50"/>
    <w:rsid w:val="003F6108"/>
    <w:rsid w:val="003F6BF8"/>
    <w:rsid w:val="003F6DF0"/>
    <w:rsid w:val="003F796A"/>
    <w:rsid w:val="004005CF"/>
    <w:rsid w:val="00400C32"/>
    <w:rsid w:val="00401507"/>
    <w:rsid w:val="004017CD"/>
    <w:rsid w:val="00402B5E"/>
    <w:rsid w:val="00404FD0"/>
    <w:rsid w:val="00405492"/>
    <w:rsid w:val="00410594"/>
    <w:rsid w:val="004115E9"/>
    <w:rsid w:val="004122BB"/>
    <w:rsid w:val="004123E0"/>
    <w:rsid w:val="004127BB"/>
    <w:rsid w:val="00417800"/>
    <w:rsid w:val="00417D53"/>
    <w:rsid w:val="0042106F"/>
    <w:rsid w:val="00421A5E"/>
    <w:rsid w:val="00421AB2"/>
    <w:rsid w:val="0042285F"/>
    <w:rsid w:val="00422BB5"/>
    <w:rsid w:val="00422EC0"/>
    <w:rsid w:val="00423073"/>
    <w:rsid w:val="004251E1"/>
    <w:rsid w:val="004276E2"/>
    <w:rsid w:val="004306D9"/>
    <w:rsid w:val="00430B66"/>
    <w:rsid w:val="00431C44"/>
    <w:rsid w:val="0043368C"/>
    <w:rsid w:val="00433E12"/>
    <w:rsid w:val="0043570E"/>
    <w:rsid w:val="00436442"/>
    <w:rsid w:val="0043744C"/>
    <w:rsid w:val="00437FC8"/>
    <w:rsid w:val="00440AFF"/>
    <w:rsid w:val="0044244F"/>
    <w:rsid w:val="00444AFD"/>
    <w:rsid w:val="00445152"/>
    <w:rsid w:val="00445617"/>
    <w:rsid w:val="00447D4A"/>
    <w:rsid w:val="00450C2C"/>
    <w:rsid w:val="004512ED"/>
    <w:rsid w:val="00451B9E"/>
    <w:rsid w:val="004524EB"/>
    <w:rsid w:val="00454BB6"/>
    <w:rsid w:val="004556E7"/>
    <w:rsid w:val="0045674E"/>
    <w:rsid w:val="004620AF"/>
    <w:rsid w:val="00462D51"/>
    <w:rsid w:val="00462F2A"/>
    <w:rsid w:val="004635AC"/>
    <w:rsid w:val="00464F24"/>
    <w:rsid w:val="00464F26"/>
    <w:rsid w:val="00466D99"/>
    <w:rsid w:val="00467919"/>
    <w:rsid w:val="00470EF5"/>
    <w:rsid w:val="00471CA2"/>
    <w:rsid w:val="0047260A"/>
    <w:rsid w:val="004730CF"/>
    <w:rsid w:val="00473941"/>
    <w:rsid w:val="004748A9"/>
    <w:rsid w:val="004751D1"/>
    <w:rsid w:val="00475D1E"/>
    <w:rsid w:val="00476B0B"/>
    <w:rsid w:val="00480020"/>
    <w:rsid w:val="00481690"/>
    <w:rsid w:val="00482D61"/>
    <w:rsid w:val="00482F8B"/>
    <w:rsid w:val="00483217"/>
    <w:rsid w:val="00483F3D"/>
    <w:rsid w:val="00487CA7"/>
    <w:rsid w:val="004903CC"/>
    <w:rsid w:val="004909D5"/>
    <w:rsid w:val="0049180E"/>
    <w:rsid w:val="004924B6"/>
    <w:rsid w:val="004926B1"/>
    <w:rsid w:val="00492D49"/>
    <w:rsid w:val="00492F7D"/>
    <w:rsid w:val="004935DA"/>
    <w:rsid w:val="00493A04"/>
    <w:rsid w:val="00493F81"/>
    <w:rsid w:val="00497B2C"/>
    <w:rsid w:val="00497F5E"/>
    <w:rsid w:val="004A0085"/>
    <w:rsid w:val="004A029C"/>
    <w:rsid w:val="004A3C7D"/>
    <w:rsid w:val="004A4330"/>
    <w:rsid w:val="004A6CCD"/>
    <w:rsid w:val="004A6E69"/>
    <w:rsid w:val="004A7910"/>
    <w:rsid w:val="004A7F24"/>
    <w:rsid w:val="004A7F9C"/>
    <w:rsid w:val="004B05A1"/>
    <w:rsid w:val="004B062B"/>
    <w:rsid w:val="004B063F"/>
    <w:rsid w:val="004B080E"/>
    <w:rsid w:val="004B23BB"/>
    <w:rsid w:val="004B46D5"/>
    <w:rsid w:val="004B47B6"/>
    <w:rsid w:val="004B50D2"/>
    <w:rsid w:val="004B5688"/>
    <w:rsid w:val="004B56D1"/>
    <w:rsid w:val="004B57CA"/>
    <w:rsid w:val="004B5C41"/>
    <w:rsid w:val="004B6248"/>
    <w:rsid w:val="004B7148"/>
    <w:rsid w:val="004C0171"/>
    <w:rsid w:val="004C0A6B"/>
    <w:rsid w:val="004C0D25"/>
    <w:rsid w:val="004C1777"/>
    <w:rsid w:val="004C1E68"/>
    <w:rsid w:val="004C31EC"/>
    <w:rsid w:val="004C3310"/>
    <w:rsid w:val="004C3DE1"/>
    <w:rsid w:val="004C414D"/>
    <w:rsid w:val="004C5876"/>
    <w:rsid w:val="004C6486"/>
    <w:rsid w:val="004C7066"/>
    <w:rsid w:val="004C7571"/>
    <w:rsid w:val="004D1765"/>
    <w:rsid w:val="004D1CBE"/>
    <w:rsid w:val="004D1EAC"/>
    <w:rsid w:val="004D2103"/>
    <w:rsid w:val="004D3374"/>
    <w:rsid w:val="004D3912"/>
    <w:rsid w:val="004D4FD3"/>
    <w:rsid w:val="004D57EB"/>
    <w:rsid w:val="004D6619"/>
    <w:rsid w:val="004D665E"/>
    <w:rsid w:val="004D76D4"/>
    <w:rsid w:val="004D7F56"/>
    <w:rsid w:val="004E1D97"/>
    <w:rsid w:val="004E1FAB"/>
    <w:rsid w:val="004E3D46"/>
    <w:rsid w:val="004E54B5"/>
    <w:rsid w:val="004E56AD"/>
    <w:rsid w:val="004E5FA6"/>
    <w:rsid w:val="004E63BB"/>
    <w:rsid w:val="004E7275"/>
    <w:rsid w:val="004F1509"/>
    <w:rsid w:val="004F29ED"/>
    <w:rsid w:val="004F33F1"/>
    <w:rsid w:val="004F3A41"/>
    <w:rsid w:val="004F3C21"/>
    <w:rsid w:val="004F3D94"/>
    <w:rsid w:val="004F4716"/>
    <w:rsid w:val="004F4F1B"/>
    <w:rsid w:val="004F6F9F"/>
    <w:rsid w:val="00501EE8"/>
    <w:rsid w:val="005024E0"/>
    <w:rsid w:val="00503AFC"/>
    <w:rsid w:val="0050407D"/>
    <w:rsid w:val="005040B1"/>
    <w:rsid w:val="0050494D"/>
    <w:rsid w:val="005054FA"/>
    <w:rsid w:val="00505E3A"/>
    <w:rsid w:val="0050697B"/>
    <w:rsid w:val="00507AB0"/>
    <w:rsid w:val="00510C80"/>
    <w:rsid w:val="00511385"/>
    <w:rsid w:val="00513C90"/>
    <w:rsid w:val="00513D1F"/>
    <w:rsid w:val="005142E2"/>
    <w:rsid w:val="0051443D"/>
    <w:rsid w:val="005146B3"/>
    <w:rsid w:val="00514994"/>
    <w:rsid w:val="00514A0E"/>
    <w:rsid w:val="00514AA0"/>
    <w:rsid w:val="00514F98"/>
    <w:rsid w:val="00515047"/>
    <w:rsid w:val="005150CC"/>
    <w:rsid w:val="00517EB8"/>
    <w:rsid w:val="005201E2"/>
    <w:rsid w:val="00523FEB"/>
    <w:rsid w:val="00525238"/>
    <w:rsid w:val="0052564A"/>
    <w:rsid w:val="005265FA"/>
    <w:rsid w:val="005269EA"/>
    <w:rsid w:val="00527DED"/>
    <w:rsid w:val="00533EE3"/>
    <w:rsid w:val="00536423"/>
    <w:rsid w:val="00536686"/>
    <w:rsid w:val="005403C8"/>
    <w:rsid w:val="005407F1"/>
    <w:rsid w:val="005409D9"/>
    <w:rsid w:val="00542E45"/>
    <w:rsid w:val="0054347C"/>
    <w:rsid w:val="0054392B"/>
    <w:rsid w:val="0054468F"/>
    <w:rsid w:val="0054506B"/>
    <w:rsid w:val="00547831"/>
    <w:rsid w:val="00547B29"/>
    <w:rsid w:val="005521E9"/>
    <w:rsid w:val="005538BD"/>
    <w:rsid w:val="00554470"/>
    <w:rsid w:val="00554BB4"/>
    <w:rsid w:val="00554E9C"/>
    <w:rsid w:val="00555240"/>
    <w:rsid w:val="0055547E"/>
    <w:rsid w:val="00555C7D"/>
    <w:rsid w:val="005575CE"/>
    <w:rsid w:val="00563D78"/>
    <w:rsid w:val="00563DF9"/>
    <w:rsid w:val="00564044"/>
    <w:rsid w:val="005640A9"/>
    <w:rsid w:val="00564860"/>
    <w:rsid w:val="0056561E"/>
    <w:rsid w:val="00566E06"/>
    <w:rsid w:val="00570095"/>
    <w:rsid w:val="0057101E"/>
    <w:rsid w:val="00572432"/>
    <w:rsid w:val="00573709"/>
    <w:rsid w:val="00574977"/>
    <w:rsid w:val="0057662B"/>
    <w:rsid w:val="00580C55"/>
    <w:rsid w:val="00581898"/>
    <w:rsid w:val="00582490"/>
    <w:rsid w:val="005825F5"/>
    <w:rsid w:val="005831A5"/>
    <w:rsid w:val="0058347C"/>
    <w:rsid w:val="0058352A"/>
    <w:rsid w:val="0058395F"/>
    <w:rsid w:val="00583E96"/>
    <w:rsid w:val="005843EF"/>
    <w:rsid w:val="0058482C"/>
    <w:rsid w:val="00586404"/>
    <w:rsid w:val="00590D63"/>
    <w:rsid w:val="00591610"/>
    <w:rsid w:val="00591E83"/>
    <w:rsid w:val="0059215F"/>
    <w:rsid w:val="00592B78"/>
    <w:rsid w:val="00593216"/>
    <w:rsid w:val="0059509E"/>
    <w:rsid w:val="005962D6"/>
    <w:rsid w:val="005A0222"/>
    <w:rsid w:val="005A17B5"/>
    <w:rsid w:val="005A19EA"/>
    <w:rsid w:val="005A1D50"/>
    <w:rsid w:val="005A3B84"/>
    <w:rsid w:val="005A50AB"/>
    <w:rsid w:val="005A7F39"/>
    <w:rsid w:val="005A7F4C"/>
    <w:rsid w:val="005B362D"/>
    <w:rsid w:val="005B65B4"/>
    <w:rsid w:val="005B7719"/>
    <w:rsid w:val="005C0A54"/>
    <w:rsid w:val="005C1573"/>
    <w:rsid w:val="005C1F6D"/>
    <w:rsid w:val="005C2137"/>
    <w:rsid w:val="005C228D"/>
    <w:rsid w:val="005C566B"/>
    <w:rsid w:val="005C5F7F"/>
    <w:rsid w:val="005C65DC"/>
    <w:rsid w:val="005C6EE9"/>
    <w:rsid w:val="005C6F83"/>
    <w:rsid w:val="005C7B40"/>
    <w:rsid w:val="005C7C15"/>
    <w:rsid w:val="005D00EA"/>
    <w:rsid w:val="005D111B"/>
    <w:rsid w:val="005D1E7E"/>
    <w:rsid w:val="005D252B"/>
    <w:rsid w:val="005D2F90"/>
    <w:rsid w:val="005D3216"/>
    <w:rsid w:val="005D3971"/>
    <w:rsid w:val="005D4F80"/>
    <w:rsid w:val="005D5E97"/>
    <w:rsid w:val="005D6B44"/>
    <w:rsid w:val="005D7F72"/>
    <w:rsid w:val="005E0771"/>
    <w:rsid w:val="005E0B2B"/>
    <w:rsid w:val="005E18D2"/>
    <w:rsid w:val="005E1F3E"/>
    <w:rsid w:val="005E2AE0"/>
    <w:rsid w:val="005E2DBF"/>
    <w:rsid w:val="005E52F7"/>
    <w:rsid w:val="005E57AD"/>
    <w:rsid w:val="005E5911"/>
    <w:rsid w:val="005E664E"/>
    <w:rsid w:val="005E68AA"/>
    <w:rsid w:val="005E7564"/>
    <w:rsid w:val="005E757B"/>
    <w:rsid w:val="005E7FC3"/>
    <w:rsid w:val="005F0E5B"/>
    <w:rsid w:val="005F2DB5"/>
    <w:rsid w:val="005F553B"/>
    <w:rsid w:val="005F582C"/>
    <w:rsid w:val="005F5ABC"/>
    <w:rsid w:val="005F5E5F"/>
    <w:rsid w:val="005F65A3"/>
    <w:rsid w:val="005F6D27"/>
    <w:rsid w:val="005F74D1"/>
    <w:rsid w:val="006025B6"/>
    <w:rsid w:val="00602DA1"/>
    <w:rsid w:val="0060375D"/>
    <w:rsid w:val="00605258"/>
    <w:rsid w:val="0060593C"/>
    <w:rsid w:val="00605AE2"/>
    <w:rsid w:val="00605CF7"/>
    <w:rsid w:val="00605E1C"/>
    <w:rsid w:val="006074D7"/>
    <w:rsid w:val="0061111E"/>
    <w:rsid w:val="00611DDF"/>
    <w:rsid w:val="00611EC7"/>
    <w:rsid w:val="006121B9"/>
    <w:rsid w:val="006129EA"/>
    <w:rsid w:val="00613AEA"/>
    <w:rsid w:val="00614D15"/>
    <w:rsid w:val="006178A7"/>
    <w:rsid w:val="00620401"/>
    <w:rsid w:val="00620FD3"/>
    <w:rsid w:val="006260DD"/>
    <w:rsid w:val="00630E8B"/>
    <w:rsid w:val="0063107A"/>
    <w:rsid w:val="006327C5"/>
    <w:rsid w:val="0063368B"/>
    <w:rsid w:val="006337A1"/>
    <w:rsid w:val="00633C0F"/>
    <w:rsid w:val="00634878"/>
    <w:rsid w:val="00635077"/>
    <w:rsid w:val="006350B3"/>
    <w:rsid w:val="00635549"/>
    <w:rsid w:val="00637E76"/>
    <w:rsid w:val="00640D3F"/>
    <w:rsid w:val="006416EA"/>
    <w:rsid w:val="00641EA0"/>
    <w:rsid w:val="006424DA"/>
    <w:rsid w:val="00643BF5"/>
    <w:rsid w:val="00645D8F"/>
    <w:rsid w:val="00646F77"/>
    <w:rsid w:val="006503B5"/>
    <w:rsid w:val="00650DC2"/>
    <w:rsid w:val="00651209"/>
    <w:rsid w:val="00651CFF"/>
    <w:rsid w:val="00651D11"/>
    <w:rsid w:val="006521A4"/>
    <w:rsid w:val="006536CD"/>
    <w:rsid w:val="006539AC"/>
    <w:rsid w:val="00653CBE"/>
    <w:rsid w:val="0065417C"/>
    <w:rsid w:val="0065505F"/>
    <w:rsid w:val="0065579A"/>
    <w:rsid w:val="0065599A"/>
    <w:rsid w:val="006567F9"/>
    <w:rsid w:val="0065747C"/>
    <w:rsid w:val="00657E93"/>
    <w:rsid w:val="00660923"/>
    <w:rsid w:val="00660CFC"/>
    <w:rsid w:val="00661623"/>
    <w:rsid w:val="0066274B"/>
    <w:rsid w:val="00663587"/>
    <w:rsid w:val="00663732"/>
    <w:rsid w:val="006638F6"/>
    <w:rsid w:val="00663A90"/>
    <w:rsid w:val="00664312"/>
    <w:rsid w:val="006644C7"/>
    <w:rsid w:val="006649E4"/>
    <w:rsid w:val="00665980"/>
    <w:rsid w:val="006666F9"/>
    <w:rsid w:val="0067130E"/>
    <w:rsid w:val="006716E1"/>
    <w:rsid w:val="00671B08"/>
    <w:rsid w:val="00673668"/>
    <w:rsid w:val="00674266"/>
    <w:rsid w:val="006749DA"/>
    <w:rsid w:val="00674D70"/>
    <w:rsid w:val="00675BBC"/>
    <w:rsid w:val="00677E20"/>
    <w:rsid w:val="0068018A"/>
    <w:rsid w:val="006805A9"/>
    <w:rsid w:val="006805F6"/>
    <w:rsid w:val="00680990"/>
    <w:rsid w:val="00680CC9"/>
    <w:rsid w:val="006813A3"/>
    <w:rsid w:val="00682505"/>
    <w:rsid w:val="00682E53"/>
    <w:rsid w:val="00682F9E"/>
    <w:rsid w:val="00683213"/>
    <w:rsid w:val="00683F34"/>
    <w:rsid w:val="00684760"/>
    <w:rsid w:val="006849FF"/>
    <w:rsid w:val="00685086"/>
    <w:rsid w:val="00685229"/>
    <w:rsid w:val="0068537A"/>
    <w:rsid w:val="00685A2E"/>
    <w:rsid w:val="00685B4F"/>
    <w:rsid w:val="00686348"/>
    <w:rsid w:val="00686E9D"/>
    <w:rsid w:val="00687523"/>
    <w:rsid w:val="00687EE8"/>
    <w:rsid w:val="00690990"/>
    <w:rsid w:val="006913C0"/>
    <w:rsid w:val="00692A08"/>
    <w:rsid w:val="00693640"/>
    <w:rsid w:val="00693923"/>
    <w:rsid w:val="00693AA9"/>
    <w:rsid w:val="00693B6A"/>
    <w:rsid w:val="00694ABA"/>
    <w:rsid w:val="00695ADB"/>
    <w:rsid w:val="00695C4B"/>
    <w:rsid w:val="0069692D"/>
    <w:rsid w:val="00696B2A"/>
    <w:rsid w:val="006A2331"/>
    <w:rsid w:val="006A2EEF"/>
    <w:rsid w:val="006A420F"/>
    <w:rsid w:val="006A441C"/>
    <w:rsid w:val="006A4B76"/>
    <w:rsid w:val="006A4E80"/>
    <w:rsid w:val="006A6C7B"/>
    <w:rsid w:val="006B10B8"/>
    <w:rsid w:val="006B14B2"/>
    <w:rsid w:val="006B264B"/>
    <w:rsid w:val="006B3753"/>
    <w:rsid w:val="006B4090"/>
    <w:rsid w:val="006B4602"/>
    <w:rsid w:val="006B4870"/>
    <w:rsid w:val="006B4EB0"/>
    <w:rsid w:val="006B5966"/>
    <w:rsid w:val="006B6679"/>
    <w:rsid w:val="006B6AFD"/>
    <w:rsid w:val="006B6B95"/>
    <w:rsid w:val="006C105E"/>
    <w:rsid w:val="006C170E"/>
    <w:rsid w:val="006C2DB3"/>
    <w:rsid w:val="006C387D"/>
    <w:rsid w:val="006C3E30"/>
    <w:rsid w:val="006C54B1"/>
    <w:rsid w:val="006C6242"/>
    <w:rsid w:val="006C6D03"/>
    <w:rsid w:val="006C7E7B"/>
    <w:rsid w:val="006D004D"/>
    <w:rsid w:val="006D210B"/>
    <w:rsid w:val="006D2802"/>
    <w:rsid w:val="006D40F9"/>
    <w:rsid w:val="006D5AF8"/>
    <w:rsid w:val="006D6318"/>
    <w:rsid w:val="006D63E3"/>
    <w:rsid w:val="006D64EA"/>
    <w:rsid w:val="006D7709"/>
    <w:rsid w:val="006E08C1"/>
    <w:rsid w:val="006E0B05"/>
    <w:rsid w:val="006E10A1"/>
    <w:rsid w:val="006E11FF"/>
    <w:rsid w:val="006E1F55"/>
    <w:rsid w:val="006E2BB7"/>
    <w:rsid w:val="006E3291"/>
    <w:rsid w:val="006E3765"/>
    <w:rsid w:val="006E452F"/>
    <w:rsid w:val="006E512D"/>
    <w:rsid w:val="006E7313"/>
    <w:rsid w:val="006E7730"/>
    <w:rsid w:val="006F11EA"/>
    <w:rsid w:val="006F14CA"/>
    <w:rsid w:val="006F2455"/>
    <w:rsid w:val="006F45B2"/>
    <w:rsid w:val="006F50EE"/>
    <w:rsid w:val="006F5B33"/>
    <w:rsid w:val="007002B3"/>
    <w:rsid w:val="00700C11"/>
    <w:rsid w:val="00701548"/>
    <w:rsid w:val="007015B7"/>
    <w:rsid w:val="00701A3C"/>
    <w:rsid w:val="007045D6"/>
    <w:rsid w:val="0070509C"/>
    <w:rsid w:val="00705986"/>
    <w:rsid w:val="00705A5A"/>
    <w:rsid w:val="0070673D"/>
    <w:rsid w:val="007067E2"/>
    <w:rsid w:val="00707050"/>
    <w:rsid w:val="0071011A"/>
    <w:rsid w:val="00710227"/>
    <w:rsid w:val="0071154A"/>
    <w:rsid w:val="00712588"/>
    <w:rsid w:val="00712B40"/>
    <w:rsid w:val="00714C4C"/>
    <w:rsid w:val="00714E6E"/>
    <w:rsid w:val="007173FB"/>
    <w:rsid w:val="00717950"/>
    <w:rsid w:val="00720EF2"/>
    <w:rsid w:val="00721330"/>
    <w:rsid w:val="00721381"/>
    <w:rsid w:val="0072453A"/>
    <w:rsid w:val="00724AE3"/>
    <w:rsid w:val="00725D4D"/>
    <w:rsid w:val="0072641F"/>
    <w:rsid w:val="007269C9"/>
    <w:rsid w:val="0072762D"/>
    <w:rsid w:val="00727F76"/>
    <w:rsid w:val="0073118F"/>
    <w:rsid w:val="00731841"/>
    <w:rsid w:val="0073207F"/>
    <w:rsid w:val="00734A1C"/>
    <w:rsid w:val="00734D85"/>
    <w:rsid w:val="00736057"/>
    <w:rsid w:val="00737D0B"/>
    <w:rsid w:val="00740FBF"/>
    <w:rsid w:val="007414C5"/>
    <w:rsid w:val="007414EA"/>
    <w:rsid w:val="00741964"/>
    <w:rsid w:val="0074199D"/>
    <w:rsid w:val="00741B13"/>
    <w:rsid w:val="0074251D"/>
    <w:rsid w:val="007444A3"/>
    <w:rsid w:val="00746AAD"/>
    <w:rsid w:val="00747C86"/>
    <w:rsid w:val="007503C2"/>
    <w:rsid w:val="0075080E"/>
    <w:rsid w:val="00750D7D"/>
    <w:rsid w:val="00750D83"/>
    <w:rsid w:val="00751F14"/>
    <w:rsid w:val="0075289E"/>
    <w:rsid w:val="00753F41"/>
    <w:rsid w:val="0075409A"/>
    <w:rsid w:val="007541ED"/>
    <w:rsid w:val="00754BC1"/>
    <w:rsid w:val="007554E2"/>
    <w:rsid w:val="00755FE6"/>
    <w:rsid w:val="00760804"/>
    <w:rsid w:val="0076105B"/>
    <w:rsid w:val="00761572"/>
    <w:rsid w:val="00761E38"/>
    <w:rsid w:val="00761F7E"/>
    <w:rsid w:val="00762501"/>
    <w:rsid w:val="00762C92"/>
    <w:rsid w:val="007648BA"/>
    <w:rsid w:val="00764AF2"/>
    <w:rsid w:val="007653D9"/>
    <w:rsid w:val="00766190"/>
    <w:rsid w:val="007677FF"/>
    <w:rsid w:val="00770353"/>
    <w:rsid w:val="00770803"/>
    <w:rsid w:val="00770AC9"/>
    <w:rsid w:val="00772A6A"/>
    <w:rsid w:val="00773672"/>
    <w:rsid w:val="00773849"/>
    <w:rsid w:val="00773EE8"/>
    <w:rsid w:val="00774379"/>
    <w:rsid w:val="00774C41"/>
    <w:rsid w:val="00774EFF"/>
    <w:rsid w:val="0077616D"/>
    <w:rsid w:val="00776D7F"/>
    <w:rsid w:val="00776D89"/>
    <w:rsid w:val="007805B0"/>
    <w:rsid w:val="00780825"/>
    <w:rsid w:val="00780AE7"/>
    <w:rsid w:val="00780ED3"/>
    <w:rsid w:val="007812C4"/>
    <w:rsid w:val="00783492"/>
    <w:rsid w:val="00783733"/>
    <w:rsid w:val="007841C8"/>
    <w:rsid w:val="007851BB"/>
    <w:rsid w:val="007854BA"/>
    <w:rsid w:val="007864D0"/>
    <w:rsid w:val="007876AC"/>
    <w:rsid w:val="00787E25"/>
    <w:rsid w:val="00791BA2"/>
    <w:rsid w:val="00791C59"/>
    <w:rsid w:val="00791DC7"/>
    <w:rsid w:val="007936F6"/>
    <w:rsid w:val="007937A6"/>
    <w:rsid w:val="0079404C"/>
    <w:rsid w:val="00794A5F"/>
    <w:rsid w:val="00797F3D"/>
    <w:rsid w:val="00797F5D"/>
    <w:rsid w:val="007A0810"/>
    <w:rsid w:val="007A0D1D"/>
    <w:rsid w:val="007A18F1"/>
    <w:rsid w:val="007A2553"/>
    <w:rsid w:val="007A4252"/>
    <w:rsid w:val="007A6240"/>
    <w:rsid w:val="007A6320"/>
    <w:rsid w:val="007A69E5"/>
    <w:rsid w:val="007A7B17"/>
    <w:rsid w:val="007B06E0"/>
    <w:rsid w:val="007B1BFA"/>
    <w:rsid w:val="007B22E6"/>
    <w:rsid w:val="007B2CB5"/>
    <w:rsid w:val="007B3B6C"/>
    <w:rsid w:val="007B42C1"/>
    <w:rsid w:val="007B4790"/>
    <w:rsid w:val="007B4E72"/>
    <w:rsid w:val="007B5B56"/>
    <w:rsid w:val="007B6672"/>
    <w:rsid w:val="007B691D"/>
    <w:rsid w:val="007B75F5"/>
    <w:rsid w:val="007B7B9F"/>
    <w:rsid w:val="007C0298"/>
    <w:rsid w:val="007C0FC1"/>
    <w:rsid w:val="007C170E"/>
    <w:rsid w:val="007C1782"/>
    <w:rsid w:val="007C2FF7"/>
    <w:rsid w:val="007C32D1"/>
    <w:rsid w:val="007C3BD5"/>
    <w:rsid w:val="007C3E55"/>
    <w:rsid w:val="007C453F"/>
    <w:rsid w:val="007C5AEB"/>
    <w:rsid w:val="007C686F"/>
    <w:rsid w:val="007C7FCB"/>
    <w:rsid w:val="007D002B"/>
    <w:rsid w:val="007D0518"/>
    <w:rsid w:val="007D1056"/>
    <w:rsid w:val="007D10E6"/>
    <w:rsid w:val="007D2620"/>
    <w:rsid w:val="007D29A8"/>
    <w:rsid w:val="007D2D1E"/>
    <w:rsid w:val="007D3A91"/>
    <w:rsid w:val="007D3C2B"/>
    <w:rsid w:val="007D3DA4"/>
    <w:rsid w:val="007D51AC"/>
    <w:rsid w:val="007D6E70"/>
    <w:rsid w:val="007D7BD8"/>
    <w:rsid w:val="007E0982"/>
    <w:rsid w:val="007E3992"/>
    <w:rsid w:val="007E3C21"/>
    <w:rsid w:val="007E7509"/>
    <w:rsid w:val="007E7903"/>
    <w:rsid w:val="007E79DA"/>
    <w:rsid w:val="007F2C42"/>
    <w:rsid w:val="007F407D"/>
    <w:rsid w:val="007F4358"/>
    <w:rsid w:val="007F471C"/>
    <w:rsid w:val="007F4EBC"/>
    <w:rsid w:val="00800121"/>
    <w:rsid w:val="00801BA4"/>
    <w:rsid w:val="00802EC2"/>
    <w:rsid w:val="00804944"/>
    <w:rsid w:val="00804A9E"/>
    <w:rsid w:val="00805148"/>
    <w:rsid w:val="00805D7B"/>
    <w:rsid w:val="00807CE5"/>
    <w:rsid w:val="0081046B"/>
    <w:rsid w:val="00810681"/>
    <w:rsid w:val="00810750"/>
    <w:rsid w:val="008108F5"/>
    <w:rsid w:val="00810F53"/>
    <w:rsid w:val="00812EFC"/>
    <w:rsid w:val="008139DF"/>
    <w:rsid w:val="00814624"/>
    <w:rsid w:val="0081492A"/>
    <w:rsid w:val="00814C8B"/>
    <w:rsid w:val="008158CC"/>
    <w:rsid w:val="00815A3A"/>
    <w:rsid w:val="0081619B"/>
    <w:rsid w:val="008166AA"/>
    <w:rsid w:val="00820866"/>
    <w:rsid w:val="008220E5"/>
    <w:rsid w:val="00822949"/>
    <w:rsid w:val="00823DD6"/>
    <w:rsid w:val="00824B73"/>
    <w:rsid w:val="008251F1"/>
    <w:rsid w:val="0082561D"/>
    <w:rsid w:val="00825DAE"/>
    <w:rsid w:val="0082673E"/>
    <w:rsid w:val="00826916"/>
    <w:rsid w:val="00826C24"/>
    <w:rsid w:val="00827B59"/>
    <w:rsid w:val="00827B70"/>
    <w:rsid w:val="00827D0B"/>
    <w:rsid w:val="00827DB8"/>
    <w:rsid w:val="00827F23"/>
    <w:rsid w:val="00831B85"/>
    <w:rsid w:val="00832248"/>
    <w:rsid w:val="00833319"/>
    <w:rsid w:val="008336A6"/>
    <w:rsid w:val="008344E5"/>
    <w:rsid w:val="00834D10"/>
    <w:rsid w:val="008357B3"/>
    <w:rsid w:val="00840349"/>
    <w:rsid w:val="008416BD"/>
    <w:rsid w:val="00842036"/>
    <w:rsid w:val="0084480B"/>
    <w:rsid w:val="00845696"/>
    <w:rsid w:val="00846AFB"/>
    <w:rsid w:val="0084734A"/>
    <w:rsid w:val="00850C39"/>
    <w:rsid w:val="008536CD"/>
    <w:rsid w:val="00853B36"/>
    <w:rsid w:val="00854B82"/>
    <w:rsid w:val="00855C33"/>
    <w:rsid w:val="008565D5"/>
    <w:rsid w:val="0086055E"/>
    <w:rsid w:val="008613E5"/>
    <w:rsid w:val="00862148"/>
    <w:rsid w:val="008621A4"/>
    <w:rsid w:val="008626BD"/>
    <w:rsid w:val="0086291D"/>
    <w:rsid w:val="00862CEC"/>
    <w:rsid w:val="00862FCB"/>
    <w:rsid w:val="008635CB"/>
    <w:rsid w:val="008635F5"/>
    <w:rsid w:val="008646BE"/>
    <w:rsid w:val="00864A45"/>
    <w:rsid w:val="00865468"/>
    <w:rsid w:val="00865693"/>
    <w:rsid w:val="00866958"/>
    <w:rsid w:val="00867E17"/>
    <w:rsid w:val="008719F6"/>
    <w:rsid w:val="00872452"/>
    <w:rsid w:val="00872B81"/>
    <w:rsid w:val="0087511E"/>
    <w:rsid w:val="00875947"/>
    <w:rsid w:val="008779B6"/>
    <w:rsid w:val="008779D6"/>
    <w:rsid w:val="00880D2A"/>
    <w:rsid w:val="0088197B"/>
    <w:rsid w:val="00881D16"/>
    <w:rsid w:val="00883925"/>
    <w:rsid w:val="008844B3"/>
    <w:rsid w:val="00884FBE"/>
    <w:rsid w:val="00885118"/>
    <w:rsid w:val="00886663"/>
    <w:rsid w:val="00886D60"/>
    <w:rsid w:val="00887211"/>
    <w:rsid w:val="00890A46"/>
    <w:rsid w:val="00890C19"/>
    <w:rsid w:val="00891063"/>
    <w:rsid w:val="008915EF"/>
    <w:rsid w:val="008929B5"/>
    <w:rsid w:val="008939F3"/>
    <w:rsid w:val="00893D30"/>
    <w:rsid w:val="0089408F"/>
    <w:rsid w:val="00894445"/>
    <w:rsid w:val="00894521"/>
    <w:rsid w:val="008948FF"/>
    <w:rsid w:val="00894F71"/>
    <w:rsid w:val="00895A96"/>
    <w:rsid w:val="00895BC8"/>
    <w:rsid w:val="00896472"/>
    <w:rsid w:val="00896CFE"/>
    <w:rsid w:val="008972C0"/>
    <w:rsid w:val="00897411"/>
    <w:rsid w:val="008975A1"/>
    <w:rsid w:val="008A1A8A"/>
    <w:rsid w:val="008A21BC"/>
    <w:rsid w:val="008A22E5"/>
    <w:rsid w:val="008A2B39"/>
    <w:rsid w:val="008A36C8"/>
    <w:rsid w:val="008A37CC"/>
    <w:rsid w:val="008A51AF"/>
    <w:rsid w:val="008A53A6"/>
    <w:rsid w:val="008A666F"/>
    <w:rsid w:val="008A68CE"/>
    <w:rsid w:val="008B1DC3"/>
    <w:rsid w:val="008B2222"/>
    <w:rsid w:val="008B3A70"/>
    <w:rsid w:val="008B4DAC"/>
    <w:rsid w:val="008B51A3"/>
    <w:rsid w:val="008B51F1"/>
    <w:rsid w:val="008B52C2"/>
    <w:rsid w:val="008B5990"/>
    <w:rsid w:val="008B5B41"/>
    <w:rsid w:val="008C0403"/>
    <w:rsid w:val="008C062F"/>
    <w:rsid w:val="008C0681"/>
    <w:rsid w:val="008C0756"/>
    <w:rsid w:val="008C0B04"/>
    <w:rsid w:val="008C1002"/>
    <w:rsid w:val="008C1A6E"/>
    <w:rsid w:val="008C27D3"/>
    <w:rsid w:val="008C3F45"/>
    <w:rsid w:val="008C44D7"/>
    <w:rsid w:val="008C5CF5"/>
    <w:rsid w:val="008C6CAA"/>
    <w:rsid w:val="008C720C"/>
    <w:rsid w:val="008C77E9"/>
    <w:rsid w:val="008D21C5"/>
    <w:rsid w:val="008D2BA7"/>
    <w:rsid w:val="008D2FBD"/>
    <w:rsid w:val="008D337C"/>
    <w:rsid w:val="008D56AC"/>
    <w:rsid w:val="008D5EF4"/>
    <w:rsid w:val="008D78F8"/>
    <w:rsid w:val="008D7E63"/>
    <w:rsid w:val="008E0463"/>
    <w:rsid w:val="008E06BC"/>
    <w:rsid w:val="008E1EA5"/>
    <w:rsid w:val="008E35CA"/>
    <w:rsid w:val="008F0551"/>
    <w:rsid w:val="008F179A"/>
    <w:rsid w:val="008F210D"/>
    <w:rsid w:val="008F349A"/>
    <w:rsid w:val="008F3BE0"/>
    <w:rsid w:val="008F45D5"/>
    <w:rsid w:val="008F6B5B"/>
    <w:rsid w:val="009001D1"/>
    <w:rsid w:val="0090056D"/>
    <w:rsid w:val="00903290"/>
    <w:rsid w:val="00903863"/>
    <w:rsid w:val="00904165"/>
    <w:rsid w:val="00904628"/>
    <w:rsid w:val="0090468E"/>
    <w:rsid w:val="009052E4"/>
    <w:rsid w:val="009059BC"/>
    <w:rsid w:val="00905C4A"/>
    <w:rsid w:val="0090661D"/>
    <w:rsid w:val="0090766D"/>
    <w:rsid w:val="009079F6"/>
    <w:rsid w:val="009100B8"/>
    <w:rsid w:val="00911597"/>
    <w:rsid w:val="00911BB3"/>
    <w:rsid w:val="0091267D"/>
    <w:rsid w:val="00913ED4"/>
    <w:rsid w:val="009149B8"/>
    <w:rsid w:val="0091574B"/>
    <w:rsid w:val="00915BB4"/>
    <w:rsid w:val="009168B6"/>
    <w:rsid w:val="0091757E"/>
    <w:rsid w:val="00917994"/>
    <w:rsid w:val="00917B82"/>
    <w:rsid w:val="009217BA"/>
    <w:rsid w:val="00922E11"/>
    <w:rsid w:val="00922FBD"/>
    <w:rsid w:val="009231A5"/>
    <w:rsid w:val="00923618"/>
    <w:rsid w:val="00924BCB"/>
    <w:rsid w:val="00925B37"/>
    <w:rsid w:val="0092650D"/>
    <w:rsid w:val="00930634"/>
    <w:rsid w:val="009311C5"/>
    <w:rsid w:val="00931697"/>
    <w:rsid w:val="00931FF7"/>
    <w:rsid w:val="00932604"/>
    <w:rsid w:val="0093301B"/>
    <w:rsid w:val="00933E6E"/>
    <w:rsid w:val="009349B0"/>
    <w:rsid w:val="0093549B"/>
    <w:rsid w:val="00935AAA"/>
    <w:rsid w:val="009401BD"/>
    <w:rsid w:val="00942F91"/>
    <w:rsid w:val="00946CA2"/>
    <w:rsid w:val="009476F1"/>
    <w:rsid w:val="00947E89"/>
    <w:rsid w:val="009503A1"/>
    <w:rsid w:val="00951287"/>
    <w:rsid w:val="009524DD"/>
    <w:rsid w:val="00952C6E"/>
    <w:rsid w:val="0095327C"/>
    <w:rsid w:val="00953720"/>
    <w:rsid w:val="00953894"/>
    <w:rsid w:val="00954206"/>
    <w:rsid w:val="00954A90"/>
    <w:rsid w:val="00956269"/>
    <w:rsid w:val="009566C6"/>
    <w:rsid w:val="009576BC"/>
    <w:rsid w:val="00960591"/>
    <w:rsid w:val="00961452"/>
    <w:rsid w:val="00961D75"/>
    <w:rsid w:val="00962F79"/>
    <w:rsid w:val="00962FFD"/>
    <w:rsid w:val="00964106"/>
    <w:rsid w:val="009647DA"/>
    <w:rsid w:val="00964DA5"/>
    <w:rsid w:val="00966D05"/>
    <w:rsid w:val="009702E9"/>
    <w:rsid w:val="00970E0E"/>
    <w:rsid w:val="009712C0"/>
    <w:rsid w:val="009716ED"/>
    <w:rsid w:val="00972840"/>
    <w:rsid w:val="00972ADE"/>
    <w:rsid w:val="00972D03"/>
    <w:rsid w:val="00973353"/>
    <w:rsid w:val="009748F1"/>
    <w:rsid w:val="00975F69"/>
    <w:rsid w:val="00977BE0"/>
    <w:rsid w:val="009807D4"/>
    <w:rsid w:val="00981B8D"/>
    <w:rsid w:val="00981D4D"/>
    <w:rsid w:val="009839EE"/>
    <w:rsid w:val="009845AF"/>
    <w:rsid w:val="009845BC"/>
    <w:rsid w:val="00986784"/>
    <w:rsid w:val="00986E2B"/>
    <w:rsid w:val="0098717B"/>
    <w:rsid w:val="009908A7"/>
    <w:rsid w:val="00990BAD"/>
    <w:rsid w:val="00991069"/>
    <w:rsid w:val="00992899"/>
    <w:rsid w:val="0099294E"/>
    <w:rsid w:val="00992A7B"/>
    <w:rsid w:val="00992A90"/>
    <w:rsid w:val="0099323F"/>
    <w:rsid w:val="00993DB8"/>
    <w:rsid w:val="0099441D"/>
    <w:rsid w:val="00996744"/>
    <w:rsid w:val="009A00C4"/>
    <w:rsid w:val="009A06A6"/>
    <w:rsid w:val="009A0ACB"/>
    <w:rsid w:val="009A2350"/>
    <w:rsid w:val="009A2A96"/>
    <w:rsid w:val="009A359A"/>
    <w:rsid w:val="009A413B"/>
    <w:rsid w:val="009A482D"/>
    <w:rsid w:val="009A49FD"/>
    <w:rsid w:val="009A76E6"/>
    <w:rsid w:val="009A7E57"/>
    <w:rsid w:val="009B0254"/>
    <w:rsid w:val="009B097E"/>
    <w:rsid w:val="009B12A9"/>
    <w:rsid w:val="009B18E4"/>
    <w:rsid w:val="009B1981"/>
    <w:rsid w:val="009B287E"/>
    <w:rsid w:val="009B28C4"/>
    <w:rsid w:val="009B3A16"/>
    <w:rsid w:val="009B40CC"/>
    <w:rsid w:val="009B4CF0"/>
    <w:rsid w:val="009B790B"/>
    <w:rsid w:val="009B7FF2"/>
    <w:rsid w:val="009C008B"/>
    <w:rsid w:val="009C0325"/>
    <w:rsid w:val="009C3370"/>
    <w:rsid w:val="009C376C"/>
    <w:rsid w:val="009C5640"/>
    <w:rsid w:val="009C5BF9"/>
    <w:rsid w:val="009C7276"/>
    <w:rsid w:val="009D1B7B"/>
    <w:rsid w:val="009D3B65"/>
    <w:rsid w:val="009D41EE"/>
    <w:rsid w:val="009D48B7"/>
    <w:rsid w:val="009D55C9"/>
    <w:rsid w:val="009D5D8D"/>
    <w:rsid w:val="009D5F5C"/>
    <w:rsid w:val="009D727A"/>
    <w:rsid w:val="009E0BFD"/>
    <w:rsid w:val="009E167A"/>
    <w:rsid w:val="009E20F7"/>
    <w:rsid w:val="009E2883"/>
    <w:rsid w:val="009E34B1"/>
    <w:rsid w:val="009E4F2B"/>
    <w:rsid w:val="009E5260"/>
    <w:rsid w:val="009E5E02"/>
    <w:rsid w:val="009E61BD"/>
    <w:rsid w:val="009E6C03"/>
    <w:rsid w:val="009E6FCD"/>
    <w:rsid w:val="009E7225"/>
    <w:rsid w:val="009E79CC"/>
    <w:rsid w:val="009F04BC"/>
    <w:rsid w:val="009F098D"/>
    <w:rsid w:val="009F1F04"/>
    <w:rsid w:val="009F34DD"/>
    <w:rsid w:val="009F4BCE"/>
    <w:rsid w:val="009F5240"/>
    <w:rsid w:val="009F53D3"/>
    <w:rsid w:val="009F6D31"/>
    <w:rsid w:val="009F6FAA"/>
    <w:rsid w:val="009F7247"/>
    <w:rsid w:val="00A007D5"/>
    <w:rsid w:val="00A01077"/>
    <w:rsid w:val="00A0199E"/>
    <w:rsid w:val="00A03165"/>
    <w:rsid w:val="00A03249"/>
    <w:rsid w:val="00A033AF"/>
    <w:rsid w:val="00A0544C"/>
    <w:rsid w:val="00A0567E"/>
    <w:rsid w:val="00A05ECF"/>
    <w:rsid w:val="00A06484"/>
    <w:rsid w:val="00A06CFB"/>
    <w:rsid w:val="00A07DAD"/>
    <w:rsid w:val="00A07EB1"/>
    <w:rsid w:val="00A102B9"/>
    <w:rsid w:val="00A10409"/>
    <w:rsid w:val="00A125EE"/>
    <w:rsid w:val="00A14524"/>
    <w:rsid w:val="00A145A6"/>
    <w:rsid w:val="00A15BF6"/>
    <w:rsid w:val="00A15E51"/>
    <w:rsid w:val="00A1653C"/>
    <w:rsid w:val="00A17024"/>
    <w:rsid w:val="00A2023D"/>
    <w:rsid w:val="00A245EF"/>
    <w:rsid w:val="00A26FBA"/>
    <w:rsid w:val="00A271A0"/>
    <w:rsid w:val="00A2728F"/>
    <w:rsid w:val="00A30BB7"/>
    <w:rsid w:val="00A32C1B"/>
    <w:rsid w:val="00A341B5"/>
    <w:rsid w:val="00A3531C"/>
    <w:rsid w:val="00A353CF"/>
    <w:rsid w:val="00A365E0"/>
    <w:rsid w:val="00A36726"/>
    <w:rsid w:val="00A36DF6"/>
    <w:rsid w:val="00A3721E"/>
    <w:rsid w:val="00A37AB9"/>
    <w:rsid w:val="00A37DCC"/>
    <w:rsid w:val="00A40515"/>
    <w:rsid w:val="00A40604"/>
    <w:rsid w:val="00A40F6A"/>
    <w:rsid w:val="00A41769"/>
    <w:rsid w:val="00A419C6"/>
    <w:rsid w:val="00A41AA7"/>
    <w:rsid w:val="00A4281C"/>
    <w:rsid w:val="00A432A9"/>
    <w:rsid w:val="00A43366"/>
    <w:rsid w:val="00A43C02"/>
    <w:rsid w:val="00A442A2"/>
    <w:rsid w:val="00A4488F"/>
    <w:rsid w:val="00A44C28"/>
    <w:rsid w:val="00A4511C"/>
    <w:rsid w:val="00A451A3"/>
    <w:rsid w:val="00A45670"/>
    <w:rsid w:val="00A461E1"/>
    <w:rsid w:val="00A468A9"/>
    <w:rsid w:val="00A470CB"/>
    <w:rsid w:val="00A471F5"/>
    <w:rsid w:val="00A4792D"/>
    <w:rsid w:val="00A47B59"/>
    <w:rsid w:val="00A50208"/>
    <w:rsid w:val="00A50971"/>
    <w:rsid w:val="00A52520"/>
    <w:rsid w:val="00A52866"/>
    <w:rsid w:val="00A52AFF"/>
    <w:rsid w:val="00A537D9"/>
    <w:rsid w:val="00A53F1B"/>
    <w:rsid w:val="00A55148"/>
    <w:rsid w:val="00A56FD5"/>
    <w:rsid w:val="00A574C5"/>
    <w:rsid w:val="00A57A27"/>
    <w:rsid w:val="00A609B4"/>
    <w:rsid w:val="00A60CB2"/>
    <w:rsid w:val="00A62552"/>
    <w:rsid w:val="00A636C8"/>
    <w:rsid w:val="00A6463A"/>
    <w:rsid w:val="00A6598F"/>
    <w:rsid w:val="00A65C27"/>
    <w:rsid w:val="00A665A8"/>
    <w:rsid w:val="00A66BE9"/>
    <w:rsid w:val="00A71132"/>
    <w:rsid w:val="00A717C0"/>
    <w:rsid w:val="00A719F3"/>
    <w:rsid w:val="00A72417"/>
    <w:rsid w:val="00A7284A"/>
    <w:rsid w:val="00A731C1"/>
    <w:rsid w:val="00A73E80"/>
    <w:rsid w:val="00A74E11"/>
    <w:rsid w:val="00A7525C"/>
    <w:rsid w:val="00A759AD"/>
    <w:rsid w:val="00A7649F"/>
    <w:rsid w:val="00A812BB"/>
    <w:rsid w:val="00A8136E"/>
    <w:rsid w:val="00A82090"/>
    <w:rsid w:val="00A824BB"/>
    <w:rsid w:val="00A831E4"/>
    <w:rsid w:val="00A838C4"/>
    <w:rsid w:val="00A83C8B"/>
    <w:rsid w:val="00A850A7"/>
    <w:rsid w:val="00A86A06"/>
    <w:rsid w:val="00A87329"/>
    <w:rsid w:val="00A910C2"/>
    <w:rsid w:val="00A94BE1"/>
    <w:rsid w:val="00AA02AE"/>
    <w:rsid w:val="00AA161B"/>
    <w:rsid w:val="00AA3B2A"/>
    <w:rsid w:val="00AA3BAD"/>
    <w:rsid w:val="00AA4462"/>
    <w:rsid w:val="00AA4CEA"/>
    <w:rsid w:val="00AA59F8"/>
    <w:rsid w:val="00AA5B36"/>
    <w:rsid w:val="00AA687F"/>
    <w:rsid w:val="00AA7071"/>
    <w:rsid w:val="00AA782E"/>
    <w:rsid w:val="00AA79CA"/>
    <w:rsid w:val="00AA7B51"/>
    <w:rsid w:val="00AA7EDA"/>
    <w:rsid w:val="00AB024B"/>
    <w:rsid w:val="00AB0779"/>
    <w:rsid w:val="00AB1507"/>
    <w:rsid w:val="00AB1C4F"/>
    <w:rsid w:val="00AB26DC"/>
    <w:rsid w:val="00AB2DEF"/>
    <w:rsid w:val="00AB2EE4"/>
    <w:rsid w:val="00AB341C"/>
    <w:rsid w:val="00AB3812"/>
    <w:rsid w:val="00AB3832"/>
    <w:rsid w:val="00AB432F"/>
    <w:rsid w:val="00AB5AE0"/>
    <w:rsid w:val="00AB6354"/>
    <w:rsid w:val="00AB6A45"/>
    <w:rsid w:val="00AB705D"/>
    <w:rsid w:val="00AB7824"/>
    <w:rsid w:val="00AB7F0F"/>
    <w:rsid w:val="00AC3359"/>
    <w:rsid w:val="00AC3A1C"/>
    <w:rsid w:val="00AC409D"/>
    <w:rsid w:val="00AC7997"/>
    <w:rsid w:val="00AC7F77"/>
    <w:rsid w:val="00AD0D03"/>
    <w:rsid w:val="00AD1420"/>
    <w:rsid w:val="00AD18DA"/>
    <w:rsid w:val="00AD3C8E"/>
    <w:rsid w:val="00AD4BC0"/>
    <w:rsid w:val="00AD4E1E"/>
    <w:rsid w:val="00AD60BD"/>
    <w:rsid w:val="00AD7A18"/>
    <w:rsid w:val="00AE064A"/>
    <w:rsid w:val="00AE0C0F"/>
    <w:rsid w:val="00AE18E7"/>
    <w:rsid w:val="00AE23E3"/>
    <w:rsid w:val="00AE2B3A"/>
    <w:rsid w:val="00AE5ED0"/>
    <w:rsid w:val="00AE61B0"/>
    <w:rsid w:val="00AE6B04"/>
    <w:rsid w:val="00AF3E62"/>
    <w:rsid w:val="00AF5EF6"/>
    <w:rsid w:val="00AF6F7A"/>
    <w:rsid w:val="00B0000A"/>
    <w:rsid w:val="00B019CA"/>
    <w:rsid w:val="00B023E1"/>
    <w:rsid w:val="00B02D9D"/>
    <w:rsid w:val="00B05BD0"/>
    <w:rsid w:val="00B05D91"/>
    <w:rsid w:val="00B062D9"/>
    <w:rsid w:val="00B074B1"/>
    <w:rsid w:val="00B07AA8"/>
    <w:rsid w:val="00B07DCB"/>
    <w:rsid w:val="00B105BC"/>
    <w:rsid w:val="00B1098E"/>
    <w:rsid w:val="00B117E1"/>
    <w:rsid w:val="00B129A1"/>
    <w:rsid w:val="00B13EF0"/>
    <w:rsid w:val="00B14785"/>
    <w:rsid w:val="00B14A36"/>
    <w:rsid w:val="00B15676"/>
    <w:rsid w:val="00B16EDB"/>
    <w:rsid w:val="00B1728D"/>
    <w:rsid w:val="00B17992"/>
    <w:rsid w:val="00B215F6"/>
    <w:rsid w:val="00B236B3"/>
    <w:rsid w:val="00B246A3"/>
    <w:rsid w:val="00B24EDA"/>
    <w:rsid w:val="00B255B8"/>
    <w:rsid w:val="00B25B35"/>
    <w:rsid w:val="00B27836"/>
    <w:rsid w:val="00B279E1"/>
    <w:rsid w:val="00B3080E"/>
    <w:rsid w:val="00B30D20"/>
    <w:rsid w:val="00B30F7C"/>
    <w:rsid w:val="00B311FA"/>
    <w:rsid w:val="00B325EF"/>
    <w:rsid w:val="00B33BEC"/>
    <w:rsid w:val="00B34D26"/>
    <w:rsid w:val="00B3573B"/>
    <w:rsid w:val="00B35BBB"/>
    <w:rsid w:val="00B36977"/>
    <w:rsid w:val="00B41B6D"/>
    <w:rsid w:val="00B446EF"/>
    <w:rsid w:val="00B4519A"/>
    <w:rsid w:val="00B46D8D"/>
    <w:rsid w:val="00B471EF"/>
    <w:rsid w:val="00B519EE"/>
    <w:rsid w:val="00B52DE5"/>
    <w:rsid w:val="00B57D68"/>
    <w:rsid w:val="00B57FEA"/>
    <w:rsid w:val="00B60287"/>
    <w:rsid w:val="00B603DA"/>
    <w:rsid w:val="00B63E42"/>
    <w:rsid w:val="00B64A2A"/>
    <w:rsid w:val="00B65BB6"/>
    <w:rsid w:val="00B65DF5"/>
    <w:rsid w:val="00B66159"/>
    <w:rsid w:val="00B66538"/>
    <w:rsid w:val="00B67AF9"/>
    <w:rsid w:val="00B712E9"/>
    <w:rsid w:val="00B71F89"/>
    <w:rsid w:val="00B72651"/>
    <w:rsid w:val="00B72E96"/>
    <w:rsid w:val="00B73A08"/>
    <w:rsid w:val="00B73F90"/>
    <w:rsid w:val="00B745F6"/>
    <w:rsid w:val="00B74F3D"/>
    <w:rsid w:val="00B754D0"/>
    <w:rsid w:val="00B76707"/>
    <w:rsid w:val="00B8095B"/>
    <w:rsid w:val="00B80F9D"/>
    <w:rsid w:val="00B82567"/>
    <w:rsid w:val="00B83B64"/>
    <w:rsid w:val="00B83D37"/>
    <w:rsid w:val="00B84067"/>
    <w:rsid w:val="00B84243"/>
    <w:rsid w:val="00B847AF"/>
    <w:rsid w:val="00B902F8"/>
    <w:rsid w:val="00B9164A"/>
    <w:rsid w:val="00B9164E"/>
    <w:rsid w:val="00B92199"/>
    <w:rsid w:val="00B93D3C"/>
    <w:rsid w:val="00B94D76"/>
    <w:rsid w:val="00B94EF9"/>
    <w:rsid w:val="00B955DA"/>
    <w:rsid w:val="00B95920"/>
    <w:rsid w:val="00B95E98"/>
    <w:rsid w:val="00B97569"/>
    <w:rsid w:val="00BA0282"/>
    <w:rsid w:val="00BA2BEB"/>
    <w:rsid w:val="00BA30E1"/>
    <w:rsid w:val="00BA3728"/>
    <w:rsid w:val="00BA68AE"/>
    <w:rsid w:val="00BA6AB0"/>
    <w:rsid w:val="00BA72A5"/>
    <w:rsid w:val="00BA78F6"/>
    <w:rsid w:val="00BB0B7B"/>
    <w:rsid w:val="00BB1C5F"/>
    <w:rsid w:val="00BB2476"/>
    <w:rsid w:val="00BB2A0E"/>
    <w:rsid w:val="00BB4A95"/>
    <w:rsid w:val="00BB4D50"/>
    <w:rsid w:val="00BB5462"/>
    <w:rsid w:val="00BB5F67"/>
    <w:rsid w:val="00BB6D73"/>
    <w:rsid w:val="00BB743B"/>
    <w:rsid w:val="00BB770E"/>
    <w:rsid w:val="00BC0066"/>
    <w:rsid w:val="00BC2359"/>
    <w:rsid w:val="00BC351A"/>
    <w:rsid w:val="00BC434F"/>
    <w:rsid w:val="00BC45B3"/>
    <w:rsid w:val="00BC4D15"/>
    <w:rsid w:val="00BC5754"/>
    <w:rsid w:val="00BC5B17"/>
    <w:rsid w:val="00BC77EA"/>
    <w:rsid w:val="00BD0AD3"/>
    <w:rsid w:val="00BD0D7C"/>
    <w:rsid w:val="00BD12D7"/>
    <w:rsid w:val="00BD1B87"/>
    <w:rsid w:val="00BD1C42"/>
    <w:rsid w:val="00BD31AE"/>
    <w:rsid w:val="00BD33F5"/>
    <w:rsid w:val="00BD349C"/>
    <w:rsid w:val="00BD4268"/>
    <w:rsid w:val="00BD5C7F"/>
    <w:rsid w:val="00BD732E"/>
    <w:rsid w:val="00BD733D"/>
    <w:rsid w:val="00BD7EE3"/>
    <w:rsid w:val="00BD7F49"/>
    <w:rsid w:val="00BE0058"/>
    <w:rsid w:val="00BE086C"/>
    <w:rsid w:val="00BE0A6B"/>
    <w:rsid w:val="00BE14BD"/>
    <w:rsid w:val="00BE1BBA"/>
    <w:rsid w:val="00BE22D0"/>
    <w:rsid w:val="00BE2F7B"/>
    <w:rsid w:val="00BE3037"/>
    <w:rsid w:val="00BE4337"/>
    <w:rsid w:val="00BF01E2"/>
    <w:rsid w:val="00BF1128"/>
    <w:rsid w:val="00BF1167"/>
    <w:rsid w:val="00BF1614"/>
    <w:rsid w:val="00BF1D2B"/>
    <w:rsid w:val="00BF2D13"/>
    <w:rsid w:val="00BF32AF"/>
    <w:rsid w:val="00BF3B0E"/>
    <w:rsid w:val="00BF4452"/>
    <w:rsid w:val="00BF49EB"/>
    <w:rsid w:val="00BF561A"/>
    <w:rsid w:val="00BF587E"/>
    <w:rsid w:val="00BF5BAC"/>
    <w:rsid w:val="00BF5C1E"/>
    <w:rsid w:val="00BF6990"/>
    <w:rsid w:val="00BF754F"/>
    <w:rsid w:val="00BF76DD"/>
    <w:rsid w:val="00C00787"/>
    <w:rsid w:val="00C010CF"/>
    <w:rsid w:val="00C0152F"/>
    <w:rsid w:val="00C01663"/>
    <w:rsid w:val="00C01EAC"/>
    <w:rsid w:val="00C02427"/>
    <w:rsid w:val="00C02466"/>
    <w:rsid w:val="00C02485"/>
    <w:rsid w:val="00C024AD"/>
    <w:rsid w:val="00C027C4"/>
    <w:rsid w:val="00C03CDA"/>
    <w:rsid w:val="00C03E5E"/>
    <w:rsid w:val="00C049CB"/>
    <w:rsid w:val="00C04AD8"/>
    <w:rsid w:val="00C04BCA"/>
    <w:rsid w:val="00C05230"/>
    <w:rsid w:val="00C0535B"/>
    <w:rsid w:val="00C05ACE"/>
    <w:rsid w:val="00C05F2C"/>
    <w:rsid w:val="00C062AA"/>
    <w:rsid w:val="00C10267"/>
    <w:rsid w:val="00C10807"/>
    <w:rsid w:val="00C11365"/>
    <w:rsid w:val="00C11646"/>
    <w:rsid w:val="00C1208C"/>
    <w:rsid w:val="00C12664"/>
    <w:rsid w:val="00C12726"/>
    <w:rsid w:val="00C129A2"/>
    <w:rsid w:val="00C130CB"/>
    <w:rsid w:val="00C13714"/>
    <w:rsid w:val="00C14088"/>
    <w:rsid w:val="00C14923"/>
    <w:rsid w:val="00C1527E"/>
    <w:rsid w:val="00C153CC"/>
    <w:rsid w:val="00C1662B"/>
    <w:rsid w:val="00C1771E"/>
    <w:rsid w:val="00C17B47"/>
    <w:rsid w:val="00C201CE"/>
    <w:rsid w:val="00C220DD"/>
    <w:rsid w:val="00C22427"/>
    <w:rsid w:val="00C22F79"/>
    <w:rsid w:val="00C23268"/>
    <w:rsid w:val="00C237BA"/>
    <w:rsid w:val="00C23914"/>
    <w:rsid w:val="00C254DF"/>
    <w:rsid w:val="00C259D4"/>
    <w:rsid w:val="00C26305"/>
    <w:rsid w:val="00C264F6"/>
    <w:rsid w:val="00C2670A"/>
    <w:rsid w:val="00C2679D"/>
    <w:rsid w:val="00C31FA8"/>
    <w:rsid w:val="00C3224B"/>
    <w:rsid w:val="00C33F91"/>
    <w:rsid w:val="00C3452B"/>
    <w:rsid w:val="00C3608B"/>
    <w:rsid w:val="00C377E2"/>
    <w:rsid w:val="00C37C58"/>
    <w:rsid w:val="00C40DC1"/>
    <w:rsid w:val="00C41BA1"/>
    <w:rsid w:val="00C42051"/>
    <w:rsid w:val="00C42C1E"/>
    <w:rsid w:val="00C452F1"/>
    <w:rsid w:val="00C45C30"/>
    <w:rsid w:val="00C45C72"/>
    <w:rsid w:val="00C4615C"/>
    <w:rsid w:val="00C469AF"/>
    <w:rsid w:val="00C46EDE"/>
    <w:rsid w:val="00C46F23"/>
    <w:rsid w:val="00C47C1E"/>
    <w:rsid w:val="00C509A3"/>
    <w:rsid w:val="00C50FDE"/>
    <w:rsid w:val="00C519D0"/>
    <w:rsid w:val="00C51B15"/>
    <w:rsid w:val="00C51E02"/>
    <w:rsid w:val="00C52AAB"/>
    <w:rsid w:val="00C54830"/>
    <w:rsid w:val="00C54B42"/>
    <w:rsid w:val="00C55AD8"/>
    <w:rsid w:val="00C56E3A"/>
    <w:rsid w:val="00C5708B"/>
    <w:rsid w:val="00C571BF"/>
    <w:rsid w:val="00C573F2"/>
    <w:rsid w:val="00C574DA"/>
    <w:rsid w:val="00C61CE0"/>
    <w:rsid w:val="00C62475"/>
    <w:rsid w:val="00C62509"/>
    <w:rsid w:val="00C629E1"/>
    <w:rsid w:val="00C62A26"/>
    <w:rsid w:val="00C62E14"/>
    <w:rsid w:val="00C63D57"/>
    <w:rsid w:val="00C6444F"/>
    <w:rsid w:val="00C644DB"/>
    <w:rsid w:val="00C649FB"/>
    <w:rsid w:val="00C64BBC"/>
    <w:rsid w:val="00C67830"/>
    <w:rsid w:val="00C67A3B"/>
    <w:rsid w:val="00C707CB"/>
    <w:rsid w:val="00C70A29"/>
    <w:rsid w:val="00C70C61"/>
    <w:rsid w:val="00C7126B"/>
    <w:rsid w:val="00C72733"/>
    <w:rsid w:val="00C72ECC"/>
    <w:rsid w:val="00C73FF4"/>
    <w:rsid w:val="00C74405"/>
    <w:rsid w:val="00C74506"/>
    <w:rsid w:val="00C74F68"/>
    <w:rsid w:val="00C750F1"/>
    <w:rsid w:val="00C75250"/>
    <w:rsid w:val="00C76A66"/>
    <w:rsid w:val="00C77290"/>
    <w:rsid w:val="00C77C79"/>
    <w:rsid w:val="00C825CD"/>
    <w:rsid w:val="00C825FE"/>
    <w:rsid w:val="00C82B94"/>
    <w:rsid w:val="00C82EB0"/>
    <w:rsid w:val="00C85F1D"/>
    <w:rsid w:val="00C86876"/>
    <w:rsid w:val="00C869D2"/>
    <w:rsid w:val="00C87ACB"/>
    <w:rsid w:val="00C87EAB"/>
    <w:rsid w:val="00C91C0B"/>
    <w:rsid w:val="00C92E98"/>
    <w:rsid w:val="00C93125"/>
    <w:rsid w:val="00C93859"/>
    <w:rsid w:val="00C93DB7"/>
    <w:rsid w:val="00C94652"/>
    <w:rsid w:val="00C96547"/>
    <w:rsid w:val="00C9703B"/>
    <w:rsid w:val="00CA165E"/>
    <w:rsid w:val="00CA5236"/>
    <w:rsid w:val="00CA638C"/>
    <w:rsid w:val="00CA6694"/>
    <w:rsid w:val="00CA70F0"/>
    <w:rsid w:val="00CB01DD"/>
    <w:rsid w:val="00CB047C"/>
    <w:rsid w:val="00CB08ED"/>
    <w:rsid w:val="00CB0CF3"/>
    <w:rsid w:val="00CB10A2"/>
    <w:rsid w:val="00CB1CC7"/>
    <w:rsid w:val="00CB1FB0"/>
    <w:rsid w:val="00CB273C"/>
    <w:rsid w:val="00CB2884"/>
    <w:rsid w:val="00CB298E"/>
    <w:rsid w:val="00CB31AD"/>
    <w:rsid w:val="00CB3A0F"/>
    <w:rsid w:val="00CB614C"/>
    <w:rsid w:val="00CB64CC"/>
    <w:rsid w:val="00CB6C84"/>
    <w:rsid w:val="00CB719A"/>
    <w:rsid w:val="00CB7D79"/>
    <w:rsid w:val="00CC11FD"/>
    <w:rsid w:val="00CC1585"/>
    <w:rsid w:val="00CC181A"/>
    <w:rsid w:val="00CC4C43"/>
    <w:rsid w:val="00CC4D51"/>
    <w:rsid w:val="00CC5328"/>
    <w:rsid w:val="00CC5704"/>
    <w:rsid w:val="00CC631E"/>
    <w:rsid w:val="00CC7A42"/>
    <w:rsid w:val="00CD0ADC"/>
    <w:rsid w:val="00CD1482"/>
    <w:rsid w:val="00CD175A"/>
    <w:rsid w:val="00CD1F34"/>
    <w:rsid w:val="00CD59DD"/>
    <w:rsid w:val="00CD5FE4"/>
    <w:rsid w:val="00CD7330"/>
    <w:rsid w:val="00CE053D"/>
    <w:rsid w:val="00CE06A9"/>
    <w:rsid w:val="00CE2CE2"/>
    <w:rsid w:val="00CE3A6B"/>
    <w:rsid w:val="00CE4B7A"/>
    <w:rsid w:val="00CE522E"/>
    <w:rsid w:val="00CE604D"/>
    <w:rsid w:val="00CF0C31"/>
    <w:rsid w:val="00CF11DE"/>
    <w:rsid w:val="00CF1700"/>
    <w:rsid w:val="00CF2DBF"/>
    <w:rsid w:val="00CF2F89"/>
    <w:rsid w:val="00CF3A9A"/>
    <w:rsid w:val="00CF4370"/>
    <w:rsid w:val="00CF5321"/>
    <w:rsid w:val="00CF5756"/>
    <w:rsid w:val="00CF60B8"/>
    <w:rsid w:val="00CF62D6"/>
    <w:rsid w:val="00CF721A"/>
    <w:rsid w:val="00CF7649"/>
    <w:rsid w:val="00CF77DF"/>
    <w:rsid w:val="00D021F3"/>
    <w:rsid w:val="00D02593"/>
    <w:rsid w:val="00D029DF"/>
    <w:rsid w:val="00D03856"/>
    <w:rsid w:val="00D041C7"/>
    <w:rsid w:val="00D044C0"/>
    <w:rsid w:val="00D056DD"/>
    <w:rsid w:val="00D0583F"/>
    <w:rsid w:val="00D064FF"/>
    <w:rsid w:val="00D06894"/>
    <w:rsid w:val="00D06A50"/>
    <w:rsid w:val="00D07A52"/>
    <w:rsid w:val="00D107D4"/>
    <w:rsid w:val="00D10B1B"/>
    <w:rsid w:val="00D12A37"/>
    <w:rsid w:val="00D134AA"/>
    <w:rsid w:val="00D15AED"/>
    <w:rsid w:val="00D15D65"/>
    <w:rsid w:val="00D1686A"/>
    <w:rsid w:val="00D16A20"/>
    <w:rsid w:val="00D170EF"/>
    <w:rsid w:val="00D209AB"/>
    <w:rsid w:val="00D20B84"/>
    <w:rsid w:val="00D21521"/>
    <w:rsid w:val="00D21788"/>
    <w:rsid w:val="00D25323"/>
    <w:rsid w:val="00D25AB1"/>
    <w:rsid w:val="00D25B0F"/>
    <w:rsid w:val="00D27D77"/>
    <w:rsid w:val="00D30C69"/>
    <w:rsid w:val="00D31399"/>
    <w:rsid w:val="00D33117"/>
    <w:rsid w:val="00D3340B"/>
    <w:rsid w:val="00D33764"/>
    <w:rsid w:val="00D33F97"/>
    <w:rsid w:val="00D34594"/>
    <w:rsid w:val="00D360A1"/>
    <w:rsid w:val="00D36597"/>
    <w:rsid w:val="00D3693A"/>
    <w:rsid w:val="00D376FF"/>
    <w:rsid w:val="00D37DB4"/>
    <w:rsid w:val="00D417B5"/>
    <w:rsid w:val="00D4304E"/>
    <w:rsid w:val="00D43397"/>
    <w:rsid w:val="00D43FEA"/>
    <w:rsid w:val="00D449A6"/>
    <w:rsid w:val="00D449C5"/>
    <w:rsid w:val="00D45358"/>
    <w:rsid w:val="00D4569B"/>
    <w:rsid w:val="00D45DDE"/>
    <w:rsid w:val="00D472B3"/>
    <w:rsid w:val="00D51687"/>
    <w:rsid w:val="00D532E0"/>
    <w:rsid w:val="00D540E5"/>
    <w:rsid w:val="00D54168"/>
    <w:rsid w:val="00D55AFC"/>
    <w:rsid w:val="00D55FBC"/>
    <w:rsid w:val="00D574EF"/>
    <w:rsid w:val="00D576F3"/>
    <w:rsid w:val="00D619A3"/>
    <w:rsid w:val="00D62133"/>
    <w:rsid w:val="00D62879"/>
    <w:rsid w:val="00D63945"/>
    <w:rsid w:val="00D63BBD"/>
    <w:rsid w:val="00D64888"/>
    <w:rsid w:val="00D64BFC"/>
    <w:rsid w:val="00D65C49"/>
    <w:rsid w:val="00D66139"/>
    <w:rsid w:val="00D6648F"/>
    <w:rsid w:val="00D66BF4"/>
    <w:rsid w:val="00D710C3"/>
    <w:rsid w:val="00D71C50"/>
    <w:rsid w:val="00D72540"/>
    <w:rsid w:val="00D72857"/>
    <w:rsid w:val="00D73539"/>
    <w:rsid w:val="00D73836"/>
    <w:rsid w:val="00D74969"/>
    <w:rsid w:val="00D7622A"/>
    <w:rsid w:val="00D771C2"/>
    <w:rsid w:val="00D80CDF"/>
    <w:rsid w:val="00D813DF"/>
    <w:rsid w:val="00D81545"/>
    <w:rsid w:val="00D81C15"/>
    <w:rsid w:val="00D81DF7"/>
    <w:rsid w:val="00D82543"/>
    <w:rsid w:val="00D82E2C"/>
    <w:rsid w:val="00D836D4"/>
    <w:rsid w:val="00D852C7"/>
    <w:rsid w:val="00D85360"/>
    <w:rsid w:val="00D864A9"/>
    <w:rsid w:val="00D87042"/>
    <w:rsid w:val="00D902CF"/>
    <w:rsid w:val="00D91F69"/>
    <w:rsid w:val="00D92799"/>
    <w:rsid w:val="00D92CBE"/>
    <w:rsid w:val="00D9302D"/>
    <w:rsid w:val="00D933C1"/>
    <w:rsid w:val="00D93413"/>
    <w:rsid w:val="00D93CF6"/>
    <w:rsid w:val="00D941B1"/>
    <w:rsid w:val="00D943DB"/>
    <w:rsid w:val="00D94EBC"/>
    <w:rsid w:val="00D951D2"/>
    <w:rsid w:val="00D95B13"/>
    <w:rsid w:val="00D9732E"/>
    <w:rsid w:val="00D97553"/>
    <w:rsid w:val="00D97F68"/>
    <w:rsid w:val="00DA38C0"/>
    <w:rsid w:val="00DA4C00"/>
    <w:rsid w:val="00DA4D6A"/>
    <w:rsid w:val="00DA57EF"/>
    <w:rsid w:val="00DA628B"/>
    <w:rsid w:val="00DA6508"/>
    <w:rsid w:val="00DA6DCB"/>
    <w:rsid w:val="00DA752C"/>
    <w:rsid w:val="00DA7D3E"/>
    <w:rsid w:val="00DB0085"/>
    <w:rsid w:val="00DB4061"/>
    <w:rsid w:val="00DB42AD"/>
    <w:rsid w:val="00DB48E1"/>
    <w:rsid w:val="00DB5029"/>
    <w:rsid w:val="00DB59EB"/>
    <w:rsid w:val="00DB73C5"/>
    <w:rsid w:val="00DB73D7"/>
    <w:rsid w:val="00DB7C7B"/>
    <w:rsid w:val="00DC06EA"/>
    <w:rsid w:val="00DC14E0"/>
    <w:rsid w:val="00DC17D3"/>
    <w:rsid w:val="00DC2FD3"/>
    <w:rsid w:val="00DC3573"/>
    <w:rsid w:val="00DC394A"/>
    <w:rsid w:val="00DC4443"/>
    <w:rsid w:val="00DC60C2"/>
    <w:rsid w:val="00DC63AC"/>
    <w:rsid w:val="00DC6EFD"/>
    <w:rsid w:val="00DC7A23"/>
    <w:rsid w:val="00DC7AE0"/>
    <w:rsid w:val="00DD0B12"/>
    <w:rsid w:val="00DD0DAD"/>
    <w:rsid w:val="00DD2D5A"/>
    <w:rsid w:val="00DD371A"/>
    <w:rsid w:val="00DD48B2"/>
    <w:rsid w:val="00DD53BC"/>
    <w:rsid w:val="00DD6349"/>
    <w:rsid w:val="00DD7395"/>
    <w:rsid w:val="00DD7821"/>
    <w:rsid w:val="00DD7C10"/>
    <w:rsid w:val="00DD7D5B"/>
    <w:rsid w:val="00DE151D"/>
    <w:rsid w:val="00DE1582"/>
    <w:rsid w:val="00DE19DB"/>
    <w:rsid w:val="00DE41C9"/>
    <w:rsid w:val="00DE460D"/>
    <w:rsid w:val="00DE6029"/>
    <w:rsid w:val="00DE61C2"/>
    <w:rsid w:val="00DE71D7"/>
    <w:rsid w:val="00DE736B"/>
    <w:rsid w:val="00DE7600"/>
    <w:rsid w:val="00DE787E"/>
    <w:rsid w:val="00DE7986"/>
    <w:rsid w:val="00DF0708"/>
    <w:rsid w:val="00DF111D"/>
    <w:rsid w:val="00DF14D7"/>
    <w:rsid w:val="00DF41B4"/>
    <w:rsid w:val="00DF5B10"/>
    <w:rsid w:val="00DF685B"/>
    <w:rsid w:val="00DF6B39"/>
    <w:rsid w:val="00DF7298"/>
    <w:rsid w:val="00DF7944"/>
    <w:rsid w:val="00DF794A"/>
    <w:rsid w:val="00DF7BA8"/>
    <w:rsid w:val="00E00717"/>
    <w:rsid w:val="00E0155F"/>
    <w:rsid w:val="00E015EE"/>
    <w:rsid w:val="00E01F21"/>
    <w:rsid w:val="00E02663"/>
    <w:rsid w:val="00E02A53"/>
    <w:rsid w:val="00E02BAC"/>
    <w:rsid w:val="00E037B4"/>
    <w:rsid w:val="00E0506C"/>
    <w:rsid w:val="00E0596F"/>
    <w:rsid w:val="00E05D10"/>
    <w:rsid w:val="00E06593"/>
    <w:rsid w:val="00E06B10"/>
    <w:rsid w:val="00E07091"/>
    <w:rsid w:val="00E102C4"/>
    <w:rsid w:val="00E10A16"/>
    <w:rsid w:val="00E10E05"/>
    <w:rsid w:val="00E12928"/>
    <w:rsid w:val="00E13615"/>
    <w:rsid w:val="00E144D4"/>
    <w:rsid w:val="00E1497F"/>
    <w:rsid w:val="00E15C84"/>
    <w:rsid w:val="00E16B56"/>
    <w:rsid w:val="00E16C40"/>
    <w:rsid w:val="00E17C7A"/>
    <w:rsid w:val="00E205C6"/>
    <w:rsid w:val="00E20A2B"/>
    <w:rsid w:val="00E21EC1"/>
    <w:rsid w:val="00E231BA"/>
    <w:rsid w:val="00E23CED"/>
    <w:rsid w:val="00E246A9"/>
    <w:rsid w:val="00E25525"/>
    <w:rsid w:val="00E25FC8"/>
    <w:rsid w:val="00E27350"/>
    <w:rsid w:val="00E27608"/>
    <w:rsid w:val="00E27996"/>
    <w:rsid w:val="00E300F4"/>
    <w:rsid w:val="00E301A8"/>
    <w:rsid w:val="00E30BA3"/>
    <w:rsid w:val="00E30C32"/>
    <w:rsid w:val="00E33442"/>
    <w:rsid w:val="00E33C4C"/>
    <w:rsid w:val="00E35BC8"/>
    <w:rsid w:val="00E35F98"/>
    <w:rsid w:val="00E3697E"/>
    <w:rsid w:val="00E36DD4"/>
    <w:rsid w:val="00E37A1A"/>
    <w:rsid w:val="00E37AFC"/>
    <w:rsid w:val="00E429BD"/>
    <w:rsid w:val="00E42FEF"/>
    <w:rsid w:val="00E4302A"/>
    <w:rsid w:val="00E43515"/>
    <w:rsid w:val="00E43F74"/>
    <w:rsid w:val="00E447D0"/>
    <w:rsid w:val="00E451FE"/>
    <w:rsid w:val="00E50DCD"/>
    <w:rsid w:val="00E514D1"/>
    <w:rsid w:val="00E51A3A"/>
    <w:rsid w:val="00E52350"/>
    <w:rsid w:val="00E52772"/>
    <w:rsid w:val="00E54914"/>
    <w:rsid w:val="00E54B14"/>
    <w:rsid w:val="00E571D5"/>
    <w:rsid w:val="00E57BB8"/>
    <w:rsid w:val="00E614CB"/>
    <w:rsid w:val="00E645B8"/>
    <w:rsid w:val="00E66905"/>
    <w:rsid w:val="00E66ECC"/>
    <w:rsid w:val="00E67E08"/>
    <w:rsid w:val="00E71F51"/>
    <w:rsid w:val="00E72B45"/>
    <w:rsid w:val="00E764F8"/>
    <w:rsid w:val="00E76CA0"/>
    <w:rsid w:val="00E804C4"/>
    <w:rsid w:val="00E8157A"/>
    <w:rsid w:val="00E818F8"/>
    <w:rsid w:val="00E82571"/>
    <w:rsid w:val="00E828E4"/>
    <w:rsid w:val="00E8486A"/>
    <w:rsid w:val="00E84876"/>
    <w:rsid w:val="00E850C2"/>
    <w:rsid w:val="00E8581A"/>
    <w:rsid w:val="00E8620D"/>
    <w:rsid w:val="00E864A7"/>
    <w:rsid w:val="00E865A8"/>
    <w:rsid w:val="00E868F5"/>
    <w:rsid w:val="00E86CA5"/>
    <w:rsid w:val="00E86E29"/>
    <w:rsid w:val="00E87BC5"/>
    <w:rsid w:val="00E90DE0"/>
    <w:rsid w:val="00E90FC8"/>
    <w:rsid w:val="00E91E8C"/>
    <w:rsid w:val="00E93BB2"/>
    <w:rsid w:val="00E9411E"/>
    <w:rsid w:val="00E95156"/>
    <w:rsid w:val="00E9734E"/>
    <w:rsid w:val="00E97451"/>
    <w:rsid w:val="00E97C8F"/>
    <w:rsid w:val="00EA1D0F"/>
    <w:rsid w:val="00EA228C"/>
    <w:rsid w:val="00EA40B8"/>
    <w:rsid w:val="00EA50BA"/>
    <w:rsid w:val="00EA6A1D"/>
    <w:rsid w:val="00EA6B29"/>
    <w:rsid w:val="00EA72E9"/>
    <w:rsid w:val="00EA7A36"/>
    <w:rsid w:val="00EA7DEB"/>
    <w:rsid w:val="00EB0D5C"/>
    <w:rsid w:val="00EB220D"/>
    <w:rsid w:val="00EB2361"/>
    <w:rsid w:val="00EB313E"/>
    <w:rsid w:val="00EB375C"/>
    <w:rsid w:val="00EB467F"/>
    <w:rsid w:val="00EB5007"/>
    <w:rsid w:val="00EB5151"/>
    <w:rsid w:val="00EB6999"/>
    <w:rsid w:val="00EC0857"/>
    <w:rsid w:val="00EC1CCB"/>
    <w:rsid w:val="00EC292B"/>
    <w:rsid w:val="00EC3C49"/>
    <w:rsid w:val="00EC3D06"/>
    <w:rsid w:val="00EC4222"/>
    <w:rsid w:val="00EC4770"/>
    <w:rsid w:val="00EC50CE"/>
    <w:rsid w:val="00EC547C"/>
    <w:rsid w:val="00EC7F79"/>
    <w:rsid w:val="00ED089C"/>
    <w:rsid w:val="00ED1FD6"/>
    <w:rsid w:val="00ED46E5"/>
    <w:rsid w:val="00ED48FC"/>
    <w:rsid w:val="00ED61FD"/>
    <w:rsid w:val="00EE3D0B"/>
    <w:rsid w:val="00EE49B8"/>
    <w:rsid w:val="00EE4DFD"/>
    <w:rsid w:val="00EE56BE"/>
    <w:rsid w:val="00EE5B4A"/>
    <w:rsid w:val="00EE5C76"/>
    <w:rsid w:val="00EE6B30"/>
    <w:rsid w:val="00EE7A5A"/>
    <w:rsid w:val="00EF0807"/>
    <w:rsid w:val="00EF1C9B"/>
    <w:rsid w:val="00EF1DFF"/>
    <w:rsid w:val="00EF4292"/>
    <w:rsid w:val="00EF4590"/>
    <w:rsid w:val="00EF52F2"/>
    <w:rsid w:val="00EF5850"/>
    <w:rsid w:val="00EF6D19"/>
    <w:rsid w:val="00EF752C"/>
    <w:rsid w:val="00F00181"/>
    <w:rsid w:val="00F006D6"/>
    <w:rsid w:val="00F007CD"/>
    <w:rsid w:val="00F01955"/>
    <w:rsid w:val="00F033B0"/>
    <w:rsid w:val="00F0342F"/>
    <w:rsid w:val="00F04572"/>
    <w:rsid w:val="00F04955"/>
    <w:rsid w:val="00F04A17"/>
    <w:rsid w:val="00F05358"/>
    <w:rsid w:val="00F05576"/>
    <w:rsid w:val="00F06074"/>
    <w:rsid w:val="00F11977"/>
    <w:rsid w:val="00F11FE1"/>
    <w:rsid w:val="00F1204B"/>
    <w:rsid w:val="00F12D44"/>
    <w:rsid w:val="00F12FA3"/>
    <w:rsid w:val="00F140FF"/>
    <w:rsid w:val="00F14532"/>
    <w:rsid w:val="00F1532D"/>
    <w:rsid w:val="00F1591D"/>
    <w:rsid w:val="00F16055"/>
    <w:rsid w:val="00F16401"/>
    <w:rsid w:val="00F164A7"/>
    <w:rsid w:val="00F200BF"/>
    <w:rsid w:val="00F207E0"/>
    <w:rsid w:val="00F21EFA"/>
    <w:rsid w:val="00F224DE"/>
    <w:rsid w:val="00F2258B"/>
    <w:rsid w:val="00F22949"/>
    <w:rsid w:val="00F22B94"/>
    <w:rsid w:val="00F23D09"/>
    <w:rsid w:val="00F24798"/>
    <w:rsid w:val="00F24DA7"/>
    <w:rsid w:val="00F257E6"/>
    <w:rsid w:val="00F25AA5"/>
    <w:rsid w:val="00F30102"/>
    <w:rsid w:val="00F30A16"/>
    <w:rsid w:val="00F31E70"/>
    <w:rsid w:val="00F31F0D"/>
    <w:rsid w:val="00F334E7"/>
    <w:rsid w:val="00F336E2"/>
    <w:rsid w:val="00F33E78"/>
    <w:rsid w:val="00F367BD"/>
    <w:rsid w:val="00F36A75"/>
    <w:rsid w:val="00F40234"/>
    <w:rsid w:val="00F405C2"/>
    <w:rsid w:val="00F41216"/>
    <w:rsid w:val="00F4144E"/>
    <w:rsid w:val="00F419F1"/>
    <w:rsid w:val="00F42ABF"/>
    <w:rsid w:val="00F439C0"/>
    <w:rsid w:val="00F44721"/>
    <w:rsid w:val="00F44EB3"/>
    <w:rsid w:val="00F45D12"/>
    <w:rsid w:val="00F45D44"/>
    <w:rsid w:val="00F46798"/>
    <w:rsid w:val="00F46C4A"/>
    <w:rsid w:val="00F4708A"/>
    <w:rsid w:val="00F50FD7"/>
    <w:rsid w:val="00F510F1"/>
    <w:rsid w:val="00F511F1"/>
    <w:rsid w:val="00F526DC"/>
    <w:rsid w:val="00F5302D"/>
    <w:rsid w:val="00F5310C"/>
    <w:rsid w:val="00F534BA"/>
    <w:rsid w:val="00F53C4F"/>
    <w:rsid w:val="00F5523C"/>
    <w:rsid w:val="00F60637"/>
    <w:rsid w:val="00F60A3B"/>
    <w:rsid w:val="00F6179E"/>
    <w:rsid w:val="00F64D51"/>
    <w:rsid w:val="00F6692E"/>
    <w:rsid w:val="00F66F99"/>
    <w:rsid w:val="00F67235"/>
    <w:rsid w:val="00F709A0"/>
    <w:rsid w:val="00F716E0"/>
    <w:rsid w:val="00F7274A"/>
    <w:rsid w:val="00F72EB1"/>
    <w:rsid w:val="00F732FF"/>
    <w:rsid w:val="00F737B5"/>
    <w:rsid w:val="00F74293"/>
    <w:rsid w:val="00F74C19"/>
    <w:rsid w:val="00F76C21"/>
    <w:rsid w:val="00F76EE3"/>
    <w:rsid w:val="00F77023"/>
    <w:rsid w:val="00F8099A"/>
    <w:rsid w:val="00F8301A"/>
    <w:rsid w:val="00F83D1F"/>
    <w:rsid w:val="00F8429F"/>
    <w:rsid w:val="00F85F8A"/>
    <w:rsid w:val="00F86390"/>
    <w:rsid w:val="00F86864"/>
    <w:rsid w:val="00F86C17"/>
    <w:rsid w:val="00F870EC"/>
    <w:rsid w:val="00F90718"/>
    <w:rsid w:val="00F91741"/>
    <w:rsid w:val="00F9339A"/>
    <w:rsid w:val="00F93605"/>
    <w:rsid w:val="00F9437A"/>
    <w:rsid w:val="00F970F7"/>
    <w:rsid w:val="00F977AB"/>
    <w:rsid w:val="00F97D79"/>
    <w:rsid w:val="00F97D97"/>
    <w:rsid w:val="00FA0692"/>
    <w:rsid w:val="00FA106D"/>
    <w:rsid w:val="00FA1F77"/>
    <w:rsid w:val="00FA2A4E"/>
    <w:rsid w:val="00FA2A82"/>
    <w:rsid w:val="00FA3B9F"/>
    <w:rsid w:val="00FA51D5"/>
    <w:rsid w:val="00FA7186"/>
    <w:rsid w:val="00FB3170"/>
    <w:rsid w:val="00FB4328"/>
    <w:rsid w:val="00FB4E51"/>
    <w:rsid w:val="00FC0B9A"/>
    <w:rsid w:val="00FC0C16"/>
    <w:rsid w:val="00FC0F53"/>
    <w:rsid w:val="00FC1BD3"/>
    <w:rsid w:val="00FC1D5B"/>
    <w:rsid w:val="00FC2662"/>
    <w:rsid w:val="00FC5036"/>
    <w:rsid w:val="00FC551C"/>
    <w:rsid w:val="00FC7E98"/>
    <w:rsid w:val="00FC7F00"/>
    <w:rsid w:val="00FD0510"/>
    <w:rsid w:val="00FD10B1"/>
    <w:rsid w:val="00FD131B"/>
    <w:rsid w:val="00FD13CF"/>
    <w:rsid w:val="00FD183D"/>
    <w:rsid w:val="00FD209D"/>
    <w:rsid w:val="00FD2CD5"/>
    <w:rsid w:val="00FD4FE4"/>
    <w:rsid w:val="00FE0B97"/>
    <w:rsid w:val="00FE1E50"/>
    <w:rsid w:val="00FE20F7"/>
    <w:rsid w:val="00FE3BC4"/>
    <w:rsid w:val="00FE73FE"/>
    <w:rsid w:val="00FF2AC3"/>
    <w:rsid w:val="00FF3E95"/>
    <w:rsid w:val="00FF71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00" w:afterAutospacing="1"/>
        <w:ind w:left="108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08"/>
    <w:pPr>
      <w:spacing w:before="0" w:after="0" w:afterAutospacing="0"/>
      <w:ind w:left="0" w:firstLine="0"/>
      <w:jc w:val="left"/>
    </w:pPr>
    <w:rPr>
      <w:rFonts w:ascii="Times New Roman" w:eastAsia="Batang" w:hAnsi="Times New Roman" w:cs="Times New Roman"/>
      <w:sz w:val="28"/>
      <w:szCs w:val="28"/>
      <w:lang w:eastAsia="ko-KR"/>
    </w:rPr>
  </w:style>
  <w:style w:type="paragraph" w:styleId="Heading9">
    <w:name w:val="heading 9"/>
    <w:basedOn w:val="Normal"/>
    <w:next w:val="Normal"/>
    <w:link w:val="Heading9Char"/>
    <w:qFormat/>
    <w:rsid w:val="00277B08"/>
    <w:pPr>
      <w:keepNext/>
      <w:ind w:left="-668" w:firstLine="668"/>
      <w:jc w:val="both"/>
      <w:outlineLvl w:val="8"/>
    </w:pPr>
    <w:rPr>
      <w:rFonts w:eastAsia="Times New Roman"/>
      <w:i/>
      <w:iCs/>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77B08"/>
    <w:rPr>
      <w:rFonts w:ascii="Times New Roman" w:eastAsia="Times New Roman" w:hAnsi="Times New Roman" w:cs="Times New Roman"/>
      <w:i/>
      <w:iCs/>
      <w:lang w:val="de-DE"/>
    </w:rPr>
  </w:style>
  <w:style w:type="character" w:styleId="Hyperlink">
    <w:name w:val="Hyperlink"/>
    <w:basedOn w:val="DefaultParagraphFont"/>
    <w:uiPriority w:val="99"/>
    <w:unhideWhenUsed/>
    <w:rsid w:val="00513D1F"/>
    <w:rPr>
      <w:color w:val="0000FF" w:themeColor="hyperlink"/>
      <w:u w:val="single"/>
    </w:rPr>
  </w:style>
  <w:style w:type="paragraph" w:styleId="ListParagraph">
    <w:name w:val="List Paragraph"/>
    <w:basedOn w:val="Normal"/>
    <w:uiPriority w:val="34"/>
    <w:qFormat/>
    <w:rsid w:val="00F970F7"/>
    <w:pPr>
      <w:ind w:left="720"/>
      <w:contextualSpacing/>
    </w:pPr>
  </w:style>
  <w:style w:type="table" w:styleId="TableGrid">
    <w:name w:val="Table Grid"/>
    <w:basedOn w:val="TableNormal"/>
    <w:uiPriority w:val="59"/>
    <w:rsid w:val="002E6A28"/>
    <w:pPr>
      <w:spacing w:before="0" w:after="0" w:afterAutospacing="0"/>
      <w:ind w:left="0" w:firstLine="0"/>
      <w:jc w:val="left"/>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7023"/>
    <w:pPr>
      <w:tabs>
        <w:tab w:val="center" w:pos="4680"/>
        <w:tab w:val="right" w:pos="9360"/>
      </w:tabs>
    </w:pPr>
  </w:style>
  <w:style w:type="character" w:customStyle="1" w:styleId="HeaderChar">
    <w:name w:val="Header Char"/>
    <w:basedOn w:val="DefaultParagraphFont"/>
    <w:link w:val="Header"/>
    <w:uiPriority w:val="99"/>
    <w:rsid w:val="00F77023"/>
    <w:rPr>
      <w:rFonts w:ascii="Times New Roman" w:eastAsia="Batang" w:hAnsi="Times New Roman" w:cs="Times New Roman"/>
      <w:sz w:val="28"/>
      <w:szCs w:val="28"/>
      <w:lang w:eastAsia="ko-KR"/>
    </w:rPr>
  </w:style>
  <w:style w:type="paragraph" w:styleId="Footer">
    <w:name w:val="footer"/>
    <w:basedOn w:val="Normal"/>
    <w:link w:val="FooterChar"/>
    <w:uiPriority w:val="99"/>
    <w:unhideWhenUsed/>
    <w:rsid w:val="00F77023"/>
    <w:pPr>
      <w:tabs>
        <w:tab w:val="center" w:pos="4680"/>
        <w:tab w:val="right" w:pos="9360"/>
      </w:tabs>
    </w:pPr>
  </w:style>
  <w:style w:type="character" w:customStyle="1" w:styleId="FooterChar">
    <w:name w:val="Footer Char"/>
    <w:basedOn w:val="DefaultParagraphFont"/>
    <w:link w:val="Footer"/>
    <w:uiPriority w:val="99"/>
    <w:rsid w:val="00F77023"/>
    <w:rPr>
      <w:rFonts w:ascii="Times New Roman" w:eastAsia="Batang" w:hAnsi="Times New Roman" w:cs="Times New Roman"/>
      <w:sz w:val="28"/>
      <w:szCs w:val="28"/>
      <w:lang w:eastAsia="ko-KR"/>
    </w:rPr>
  </w:style>
  <w:style w:type="paragraph" w:customStyle="1" w:styleId="DefaultParagraphFontParaCharCharCharCharChar">
    <w:name w:val="Default Paragraph Font Para Char Char Char Char Char"/>
    <w:autoRedefine/>
    <w:rsid w:val="00053CC3"/>
    <w:pPr>
      <w:tabs>
        <w:tab w:val="left" w:pos="1152"/>
      </w:tabs>
      <w:spacing w:after="120" w:afterAutospacing="0" w:line="312" w:lineRule="auto"/>
      <w:ind w:left="0" w:firstLine="0"/>
      <w:jc w:val="left"/>
    </w:pPr>
    <w:rPr>
      <w:rFonts w:ascii="Arial" w:eastAsia="Times New Roman" w:hAnsi="Arial" w:cs="Arial"/>
      <w:sz w:val="26"/>
      <w:szCs w:val="26"/>
    </w:rPr>
  </w:style>
  <w:style w:type="paragraph" w:customStyle="1" w:styleId="Normal1">
    <w:name w:val="Normal1"/>
    <w:basedOn w:val="Normal"/>
    <w:next w:val="Normal"/>
    <w:autoRedefine/>
    <w:semiHidden/>
    <w:rsid w:val="00A36DF6"/>
    <w:pPr>
      <w:spacing w:before="120" w:after="120" w:line="312" w:lineRule="auto"/>
    </w:pPr>
    <w:rPr>
      <w:rFonts w:ascii=".VnTime" w:eastAsia=".VnTime" w:hAnsi=".VnTime"/>
      <w:lang w:eastAsia="en-US"/>
    </w:rPr>
  </w:style>
  <w:style w:type="paragraph" w:customStyle="1" w:styleId="CharCharChar1CharCharCharCharCharCharCharCharCharChar">
    <w:name w:val="Char Char Char1 Char Char Char Char Char Char Char Char Char Char"/>
    <w:autoRedefine/>
    <w:rsid w:val="008972C0"/>
    <w:pPr>
      <w:tabs>
        <w:tab w:val="num" w:pos="360"/>
        <w:tab w:val="num" w:pos="720"/>
      </w:tabs>
      <w:spacing w:before="0" w:after="120" w:afterAutospacing="0"/>
      <w:ind w:left="357" w:firstLine="0"/>
      <w:jc w:val="lef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29BD"/>
    <w:rPr>
      <w:rFonts w:ascii="Tahoma" w:hAnsi="Tahoma" w:cs="Tahoma"/>
      <w:sz w:val="16"/>
      <w:szCs w:val="16"/>
    </w:rPr>
  </w:style>
  <w:style w:type="character" w:customStyle="1" w:styleId="BalloonTextChar">
    <w:name w:val="Balloon Text Char"/>
    <w:basedOn w:val="DefaultParagraphFont"/>
    <w:link w:val="BalloonText"/>
    <w:uiPriority w:val="99"/>
    <w:semiHidden/>
    <w:rsid w:val="00E429BD"/>
    <w:rPr>
      <w:rFonts w:ascii="Tahoma" w:eastAsia="Batang" w:hAnsi="Tahoma" w:cs="Tahoma"/>
      <w:sz w:val="16"/>
      <w:szCs w:val="16"/>
      <w:lang w:eastAsia="ko-KR"/>
    </w:rPr>
  </w:style>
  <w:style w:type="paragraph" w:styleId="FootnoteText">
    <w:name w:val="footnote text"/>
    <w:basedOn w:val="Normal"/>
    <w:link w:val="FootnoteTextChar"/>
    <w:uiPriority w:val="99"/>
    <w:semiHidden/>
    <w:unhideWhenUsed/>
    <w:rsid w:val="00E865A8"/>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865A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65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00" w:afterAutospacing="1"/>
        <w:ind w:left="108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08"/>
    <w:pPr>
      <w:spacing w:before="0" w:after="0" w:afterAutospacing="0"/>
      <w:ind w:left="0" w:firstLine="0"/>
      <w:jc w:val="left"/>
    </w:pPr>
    <w:rPr>
      <w:rFonts w:ascii="Times New Roman" w:eastAsia="Batang" w:hAnsi="Times New Roman" w:cs="Times New Roman"/>
      <w:sz w:val="28"/>
      <w:szCs w:val="28"/>
      <w:lang w:eastAsia="ko-KR"/>
    </w:rPr>
  </w:style>
  <w:style w:type="paragraph" w:styleId="Heading9">
    <w:name w:val="heading 9"/>
    <w:basedOn w:val="Normal"/>
    <w:next w:val="Normal"/>
    <w:link w:val="Heading9Char"/>
    <w:qFormat/>
    <w:rsid w:val="00277B08"/>
    <w:pPr>
      <w:keepNext/>
      <w:ind w:left="-668" w:firstLine="668"/>
      <w:jc w:val="both"/>
      <w:outlineLvl w:val="8"/>
    </w:pPr>
    <w:rPr>
      <w:rFonts w:eastAsia="Times New Roman"/>
      <w:i/>
      <w:iCs/>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77B08"/>
    <w:rPr>
      <w:rFonts w:ascii="Times New Roman" w:eastAsia="Times New Roman" w:hAnsi="Times New Roman" w:cs="Times New Roman"/>
      <w:i/>
      <w:iCs/>
      <w:lang w:val="de-DE"/>
    </w:rPr>
  </w:style>
  <w:style w:type="character" w:styleId="Hyperlink">
    <w:name w:val="Hyperlink"/>
    <w:basedOn w:val="DefaultParagraphFont"/>
    <w:uiPriority w:val="99"/>
    <w:unhideWhenUsed/>
    <w:rsid w:val="00513D1F"/>
    <w:rPr>
      <w:color w:val="0000FF" w:themeColor="hyperlink"/>
      <w:u w:val="single"/>
    </w:rPr>
  </w:style>
  <w:style w:type="paragraph" w:styleId="ListParagraph">
    <w:name w:val="List Paragraph"/>
    <w:basedOn w:val="Normal"/>
    <w:uiPriority w:val="34"/>
    <w:qFormat/>
    <w:rsid w:val="00F970F7"/>
    <w:pPr>
      <w:ind w:left="720"/>
      <w:contextualSpacing/>
    </w:pPr>
  </w:style>
  <w:style w:type="table" w:styleId="TableGrid">
    <w:name w:val="Table Grid"/>
    <w:basedOn w:val="TableNormal"/>
    <w:uiPriority w:val="59"/>
    <w:rsid w:val="002E6A28"/>
    <w:pPr>
      <w:spacing w:before="0" w:after="0" w:afterAutospacing="0"/>
      <w:ind w:left="0" w:firstLine="0"/>
      <w:jc w:val="left"/>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7023"/>
    <w:pPr>
      <w:tabs>
        <w:tab w:val="center" w:pos="4680"/>
        <w:tab w:val="right" w:pos="9360"/>
      </w:tabs>
    </w:pPr>
  </w:style>
  <w:style w:type="character" w:customStyle="1" w:styleId="HeaderChar">
    <w:name w:val="Header Char"/>
    <w:basedOn w:val="DefaultParagraphFont"/>
    <w:link w:val="Header"/>
    <w:uiPriority w:val="99"/>
    <w:rsid w:val="00F77023"/>
    <w:rPr>
      <w:rFonts w:ascii="Times New Roman" w:eastAsia="Batang" w:hAnsi="Times New Roman" w:cs="Times New Roman"/>
      <w:sz w:val="28"/>
      <w:szCs w:val="28"/>
      <w:lang w:eastAsia="ko-KR"/>
    </w:rPr>
  </w:style>
  <w:style w:type="paragraph" w:styleId="Footer">
    <w:name w:val="footer"/>
    <w:basedOn w:val="Normal"/>
    <w:link w:val="FooterChar"/>
    <w:uiPriority w:val="99"/>
    <w:unhideWhenUsed/>
    <w:rsid w:val="00F77023"/>
    <w:pPr>
      <w:tabs>
        <w:tab w:val="center" w:pos="4680"/>
        <w:tab w:val="right" w:pos="9360"/>
      </w:tabs>
    </w:pPr>
  </w:style>
  <w:style w:type="character" w:customStyle="1" w:styleId="FooterChar">
    <w:name w:val="Footer Char"/>
    <w:basedOn w:val="DefaultParagraphFont"/>
    <w:link w:val="Footer"/>
    <w:uiPriority w:val="99"/>
    <w:rsid w:val="00F77023"/>
    <w:rPr>
      <w:rFonts w:ascii="Times New Roman" w:eastAsia="Batang" w:hAnsi="Times New Roman" w:cs="Times New Roman"/>
      <w:sz w:val="28"/>
      <w:szCs w:val="28"/>
      <w:lang w:eastAsia="ko-KR"/>
    </w:rPr>
  </w:style>
  <w:style w:type="paragraph" w:customStyle="1" w:styleId="DefaultParagraphFontParaCharCharCharCharChar">
    <w:name w:val="Default Paragraph Font Para Char Char Char Char Char"/>
    <w:autoRedefine/>
    <w:rsid w:val="00053CC3"/>
    <w:pPr>
      <w:tabs>
        <w:tab w:val="left" w:pos="1152"/>
      </w:tabs>
      <w:spacing w:after="120" w:afterAutospacing="0" w:line="312" w:lineRule="auto"/>
      <w:ind w:left="0" w:firstLine="0"/>
      <w:jc w:val="left"/>
    </w:pPr>
    <w:rPr>
      <w:rFonts w:ascii="Arial" w:eastAsia="Times New Roman" w:hAnsi="Arial" w:cs="Arial"/>
      <w:sz w:val="26"/>
      <w:szCs w:val="26"/>
    </w:rPr>
  </w:style>
  <w:style w:type="paragraph" w:customStyle="1" w:styleId="Normal1">
    <w:name w:val="Normal1"/>
    <w:basedOn w:val="Normal"/>
    <w:next w:val="Normal"/>
    <w:autoRedefine/>
    <w:semiHidden/>
    <w:rsid w:val="00A36DF6"/>
    <w:pPr>
      <w:spacing w:before="120" w:after="120" w:line="312" w:lineRule="auto"/>
    </w:pPr>
    <w:rPr>
      <w:rFonts w:ascii=".VnTime" w:eastAsia=".VnTime" w:hAnsi=".VnTime"/>
      <w:lang w:eastAsia="en-US"/>
    </w:rPr>
  </w:style>
  <w:style w:type="paragraph" w:customStyle="1" w:styleId="CharCharChar1CharCharCharCharCharCharCharCharCharChar">
    <w:name w:val="Char Char Char1 Char Char Char Char Char Char Char Char Char Char"/>
    <w:autoRedefine/>
    <w:rsid w:val="008972C0"/>
    <w:pPr>
      <w:tabs>
        <w:tab w:val="num" w:pos="360"/>
        <w:tab w:val="num" w:pos="720"/>
      </w:tabs>
      <w:spacing w:before="0" w:after="120" w:afterAutospacing="0"/>
      <w:ind w:left="357" w:firstLine="0"/>
      <w:jc w:val="lef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29BD"/>
    <w:rPr>
      <w:rFonts w:ascii="Tahoma" w:hAnsi="Tahoma" w:cs="Tahoma"/>
      <w:sz w:val="16"/>
      <w:szCs w:val="16"/>
    </w:rPr>
  </w:style>
  <w:style w:type="character" w:customStyle="1" w:styleId="BalloonTextChar">
    <w:name w:val="Balloon Text Char"/>
    <w:basedOn w:val="DefaultParagraphFont"/>
    <w:link w:val="BalloonText"/>
    <w:uiPriority w:val="99"/>
    <w:semiHidden/>
    <w:rsid w:val="00E429BD"/>
    <w:rPr>
      <w:rFonts w:ascii="Tahoma" w:eastAsia="Batang" w:hAnsi="Tahoma" w:cs="Tahoma"/>
      <w:sz w:val="16"/>
      <w:szCs w:val="16"/>
      <w:lang w:eastAsia="ko-KR"/>
    </w:rPr>
  </w:style>
  <w:style w:type="paragraph" w:styleId="FootnoteText">
    <w:name w:val="footnote text"/>
    <w:basedOn w:val="Normal"/>
    <w:link w:val="FootnoteTextChar"/>
    <w:uiPriority w:val="99"/>
    <w:semiHidden/>
    <w:unhideWhenUsed/>
    <w:rsid w:val="00E865A8"/>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865A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6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412">
      <w:bodyDiv w:val="1"/>
      <w:marLeft w:val="0"/>
      <w:marRight w:val="0"/>
      <w:marTop w:val="0"/>
      <w:marBottom w:val="0"/>
      <w:divBdr>
        <w:top w:val="none" w:sz="0" w:space="0" w:color="auto"/>
        <w:left w:val="none" w:sz="0" w:space="0" w:color="auto"/>
        <w:bottom w:val="none" w:sz="0" w:space="0" w:color="auto"/>
        <w:right w:val="none" w:sz="0" w:space="0" w:color="auto"/>
      </w:divBdr>
    </w:div>
    <w:div w:id="17632098">
      <w:bodyDiv w:val="1"/>
      <w:marLeft w:val="0"/>
      <w:marRight w:val="0"/>
      <w:marTop w:val="0"/>
      <w:marBottom w:val="0"/>
      <w:divBdr>
        <w:top w:val="none" w:sz="0" w:space="0" w:color="auto"/>
        <w:left w:val="none" w:sz="0" w:space="0" w:color="auto"/>
        <w:bottom w:val="none" w:sz="0" w:space="0" w:color="auto"/>
        <w:right w:val="none" w:sz="0" w:space="0" w:color="auto"/>
      </w:divBdr>
    </w:div>
    <w:div w:id="33895768">
      <w:bodyDiv w:val="1"/>
      <w:marLeft w:val="0"/>
      <w:marRight w:val="0"/>
      <w:marTop w:val="0"/>
      <w:marBottom w:val="0"/>
      <w:divBdr>
        <w:top w:val="none" w:sz="0" w:space="0" w:color="auto"/>
        <w:left w:val="none" w:sz="0" w:space="0" w:color="auto"/>
        <w:bottom w:val="none" w:sz="0" w:space="0" w:color="auto"/>
        <w:right w:val="none" w:sz="0" w:space="0" w:color="auto"/>
      </w:divBdr>
    </w:div>
    <w:div w:id="61224593">
      <w:bodyDiv w:val="1"/>
      <w:marLeft w:val="0"/>
      <w:marRight w:val="0"/>
      <w:marTop w:val="0"/>
      <w:marBottom w:val="0"/>
      <w:divBdr>
        <w:top w:val="none" w:sz="0" w:space="0" w:color="auto"/>
        <w:left w:val="none" w:sz="0" w:space="0" w:color="auto"/>
        <w:bottom w:val="none" w:sz="0" w:space="0" w:color="auto"/>
        <w:right w:val="none" w:sz="0" w:space="0" w:color="auto"/>
      </w:divBdr>
    </w:div>
    <w:div w:id="67534725">
      <w:bodyDiv w:val="1"/>
      <w:marLeft w:val="0"/>
      <w:marRight w:val="0"/>
      <w:marTop w:val="0"/>
      <w:marBottom w:val="0"/>
      <w:divBdr>
        <w:top w:val="none" w:sz="0" w:space="0" w:color="auto"/>
        <w:left w:val="none" w:sz="0" w:space="0" w:color="auto"/>
        <w:bottom w:val="none" w:sz="0" w:space="0" w:color="auto"/>
        <w:right w:val="none" w:sz="0" w:space="0" w:color="auto"/>
      </w:divBdr>
    </w:div>
    <w:div w:id="68698445">
      <w:bodyDiv w:val="1"/>
      <w:marLeft w:val="0"/>
      <w:marRight w:val="0"/>
      <w:marTop w:val="0"/>
      <w:marBottom w:val="0"/>
      <w:divBdr>
        <w:top w:val="none" w:sz="0" w:space="0" w:color="auto"/>
        <w:left w:val="none" w:sz="0" w:space="0" w:color="auto"/>
        <w:bottom w:val="none" w:sz="0" w:space="0" w:color="auto"/>
        <w:right w:val="none" w:sz="0" w:space="0" w:color="auto"/>
      </w:divBdr>
    </w:div>
    <w:div w:id="73211783">
      <w:bodyDiv w:val="1"/>
      <w:marLeft w:val="0"/>
      <w:marRight w:val="0"/>
      <w:marTop w:val="0"/>
      <w:marBottom w:val="0"/>
      <w:divBdr>
        <w:top w:val="none" w:sz="0" w:space="0" w:color="auto"/>
        <w:left w:val="none" w:sz="0" w:space="0" w:color="auto"/>
        <w:bottom w:val="none" w:sz="0" w:space="0" w:color="auto"/>
        <w:right w:val="none" w:sz="0" w:space="0" w:color="auto"/>
      </w:divBdr>
    </w:div>
    <w:div w:id="92745546">
      <w:bodyDiv w:val="1"/>
      <w:marLeft w:val="0"/>
      <w:marRight w:val="0"/>
      <w:marTop w:val="0"/>
      <w:marBottom w:val="0"/>
      <w:divBdr>
        <w:top w:val="none" w:sz="0" w:space="0" w:color="auto"/>
        <w:left w:val="none" w:sz="0" w:space="0" w:color="auto"/>
        <w:bottom w:val="none" w:sz="0" w:space="0" w:color="auto"/>
        <w:right w:val="none" w:sz="0" w:space="0" w:color="auto"/>
      </w:divBdr>
    </w:div>
    <w:div w:id="101995570">
      <w:bodyDiv w:val="1"/>
      <w:marLeft w:val="0"/>
      <w:marRight w:val="0"/>
      <w:marTop w:val="0"/>
      <w:marBottom w:val="0"/>
      <w:divBdr>
        <w:top w:val="none" w:sz="0" w:space="0" w:color="auto"/>
        <w:left w:val="none" w:sz="0" w:space="0" w:color="auto"/>
        <w:bottom w:val="none" w:sz="0" w:space="0" w:color="auto"/>
        <w:right w:val="none" w:sz="0" w:space="0" w:color="auto"/>
      </w:divBdr>
    </w:div>
    <w:div w:id="102582381">
      <w:bodyDiv w:val="1"/>
      <w:marLeft w:val="0"/>
      <w:marRight w:val="0"/>
      <w:marTop w:val="0"/>
      <w:marBottom w:val="0"/>
      <w:divBdr>
        <w:top w:val="none" w:sz="0" w:space="0" w:color="auto"/>
        <w:left w:val="none" w:sz="0" w:space="0" w:color="auto"/>
        <w:bottom w:val="none" w:sz="0" w:space="0" w:color="auto"/>
        <w:right w:val="none" w:sz="0" w:space="0" w:color="auto"/>
      </w:divBdr>
    </w:div>
    <w:div w:id="110518406">
      <w:bodyDiv w:val="1"/>
      <w:marLeft w:val="0"/>
      <w:marRight w:val="0"/>
      <w:marTop w:val="0"/>
      <w:marBottom w:val="0"/>
      <w:divBdr>
        <w:top w:val="none" w:sz="0" w:space="0" w:color="auto"/>
        <w:left w:val="none" w:sz="0" w:space="0" w:color="auto"/>
        <w:bottom w:val="none" w:sz="0" w:space="0" w:color="auto"/>
        <w:right w:val="none" w:sz="0" w:space="0" w:color="auto"/>
      </w:divBdr>
    </w:div>
    <w:div w:id="122240258">
      <w:bodyDiv w:val="1"/>
      <w:marLeft w:val="0"/>
      <w:marRight w:val="0"/>
      <w:marTop w:val="0"/>
      <w:marBottom w:val="0"/>
      <w:divBdr>
        <w:top w:val="none" w:sz="0" w:space="0" w:color="auto"/>
        <w:left w:val="none" w:sz="0" w:space="0" w:color="auto"/>
        <w:bottom w:val="none" w:sz="0" w:space="0" w:color="auto"/>
        <w:right w:val="none" w:sz="0" w:space="0" w:color="auto"/>
      </w:divBdr>
    </w:div>
    <w:div w:id="194931636">
      <w:bodyDiv w:val="1"/>
      <w:marLeft w:val="0"/>
      <w:marRight w:val="0"/>
      <w:marTop w:val="0"/>
      <w:marBottom w:val="0"/>
      <w:divBdr>
        <w:top w:val="none" w:sz="0" w:space="0" w:color="auto"/>
        <w:left w:val="none" w:sz="0" w:space="0" w:color="auto"/>
        <w:bottom w:val="none" w:sz="0" w:space="0" w:color="auto"/>
        <w:right w:val="none" w:sz="0" w:space="0" w:color="auto"/>
      </w:divBdr>
    </w:div>
    <w:div w:id="201208586">
      <w:bodyDiv w:val="1"/>
      <w:marLeft w:val="0"/>
      <w:marRight w:val="0"/>
      <w:marTop w:val="0"/>
      <w:marBottom w:val="0"/>
      <w:divBdr>
        <w:top w:val="none" w:sz="0" w:space="0" w:color="auto"/>
        <w:left w:val="none" w:sz="0" w:space="0" w:color="auto"/>
        <w:bottom w:val="none" w:sz="0" w:space="0" w:color="auto"/>
        <w:right w:val="none" w:sz="0" w:space="0" w:color="auto"/>
      </w:divBdr>
    </w:div>
    <w:div w:id="222182656">
      <w:bodyDiv w:val="1"/>
      <w:marLeft w:val="0"/>
      <w:marRight w:val="0"/>
      <w:marTop w:val="0"/>
      <w:marBottom w:val="0"/>
      <w:divBdr>
        <w:top w:val="none" w:sz="0" w:space="0" w:color="auto"/>
        <w:left w:val="none" w:sz="0" w:space="0" w:color="auto"/>
        <w:bottom w:val="none" w:sz="0" w:space="0" w:color="auto"/>
        <w:right w:val="none" w:sz="0" w:space="0" w:color="auto"/>
      </w:divBdr>
    </w:div>
    <w:div w:id="352727271">
      <w:bodyDiv w:val="1"/>
      <w:marLeft w:val="0"/>
      <w:marRight w:val="0"/>
      <w:marTop w:val="0"/>
      <w:marBottom w:val="0"/>
      <w:divBdr>
        <w:top w:val="none" w:sz="0" w:space="0" w:color="auto"/>
        <w:left w:val="none" w:sz="0" w:space="0" w:color="auto"/>
        <w:bottom w:val="none" w:sz="0" w:space="0" w:color="auto"/>
        <w:right w:val="none" w:sz="0" w:space="0" w:color="auto"/>
      </w:divBdr>
    </w:div>
    <w:div w:id="364215641">
      <w:bodyDiv w:val="1"/>
      <w:marLeft w:val="0"/>
      <w:marRight w:val="0"/>
      <w:marTop w:val="0"/>
      <w:marBottom w:val="0"/>
      <w:divBdr>
        <w:top w:val="none" w:sz="0" w:space="0" w:color="auto"/>
        <w:left w:val="none" w:sz="0" w:space="0" w:color="auto"/>
        <w:bottom w:val="none" w:sz="0" w:space="0" w:color="auto"/>
        <w:right w:val="none" w:sz="0" w:space="0" w:color="auto"/>
      </w:divBdr>
    </w:div>
    <w:div w:id="411050153">
      <w:bodyDiv w:val="1"/>
      <w:marLeft w:val="0"/>
      <w:marRight w:val="0"/>
      <w:marTop w:val="0"/>
      <w:marBottom w:val="0"/>
      <w:divBdr>
        <w:top w:val="none" w:sz="0" w:space="0" w:color="auto"/>
        <w:left w:val="none" w:sz="0" w:space="0" w:color="auto"/>
        <w:bottom w:val="none" w:sz="0" w:space="0" w:color="auto"/>
        <w:right w:val="none" w:sz="0" w:space="0" w:color="auto"/>
      </w:divBdr>
    </w:div>
    <w:div w:id="442651920">
      <w:bodyDiv w:val="1"/>
      <w:marLeft w:val="0"/>
      <w:marRight w:val="0"/>
      <w:marTop w:val="0"/>
      <w:marBottom w:val="0"/>
      <w:divBdr>
        <w:top w:val="none" w:sz="0" w:space="0" w:color="auto"/>
        <w:left w:val="none" w:sz="0" w:space="0" w:color="auto"/>
        <w:bottom w:val="none" w:sz="0" w:space="0" w:color="auto"/>
        <w:right w:val="none" w:sz="0" w:space="0" w:color="auto"/>
      </w:divBdr>
    </w:div>
    <w:div w:id="447241726">
      <w:bodyDiv w:val="1"/>
      <w:marLeft w:val="0"/>
      <w:marRight w:val="0"/>
      <w:marTop w:val="0"/>
      <w:marBottom w:val="0"/>
      <w:divBdr>
        <w:top w:val="none" w:sz="0" w:space="0" w:color="auto"/>
        <w:left w:val="none" w:sz="0" w:space="0" w:color="auto"/>
        <w:bottom w:val="none" w:sz="0" w:space="0" w:color="auto"/>
        <w:right w:val="none" w:sz="0" w:space="0" w:color="auto"/>
      </w:divBdr>
    </w:div>
    <w:div w:id="449516981">
      <w:bodyDiv w:val="1"/>
      <w:marLeft w:val="0"/>
      <w:marRight w:val="0"/>
      <w:marTop w:val="0"/>
      <w:marBottom w:val="0"/>
      <w:divBdr>
        <w:top w:val="none" w:sz="0" w:space="0" w:color="auto"/>
        <w:left w:val="none" w:sz="0" w:space="0" w:color="auto"/>
        <w:bottom w:val="none" w:sz="0" w:space="0" w:color="auto"/>
        <w:right w:val="none" w:sz="0" w:space="0" w:color="auto"/>
      </w:divBdr>
    </w:div>
    <w:div w:id="463161513">
      <w:bodyDiv w:val="1"/>
      <w:marLeft w:val="0"/>
      <w:marRight w:val="0"/>
      <w:marTop w:val="0"/>
      <w:marBottom w:val="0"/>
      <w:divBdr>
        <w:top w:val="none" w:sz="0" w:space="0" w:color="auto"/>
        <w:left w:val="none" w:sz="0" w:space="0" w:color="auto"/>
        <w:bottom w:val="none" w:sz="0" w:space="0" w:color="auto"/>
        <w:right w:val="none" w:sz="0" w:space="0" w:color="auto"/>
      </w:divBdr>
    </w:div>
    <w:div w:id="495076491">
      <w:bodyDiv w:val="1"/>
      <w:marLeft w:val="0"/>
      <w:marRight w:val="0"/>
      <w:marTop w:val="0"/>
      <w:marBottom w:val="0"/>
      <w:divBdr>
        <w:top w:val="none" w:sz="0" w:space="0" w:color="auto"/>
        <w:left w:val="none" w:sz="0" w:space="0" w:color="auto"/>
        <w:bottom w:val="none" w:sz="0" w:space="0" w:color="auto"/>
        <w:right w:val="none" w:sz="0" w:space="0" w:color="auto"/>
      </w:divBdr>
    </w:div>
    <w:div w:id="498427554">
      <w:bodyDiv w:val="1"/>
      <w:marLeft w:val="0"/>
      <w:marRight w:val="0"/>
      <w:marTop w:val="0"/>
      <w:marBottom w:val="0"/>
      <w:divBdr>
        <w:top w:val="none" w:sz="0" w:space="0" w:color="auto"/>
        <w:left w:val="none" w:sz="0" w:space="0" w:color="auto"/>
        <w:bottom w:val="none" w:sz="0" w:space="0" w:color="auto"/>
        <w:right w:val="none" w:sz="0" w:space="0" w:color="auto"/>
      </w:divBdr>
    </w:div>
    <w:div w:id="500050388">
      <w:bodyDiv w:val="1"/>
      <w:marLeft w:val="0"/>
      <w:marRight w:val="0"/>
      <w:marTop w:val="0"/>
      <w:marBottom w:val="0"/>
      <w:divBdr>
        <w:top w:val="none" w:sz="0" w:space="0" w:color="auto"/>
        <w:left w:val="none" w:sz="0" w:space="0" w:color="auto"/>
        <w:bottom w:val="none" w:sz="0" w:space="0" w:color="auto"/>
        <w:right w:val="none" w:sz="0" w:space="0" w:color="auto"/>
      </w:divBdr>
    </w:div>
    <w:div w:id="510150077">
      <w:bodyDiv w:val="1"/>
      <w:marLeft w:val="0"/>
      <w:marRight w:val="0"/>
      <w:marTop w:val="0"/>
      <w:marBottom w:val="0"/>
      <w:divBdr>
        <w:top w:val="none" w:sz="0" w:space="0" w:color="auto"/>
        <w:left w:val="none" w:sz="0" w:space="0" w:color="auto"/>
        <w:bottom w:val="none" w:sz="0" w:space="0" w:color="auto"/>
        <w:right w:val="none" w:sz="0" w:space="0" w:color="auto"/>
      </w:divBdr>
    </w:div>
    <w:div w:id="527840533">
      <w:bodyDiv w:val="1"/>
      <w:marLeft w:val="0"/>
      <w:marRight w:val="0"/>
      <w:marTop w:val="0"/>
      <w:marBottom w:val="0"/>
      <w:divBdr>
        <w:top w:val="none" w:sz="0" w:space="0" w:color="auto"/>
        <w:left w:val="none" w:sz="0" w:space="0" w:color="auto"/>
        <w:bottom w:val="none" w:sz="0" w:space="0" w:color="auto"/>
        <w:right w:val="none" w:sz="0" w:space="0" w:color="auto"/>
      </w:divBdr>
    </w:div>
    <w:div w:id="537010165">
      <w:bodyDiv w:val="1"/>
      <w:marLeft w:val="0"/>
      <w:marRight w:val="0"/>
      <w:marTop w:val="0"/>
      <w:marBottom w:val="0"/>
      <w:divBdr>
        <w:top w:val="none" w:sz="0" w:space="0" w:color="auto"/>
        <w:left w:val="none" w:sz="0" w:space="0" w:color="auto"/>
        <w:bottom w:val="none" w:sz="0" w:space="0" w:color="auto"/>
        <w:right w:val="none" w:sz="0" w:space="0" w:color="auto"/>
      </w:divBdr>
    </w:div>
    <w:div w:id="539780684">
      <w:bodyDiv w:val="1"/>
      <w:marLeft w:val="0"/>
      <w:marRight w:val="0"/>
      <w:marTop w:val="0"/>
      <w:marBottom w:val="0"/>
      <w:divBdr>
        <w:top w:val="none" w:sz="0" w:space="0" w:color="auto"/>
        <w:left w:val="none" w:sz="0" w:space="0" w:color="auto"/>
        <w:bottom w:val="none" w:sz="0" w:space="0" w:color="auto"/>
        <w:right w:val="none" w:sz="0" w:space="0" w:color="auto"/>
      </w:divBdr>
    </w:div>
    <w:div w:id="553391679">
      <w:bodyDiv w:val="1"/>
      <w:marLeft w:val="0"/>
      <w:marRight w:val="0"/>
      <w:marTop w:val="0"/>
      <w:marBottom w:val="0"/>
      <w:divBdr>
        <w:top w:val="none" w:sz="0" w:space="0" w:color="auto"/>
        <w:left w:val="none" w:sz="0" w:space="0" w:color="auto"/>
        <w:bottom w:val="none" w:sz="0" w:space="0" w:color="auto"/>
        <w:right w:val="none" w:sz="0" w:space="0" w:color="auto"/>
      </w:divBdr>
    </w:div>
    <w:div w:id="575474229">
      <w:bodyDiv w:val="1"/>
      <w:marLeft w:val="0"/>
      <w:marRight w:val="0"/>
      <w:marTop w:val="0"/>
      <w:marBottom w:val="0"/>
      <w:divBdr>
        <w:top w:val="none" w:sz="0" w:space="0" w:color="auto"/>
        <w:left w:val="none" w:sz="0" w:space="0" w:color="auto"/>
        <w:bottom w:val="none" w:sz="0" w:space="0" w:color="auto"/>
        <w:right w:val="none" w:sz="0" w:space="0" w:color="auto"/>
      </w:divBdr>
    </w:div>
    <w:div w:id="619262753">
      <w:bodyDiv w:val="1"/>
      <w:marLeft w:val="0"/>
      <w:marRight w:val="0"/>
      <w:marTop w:val="0"/>
      <w:marBottom w:val="0"/>
      <w:divBdr>
        <w:top w:val="none" w:sz="0" w:space="0" w:color="auto"/>
        <w:left w:val="none" w:sz="0" w:space="0" w:color="auto"/>
        <w:bottom w:val="none" w:sz="0" w:space="0" w:color="auto"/>
        <w:right w:val="none" w:sz="0" w:space="0" w:color="auto"/>
      </w:divBdr>
    </w:div>
    <w:div w:id="624776422">
      <w:bodyDiv w:val="1"/>
      <w:marLeft w:val="0"/>
      <w:marRight w:val="0"/>
      <w:marTop w:val="0"/>
      <w:marBottom w:val="0"/>
      <w:divBdr>
        <w:top w:val="none" w:sz="0" w:space="0" w:color="auto"/>
        <w:left w:val="none" w:sz="0" w:space="0" w:color="auto"/>
        <w:bottom w:val="none" w:sz="0" w:space="0" w:color="auto"/>
        <w:right w:val="none" w:sz="0" w:space="0" w:color="auto"/>
      </w:divBdr>
    </w:div>
    <w:div w:id="637296751">
      <w:bodyDiv w:val="1"/>
      <w:marLeft w:val="0"/>
      <w:marRight w:val="0"/>
      <w:marTop w:val="0"/>
      <w:marBottom w:val="0"/>
      <w:divBdr>
        <w:top w:val="none" w:sz="0" w:space="0" w:color="auto"/>
        <w:left w:val="none" w:sz="0" w:space="0" w:color="auto"/>
        <w:bottom w:val="none" w:sz="0" w:space="0" w:color="auto"/>
        <w:right w:val="none" w:sz="0" w:space="0" w:color="auto"/>
      </w:divBdr>
    </w:div>
    <w:div w:id="724792015">
      <w:bodyDiv w:val="1"/>
      <w:marLeft w:val="0"/>
      <w:marRight w:val="0"/>
      <w:marTop w:val="0"/>
      <w:marBottom w:val="0"/>
      <w:divBdr>
        <w:top w:val="none" w:sz="0" w:space="0" w:color="auto"/>
        <w:left w:val="none" w:sz="0" w:space="0" w:color="auto"/>
        <w:bottom w:val="none" w:sz="0" w:space="0" w:color="auto"/>
        <w:right w:val="none" w:sz="0" w:space="0" w:color="auto"/>
      </w:divBdr>
    </w:div>
    <w:div w:id="726614430">
      <w:bodyDiv w:val="1"/>
      <w:marLeft w:val="0"/>
      <w:marRight w:val="0"/>
      <w:marTop w:val="0"/>
      <w:marBottom w:val="0"/>
      <w:divBdr>
        <w:top w:val="none" w:sz="0" w:space="0" w:color="auto"/>
        <w:left w:val="none" w:sz="0" w:space="0" w:color="auto"/>
        <w:bottom w:val="none" w:sz="0" w:space="0" w:color="auto"/>
        <w:right w:val="none" w:sz="0" w:space="0" w:color="auto"/>
      </w:divBdr>
    </w:div>
    <w:div w:id="768697427">
      <w:bodyDiv w:val="1"/>
      <w:marLeft w:val="0"/>
      <w:marRight w:val="0"/>
      <w:marTop w:val="0"/>
      <w:marBottom w:val="0"/>
      <w:divBdr>
        <w:top w:val="none" w:sz="0" w:space="0" w:color="auto"/>
        <w:left w:val="none" w:sz="0" w:space="0" w:color="auto"/>
        <w:bottom w:val="none" w:sz="0" w:space="0" w:color="auto"/>
        <w:right w:val="none" w:sz="0" w:space="0" w:color="auto"/>
      </w:divBdr>
    </w:div>
    <w:div w:id="770588672">
      <w:bodyDiv w:val="1"/>
      <w:marLeft w:val="0"/>
      <w:marRight w:val="0"/>
      <w:marTop w:val="0"/>
      <w:marBottom w:val="0"/>
      <w:divBdr>
        <w:top w:val="none" w:sz="0" w:space="0" w:color="auto"/>
        <w:left w:val="none" w:sz="0" w:space="0" w:color="auto"/>
        <w:bottom w:val="none" w:sz="0" w:space="0" w:color="auto"/>
        <w:right w:val="none" w:sz="0" w:space="0" w:color="auto"/>
      </w:divBdr>
    </w:div>
    <w:div w:id="792213521">
      <w:bodyDiv w:val="1"/>
      <w:marLeft w:val="0"/>
      <w:marRight w:val="0"/>
      <w:marTop w:val="0"/>
      <w:marBottom w:val="0"/>
      <w:divBdr>
        <w:top w:val="none" w:sz="0" w:space="0" w:color="auto"/>
        <w:left w:val="none" w:sz="0" w:space="0" w:color="auto"/>
        <w:bottom w:val="none" w:sz="0" w:space="0" w:color="auto"/>
        <w:right w:val="none" w:sz="0" w:space="0" w:color="auto"/>
      </w:divBdr>
    </w:div>
    <w:div w:id="805271451">
      <w:bodyDiv w:val="1"/>
      <w:marLeft w:val="0"/>
      <w:marRight w:val="0"/>
      <w:marTop w:val="0"/>
      <w:marBottom w:val="0"/>
      <w:divBdr>
        <w:top w:val="none" w:sz="0" w:space="0" w:color="auto"/>
        <w:left w:val="none" w:sz="0" w:space="0" w:color="auto"/>
        <w:bottom w:val="none" w:sz="0" w:space="0" w:color="auto"/>
        <w:right w:val="none" w:sz="0" w:space="0" w:color="auto"/>
      </w:divBdr>
    </w:div>
    <w:div w:id="810367769">
      <w:bodyDiv w:val="1"/>
      <w:marLeft w:val="0"/>
      <w:marRight w:val="0"/>
      <w:marTop w:val="0"/>
      <w:marBottom w:val="0"/>
      <w:divBdr>
        <w:top w:val="none" w:sz="0" w:space="0" w:color="auto"/>
        <w:left w:val="none" w:sz="0" w:space="0" w:color="auto"/>
        <w:bottom w:val="none" w:sz="0" w:space="0" w:color="auto"/>
        <w:right w:val="none" w:sz="0" w:space="0" w:color="auto"/>
      </w:divBdr>
    </w:div>
    <w:div w:id="815991178">
      <w:bodyDiv w:val="1"/>
      <w:marLeft w:val="0"/>
      <w:marRight w:val="0"/>
      <w:marTop w:val="0"/>
      <w:marBottom w:val="0"/>
      <w:divBdr>
        <w:top w:val="none" w:sz="0" w:space="0" w:color="auto"/>
        <w:left w:val="none" w:sz="0" w:space="0" w:color="auto"/>
        <w:bottom w:val="none" w:sz="0" w:space="0" w:color="auto"/>
        <w:right w:val="none" w:sz="0" w:space="0" w:color="auto"/>
      </w:divBdr>
    </w:div>
    <w:div w:id="833766640">
      <w:bodyDiv w:val="1"/>
      <w:marLeft w:val="0"/>
      <w:marRight w:val="0"/>
      <w:marTop w:val="0"/>
      <w:marBottom w:val="0"/>
      <w:divBdr>
        <w:top w:val="none" w:sz="0" w:space="0" w:color="auto"/>
        <w:left w:val="none" w:sz="0" w:space="0" w:color="auto"/>
        <w:bottom w:val="none" w:sz="0" w:space="0" w:color="auto"/>
        <w:right w:val="none" w:sz="0" w:space="0" w:color="auto"/>
      </w:divBdr>
    </w:div>
    <w:div w:id="847865633">
      <w:bodyDiv w:val="1"/>
      <w:marLeft w:val="0"/>
      <w:marRight w:val="0"/>
      <w:marTop w:val="0"/>
      <w:marBottom w:val="0"/>
      <w:divBdr>
        <w:top w:val="none" w:sz="0" w:space="0" w:color="auto"/>
        <w:left w:val="none" w:sz="0" w:space="0" w:color="auto"/>
        <w:bottom w:val="none" w:sz="0" w:space="0" w:color="auto"/>
        <w:right w:val="none" w:sz="0" w:space="0" w:color="auto"/>
      </w:divBdr>
    </w:div>
    <w:div w:id="848982783">
      <w:bodyDiv w:val="1"/>
      <w:marLeft w:val="0"/>
      <w:marRight w:val="0"/>
      <w:marTop w:val="0"/>
      <w:marBottom w:val="0"/>
      <w:divBdr>
        <w:top w:val="none" w:sz="0" w:space="0" w:color="auto"/>
        <w:left w:val="none" w:sz="0" w:space="0" w:color="auto"/>
        <w:bottom w:val="none" w:sz="0" w:space="0" w:color="auto"/>
        <w:right w:val="none" w:sz="0" w:space="0" w:color="auto"/>
      </w:divBdr>
    </w:div>
    <w:div w:id="850292633">
      <w:bodyDiv w:val="1"/>
      <w:marLeft w:val="0"/>
      <w:marRight w:val="0"/>
      <w:marTop w:val="0"/>
      <w:marBottom w:val="0"/>
      <w:divBdr>
        <w:top w:val="none" w:sz="0" w:space="0" w:color="auto"/>
        <w:left w:val="none" w:sz="0" w:space="0" w:color="auto"/>
        <w:bottom w:val="none" w:sz="0" w:space="0" w:color="auto"/>
        <w:right w:val="none" w:sz="0" w:space="0" w:color="auto"/>
      </w:divBdr>
    </w:div>
    <w:div w:id="851454644">
      <w:bodyDiv w:val="1"/>
      <w:marLeft w:val="0"/>
      <w:marRight w:val="0"/>
      <w:marTop w:val="0"/>
      <w:marBottom w:val="0"/>
      <w:divBdr>
        <w:top w:val="none" w:sz="0" w:space="0" w:color="auto"/>
        <w:left w:val="none" w:sz="0" w:space="0" w:color="auto"/>
        <w:bottom w:val="none" w:sz="0" w:space="0" w:color="auto"/>
        <w:right w:val="none" w:sz="0" w:space="0" w:color="auto"/>
      </w:divBdr>
    </w:div>
    <w:div w:id="860782555">
      <w:bodyDiv w:val="1"/>
      <w:marLeft w:val="0"/>
      <w:marRight w:val="0"/>
      <w:marTop w:val="0"/>
      <w:marBottom w:val="0"/>
      <w:divBdr>
        <w:top w:val="none" w:sz="0" w:space="0" w:color="auto"/>
        <w:left w:val="none" w:sz="0" w:space="0" w:color="auto"/>
        <w:bottom w:val="none" w:sz="0" w:space="0" w:color="auto"/>
        <w:right w:val="none" w:sz="0" w:space="0" w:color="auto"/>
      </w:divBdr>
    </w:div>
    <w:div w:id="874150464">
      <w:bodyDiv w:val="1"/>
      <w:marLeft w:val="0"/>
      <w:marRight w:val="0"/>
      <w:marTop w:val="0"/>
      <w:marBottom w:val="0"/>
      <w:divBdr>
        <w:top w:val="none" w:sz="0" w:space="0" w:color="auto"/>
        <w:left w:val="none" w:sz="0" w:space="0" w:color="auto"/>
        <w:bottom w:val="none" w:sz="0" w:space="0" w:color="auto"/>
        <w:right w:val="none" w:sz="0" w:space="0" w:color="auto"/>
      </w:divBdr>
    </w:div>
    <w:div w:id="911698243">
      <w:bodyDiv w:val="1"/>
      <w:marLeft w:val="0"/>
      <w:marRight w:val="0"/>
      <w:marTop w:val="0"/>
      <w:marBottom w:val="0"/>
      <w:divBdr>
        <w:top w:val="none" w:sz="0" w:space="0" w:color="auto"/>
        <w:left w:val="none" w:sz="0" w:space="0" w:color="auto"/>
        <w:bottom w:val="none" w:sz="0" w:space="0" w:color="auto"/>
        <w:right w:val="none" w:sz="0" w:space="0" w:color="auto"/>
      </w:divBdr>
    </w:div>
    <w:div w:id="928737793">
      <w:bodyDiv w:val="1"/>
      <w:marLeft w:val="0"/>
      <w:marRight w:val="0"/>
      <w:marTop w:val="0"/>
      <w:marBottom w:val="0"/>
      <w:divBdr>
        <w:top w:val="none" w:sz="0" w:space="0" w:color="auto"/>
        <w:left w:val="none" w:sz="0" w:space="0" w:color="auto"/>
        <w:bottom w:val="none" w:sz="0" w:space="0" w:color="auto"/>
        <w:right w:val="none" w:sz="0" w:space="0" w:color="auto"/>
      </w:divBdr>
    </w:div>
    <w:div w:id="938563937">
      <w:bodyDiv w:val="1"/>
      <w:marLeft w:val="0"/>
      <w:marRight w:val="0"/>
      <w:marTop w:val="0"/>
      <w:marBottom w:val="0"/>
      <w:divBdr>
        <w:top w:val="none" w:sz="0" w:space="0" w:color="auto"/>
        <w:left w:val="none" w:sz="0" w:space="0" w:color="auto"/>
        <w:bottom w:val="none" w:sz="0" w:space="0" w:color="auto"/>
        <w:right w:val="none" w:sz="0" w:space="0" w:color="auto"/>
      </w:divBdr>
    </w:div>
    <w:div w:id="946738442">
      <w:bodyDiv w:val="1"/>
      <w:marLeft w:val="0"/>
      <w:marRight w:val="0"/>
      <w:marTop w:val="0"/>
      <w:marBottom w:val="0"/>
      <w:divBdr>
        <w:top w:val="none" w:sz="0" w:space="0" w:color="auto"/>
        <w:left w:val="none" w:sz="0" w:space="0" w:color="auto"/>
        <w:bottom w:val="none" w:sz="0" w:space="0" w:color="auto"/>
        <w:right w:val="none" w:sz="0" w:space="0" w:color="auto"/>
      </w:divBdr>
    </w:div>
    <w:div w:id="987169058">
      <w:bodyDiv w:val="1"/>
      <w:marLeft w:val="0"/>
      <w:marRight w:val="0"/>
      <w:marTop w:val="0"/>
      <w:marBottom w:val="0"/>
      <w:divBdr>
        <w:top w:val="none" w:sz="0" w:space="0" w:color="auto"/>
        <w:left w:val="none" w:sz="0" w:space="0" w:color="auto"/>
        <w:bottom w:val="none" w:sz="0" w:space="0" w:color="auto"/>
        <w:right w:val="none" w:sz="0" w:space="0" w:color="auto"/>
      </w:divBdr>
    </w:div>
    <w:div w:id="1021857384">
      <w:bodyDiv w:val="1"/>
      <w:marLeft w:val="0"/>
      <w:marRight w:val="0"/>
      <w:marTop w:val="0"/>
      <w:marBottom w:val="0"/>
      <w:divBdr>
        <w:top w:val="none" w:sz="0" w:space="0" w:color="auto"/>
        <w:left w:val="none" w:sz="0" w:space="0" w:color="auto"/>
        <w:bottom w:val="none" w:sz="0" w:space="0" w:color="auto"/>
        <w:right w:val="none" w:sz="0" w:space="0" w:color="auto"/>
      </w:divBdr>
    </w:div>
    <w:div w:id="1051806367">
      <w:bodyDiv w:val="1"/>
      <w:marLeft w:val="0"/>
      <w:marRight w:val="0"/>
      <w:marTop w:val="0"/>
      <w:marBottom w:val="0"/>
      <w:divBdr>
        <w:top w:val="none" w:sz="0" w:space="0" w:color="auto"/>
        <w:left w:val="none" w:sz="0" w:space="0" w:color="auto"/>
        <w:bottom w:val="none" w:sz="0" w:space="0" w:color="auto"/>
        <w:right w:val="none" w:sz="0" w:space="0" w:color="auto"/>
      </w:divBdr>
    </w:div>
    <w:div w:id="1124736929">
      <w:bodyDiv w:val="1"/>
      <w:marLeft w:val="0"/>
      <w:marRight w:val="0"/>
      <w:marTop w:val="0"/>
      <w:marBottom w:val="0"/>
      <w:divBdr>
        <w:top w:val="none" w:sz="0" w:space="0" w:color="auto"/>
        <w:left w:val="none" w:sz="0" w:space="0" w:color="auto"/>
        <w:bottom w:val="none" w:sz="0" w:space="0" w:color="auto"/>
        <w:right w:val="none" w:sz="0" w:space="0" w:color="auto"/>
      </w:divBdr>
    </w:div>
    <w:div w:id="1125856695">
      <w:bodyDiv w:val="1"/>
      <w:marLeft w:val="0"/>
      <w:marRight w:val="0"/>
      <w:marTop w:val="0"/>
      <w:marBottom w:val="0"/>
      <w:divBdr>
        <w:top w:val="none" w:sz="0" w:space="0" w:color="auto"/>
        <w:left w:val="none" w:sz="0" w:space="0" w:color="auto"/>
        <w:bottom w:val="none" w:sz="0" w:space="0" w:color="auto"/>
        <w:right w:val="none" w:sz="0" w:space="0" w:color="auto"/>
      </w:divBdr>
    </w:div>
    <w:div w:id="1139224532">
      <w:bodyDiv w:val="1"/>
      <w:marLeft w:val="0"/>
      <w:marRight w:val="0"/>
      <w:marTop w:val="0"/>
      <w:marBottom w:val="0"/>
      <w:divBdr>
        <w:top w:val="none" w:sz="0" w:space="0" w:color="auto"/>
        <w:left w:val="none" w:sz="0" w:space="0" w:color="auto"/>
        <w:bottom w:val="none" w:sz="0" w:space="0" w:color="auto"/>
        <w:right w:val="none" w:sz="0" w:space="0" w:color="auto"/>
      </w:divBdr>
    </w:div>
    <w:div w:id="1168057816">
      <w:bodyDiv w:val="1"/>
      <w:marLeft w:val="0"/>
      <w:marRight w:val="0"/>
      <w:marTop w:val="0"/>
      <w:marBottom w:val="0"/>
      <w:divBdr>
        <w:top w:val="none" w:sz="0" w:space="0" w:color="auto"/>
        <w:left w:val="none" w:sz="0" w:space="0" w:color="auto"/>
        <w:bottom w:val="none" w:sz="0" w:space="0" w:color="auto"/>
        <w:right w:val="none" w:sz="0" w:space="0" w:color="auto"/>
      </w:divBdr>
    </w:div>
    <w:div w:id="1211065994">
      <w:bodyDiv w:val="1"/>
      <w:marLeft w:val="0"/>
      <w:marRight w:val="0"/>
      <w:marTop w:val="0"/>
      <w:marBottom w:val="0"/>
      <w:divBdr>
        <w:top w:val="none" w:sz="0" w:space="0" w:color="auto"/>
        <w:left w:val="none" w:sz="0" w:space="0" w:color="auto"/>
        <w:bottom w:val="none" w:sz="0" w:space="0" w:color="auto"/>
        <w:right w:val="none" w:sz="0" w:space="0" w:color="auto"/>
      </w:divBdr>
    </w:div>
    <w:div w:id="1211498753">
      <w:bodyDiv w:val="1"/>
      <w:marLeft w:val="0"/>
      <w:marRight w:val="0"/>
      <w:marTop w:val="0"/>
      <w:marBottom w:val="0"/>
      <w:divBdr>
        <w:top w:val="none" w:sz="0" w:space="0" w:color="auto"/>
        <w:left w:val="none" w:sz="0" w:space="0" w:color="auto"/>
        <w:bottom w:val="none" w:sz="0" w:space="0" w:color="auto"/>
        <w:right w:val="none" w:sz="0" w:space="0" w:color="auto"/>
      </w:divBdr>
    </w:div>
    <w:div w:id="1221595603">
      <w:bodyDiv w:val="1"/>
      <w:marLeft w:val="0"/>
      <w:marRight w:val="0"/>
      <w:marTop w:val="0"/>
      <w:marBottom w:val="0"/>
      <w:divBdr>
        <w:top w:val="none" w:sz="0" w:space="0" w:color="auto"/>
        <w:left w:val="none" w:sz="0" w:space="0" w:color="auto"/>
        <w:bottom w:val="none" w:sz="0" w:space="0" w:color="auto"/>
        <w:right w:val="none" w:sz="0" w:space="0" w:color="auto"/>
      </w:divBdr>
    </w:div>
    <w:div w:id="1247766774">
      <w:bodyDiv w:val="1"/>
      <w:marLeft w:val="0"/>
      <w:marRight w:val="0"/>
      <w:marTop w:val="0"/>
      <w:marBottom w:val="0"/>
      <w:divBdr>
        <w:top w:val="none" w:sz="0" w:space="0" w:color="auto"/>
        <w:left w:val="none" w:sz="0" w:space="0" w:color="auto"/>
        <w:bottom w:val="none" w:sz="0" w:space="0" w:color="auto"/>
        <w:right w:val="none" w:sz="0" w:space="0" w:color="auto"/>
      </w:divBdr>
    </w:div>
    <w:div w:id="1299191570">
      <w:bodyDiv w:val="1"/>
      <w:marLeft w:val="0"/>
      <w:marRight w:val="0"/>
      <w:marTop w:val="0"/>
      <w:marBottom w:val="0"/>
      <w:divBdr>
        <w:top w:val="none" w:sz="0" w:space="0" w:color="auto"/>
        <w:left w:val="none" w:sz="0" w:space="0" w:color="auto"/>
        <w:bottom w:val="none" w:sz="0" w:space="0" w:color="auto"/>
        <w:right w:val="none" w:sz="0" w:space="0" w:color="auto"/>
      </w:divBdr>
    </w:div>
    <w:div w:id="1305812306">
      <w:bodyDiv w:val="1"/>
      <w:marLeft w:val="0"/>
      <w:marRight w:val="0"/>
      <w:marTop w:val="0"/>
      <w:marBottom w:val="0"/>
      <w:divBdr>
        <w:top w:val="none" w:sz="0" w:space="0" w:color="auto"/>
        <w:left w:val="none" w:sz="0" w:space="0" w:color="auto"/>
        <w:bottom w:val="none" w:sz="0" w:space="0" w:color="auto"/>
        <w:right w:val="none" w:sz="0" w:space="0" w:color="auto"/>
      </w:divBdr>
    </w:div>
    <w:div w:id="1323505112">
      <w:bodyDiv w:val="1"/>
      <w:marLeft w:val="0"/>
      <w:marRight w:val="0"/>
      <w:marTop w:val="0"/>
      <w:marBottom w:val="0"/>
      <w:divBdr>
        <w:top w:val="none" w:sz="0" w:space="0" w:color="auto"/>
        <w:left w:val="none" w:sz="0" w:space="0" w:color="auto"/>
        <w:bottom w:val="none" w:sz="0" w:space="0" w:color="auto"/>
        <w:right w:val="none" w:sz="0" w:space="0" w:color="auto"/>
      </w:divBdr>
    </w:div>
    <w:div w:id="1324316976">
      <w:bodyDiv w:val="1"/>
      <w:marLeft w:val="0"/>
      <w:marRight w:val="0"/>
      <w:marTop w:val="0"/>
      <w:marBottom w:val="0"/>
      <w:divBdr>
        <w:top w:val="none" w:sz="0" w:space="0" w:color="auto"/>
        <w:left w:val="none" w:sz="0" w:space="0" w:color="auto"/>
        <w:bottom w:val="none" w:sz="0" w:space="0" w:color="auto"/>
        <w:right w:val="none" w:sz="0" w:space="0" w:color="auto"/>
      </w:divBdr>
    </w:div>
    <w:div w:id="1338968895">
      <w:bodyDiv w:val="1"/>
      <w:marLeft w:val="0"/>
      <w:marRight w:val="0"/>
      <w:marTop w:val="0"/>
      <w:marBottom w:val="0"/>
      <w:divBdr>
        <w:top w:val="none" w:sz="0" w:space="0" w:color="auto"/>
        <w:left w:val="none" w:sz="0" w:space="0" w:color="auto"/>
        <w:bottom w:val="none" w:sz="0" w:space="0" w:color="auto"/>
        <w:right w:val="none" w:sz="0" w:space="0" w:color="auto"/>
      </w:divBdr>
    </w:div>
    <w:div w:id="1347099814">
      <w:bodyDiv w:val="1"/>
      <w:marLeft w:val="0"/>
      <w:marRight w:val="0"/>
      <w:marTop w:val="0"/>
      <w:marBottom w:val="0"/>
      <w:divBdr>
        <w:top w:val="none" w:sz="0" w:space="0" w:color="auto"/>
        <w:left w:val="none" w:sz="0" w:space="0" w:color="auto"/>
        <w:bottom w:val="none" w:sz="0" w:space="0" w:color="auto"/>
        <w:right w:val="none" w:sz="0" w:space="0" w:color="auto"/>
      </w:divBdr>
    </w:div>
    <w:div w:id="1353805105">
      <w:bodyDiv w:val="1"/>
      <w:marLeft w:val="0"/>
      <w:marRight w:val="0"/>
      <w:marTop w:val="0"/>
      <w:marBottom w:val="0"/>
      <w:divBdr>
        <w:top w:val="none" w:sz="0" w:space="0" w:color="auto"/>
        <w:left w:val="none" w:sz="0" w:space="0" w:color="auto"/>
        <w:bottom w:val="none" w:sz="0" w:space="0" w:color="auto"/>
        <w:right w:val="none" w:sz="0" w:space="0" w:color="auto"/>
      </w:divBdr>
    </w:div>
    <w:div w:id="1363214748">
      <w:bodyDiv w:val="1"/>
      <w:marLeft w:val="0"/>
      <w:marRight w:val="0"/>
      <w:marTop w:val="0"/>
      <w:marBottom w:val="0"/>
      <w:divBdr>
        <w:top w:val="none" w:sz="0" w:space="0" w:color="auto"/>
        <w:left w:val="none" w:sz="0" w:space="0" w:color="auto"/>
        <w:bottom w:val="none" w:sz="0" w:space="0" w:color="auto"/>
        <w:right w:val="none" w:sz="0" w:space="0" w:color="auto"/>
      </w:divBdr>
    </w:div>
    <w:div w:id="1368797450">
      <w:bodyDiv w:val="1"/>
      <w:marLeft w:val="0"/>
      <w:marRight w:val="0"/>
      <w:marTop w:val="0"/>
      <w:marBottom w:val="0"/>
      <w:divBdr>
        <w:top w:val="none" w:sz="0" w:space="0" w:color="auto"/>
        <w:left w:val="none" w:sz="0" w:space="0" w:color="auto"/>
        <w:bottom w:val="none" w:sz="0" w:space="0" w:color="auto"/>
        <w:right w:val="none" w:sz="0" w:space="0" w:color="auto"/>
      </w:divBdr>
    </w:div>
    <w:div w:id="1371763664">
      <w:bodyDiv w:val="1"/>
      <w:marLeft w:val="0"/>
      <w:marRight w:val="0"/>
      <w:marTop w:val="0"/>
      <w:marBottom w:val="0"/>
      <w:divBdr>
        <w:top w:val="none" w:sz="0" w:space="0" w:color="auto"/>
        <w:left w:val="none" w:sz="0" w:space="0" w:color="auto"/>
        <w:bottom w:val="none" w:sz="0" w:space="0" w:color="auto"/>
        <w:right w:val="none" w:sz="0" w:space="0" w:color="auto"/>
      </w:divBdr>
    </w:div>
    <w:div w:id="1405253470">
      <w:bodyDiv w:val="1"/>
      <w:marLeft w:val="0"/>
      <w:marRight w:val="0"/>
      <w:marTop w:val="0"/>
      <w:marBottom w:val="0"/>
      <w:divBdr>
        <w:top w:val="none" w:sz="0" w:space="0" w:color="auto"/>
        <w:left w:val="none" w:sz="0" w:space="0" w:color="auto"/>
        <w:bottom w:val="none" w:sz="0" w:space="0" w:color="auto"/>
        <w:right w:val="none" w:sz="0" w:space="0" w:color="auto"/>
      </w:divBdr>
    </w:div>
    <w:div w:id="1430738228">
      <w:bodyDiv w:val="1"/>
      <w:marLeft w:val="0"/>
      <w:marRight w:val="0"/>
      <w:marTop w:val="0"/>
      <w:marBottom w:val="0"/>
      <w:divBdr>
        <w:top w:val="none" w:sz="0" w:space="0" w:color="auto"/>
        <w:left w:val="none" w:sz="0" w:space="0" w:color="auto"/>
        <w:bottom w:val="none" w:sz="0" w:space="0" w:color="auto"/>
        <w:right w:val="none" w:sz="0" w:space="0" w:color="auto"/>
      </w:divBdr>
    </w:div>
    <w:div w:id="1436440440">
      <w:bodyDiv w:val="1"/>
      <w:marLeft w:val="0"/>
      <w:marRight w:val="0"/>
      <w:marTop w:val="0"/>
      <w:marBottom w:val="0"/>
      <w:divBdr>
        <w:top w:val="none" w:sz="0" w:space="0" w:color="auto"/>
        <w:left w:val="none" w:sz="0" w:space="0" w:color="auto"/>
        <w:bottom w:val="none" w:sz="0" w:space="0" w:color="auto"/>
        <w:right w:val="none" w:sz="0" w:space="0" w:color="auto"/>
      </w:divBdr>
    </w:div>
    <w:div w:id="1445003768">
      <w:bodyDiv w:val="1"/>
      <w:marLeft w:val="0"/>
      <w:marRight w:val="0"/>
      <w:marTop w:val="0"/>
      <w:marBottom w:val="0"/>
      <w:divBdr>
        <w:top w:val="none" w:sz="0" w:space="0" w:color="auto"/>
        <w:left w:val="none" w:sz="0" w:space="0" w:color="auto"/>
        <w:bottom w:val="none" w:sz="0" w:space="0" w:color="auto"/>
        <w:right w:val="none" w:sz="0" w:space="0" w:color="auto"/>
      </w:divBdr>
    </w:div>
    <w:div w:id="1453285671">
      <w:bodyDiv w:val="1"/>
      <w:marLeft w:val="0"/>
      <w:marRight w:val="0"/>
      <w:marTop w:val="0"/>
      <w:marBottom w:val="0"/>
      <w:divBdr>
        <w:top w:val="none" w:sz="0" w:space="0" w:color="auto"/>
        <w:left w:val="none" w:sz="0" w:space="0" w:color="auto"/>
        <w:bottom w:val="none" w:sz="0" w:space="0" w:color="auto"/>
        <w:right w:val="none" w:sz="0" w:space="0" w:color="auto"/>
      </w:divBdr>
    </w:div>
    <w:div w:id="1455834202">
      <w:bodyDiv w:val="1"/>
      <w:marLeft w:val="0"/>
      <w:marRight w:val="0"/>
      <w:marTop w:val="0"/>
      <w:marBottom w:val="0"/>
      <w:divBdr>
        <w:top w:val="none" w:sz="0" w:space="0" w:color="auto"/>
        <w:left w:val="none" w:sz="0" w:space="0" w:color="auto"/>
        <w:bottom w:val="none" w:sz="0" w:space="0" w:color="auto"/>
        <w:right w:val="none" w:sz="0" w:space="0" w:color="auto"/>
      </w:divBdr>
    </w:div>
    <w:div w:id="1459683648">
      <w:bodyDiv w:val="1"/>
      <w:marLeft w:val="0"/>
      <w:marRight w:val="0"/>
      <w:marTop w:val="0"/>
      <w:marBottom w:val="0"/>
      <w:divBdr>
        <w:top w:val="none" w:sz="0" w:space="0" w:color="auto"/>
        <w:left w:val="none" w:sz="0" w:space="0" w:color="auto"/>
        <w:bottom w:val="none" w:sz="0" w:space="0" w:color="auto"/>
        <w:right w:val="none" w:sz="0" w:space="0" w:color="auto"/>
      </w:divBdr>
    </w:div>
    <w:div w:id="1483156571">
      <w:bodyDiv w:val="1"/>
      <w:marLeft w:val="0"/>
      <w:marRight w:val="0"/>
      <w:marTop w:val="0"/>
      <w:marBottom w:val="0"/>
      <w:divBdr>
        <w:top w:val="none" w:sz="0" w:space="0" w:color="auto"/>
        <w:left w:val="none" w:sz="0" w:space="0" w:color="auto"/>
        <w:bottom w:val="none" w:sz="0" w:space="0" w:color="auto"/>
        <w:right w:val="none" w:sz="0" w:space="0" w:color="auto"/>
      </w:divBdr>
    </w:div>
    <w:div w:id="1502743706">
      <w:bodyDiv w:val="1"/>
      <w:marLeft w:val="0"/>
      <w:marRight w:val="0"/>
      <w:marTop w:val="0"/>
      <w:marBottom w:val="0"/>
      <w:divBdr>
        <w:top w:val="none" w:sz="0" w:space="0" w:color="auto"/>
        <w:left w:val="none" w:sz="0" w:space="0" w:color="auto"/>
        <w:bottom w:val="none" w:sz="0" w:space="0" w:color="auto"/>
        <w:right w:val="none" w:sz="0" w:space="0" w:color="auto"/>
      </w:divBdr>
    </w:div>
    <w:div w:id="1506704352">
      <w:bodyDiv w:val="1"/>
      <w:marLeft w:val="0"/>
      <w:marRight w:val="0"/>
      <w:marTop w:val="0"/>
      <w:marBottom w:val="0"/>
      <w:divBdr>
        <w:top w:val="none" w:sz="0" w:space="0" w:color="auto"/>
        <w:left w:val="none" w:sz="0" w:space="0" w:color="auto"/>
        <w:bottom w:val="none" w:sz="0" w:space="0" w:color="auto"/>
        <w:right w:val="none" w:sz="0" w:space="0" w:color="auto"/>
      </w:divBdr>
    </w:div>
    <w:div w:id="1512331470">
      <w:bodyDiv w:val="1"/>
      <w:marLeft w:val="0"/>
      <w:marRight w:val="0"/>
      <w:marTop w:val="0"/>
      <w:marBottom w:val="0"/>
      <w:divBdr>
        <w:top w:val="none" w:sz="0" w:space="0" w:color="auto"/>
        <w:left w:val="none" w:sz="0" w:space="0" w:color="auto"/>
        <w:bottom w:val="none" w:sz="0" w:space="0" w:color="auto"/>
        <w:right w:val="none" w:sz="0" w:space="0" w:color="auto"/>
      </w:divBdr>
    </w:div>
    <w:div w:id="1539972946">
      <w:bodyDiv w:val="1"/>
      <w:marLeft w:val="0"/>
      <w:marRight w:val="0"/>
      <w:marTop w:val="0"/>
      <w:marBottom w:val="0"/>
      <w:divBdr>
        <w:top w:val="none" w:sz="0" w:space="0" w:color="auto"/>
        <w:left w:val="none" w:sz="0" w:space="0" w:color="auto"/>
        <w:bottom w:val="none" w:sz="0" w:space="0" w:color="auto"/>
        <w:right w:val="none" w:sz="0" w:space="0" w:color="auto"/>
      </w:divBdr>
    </w:div>
    <w:div w:id="1551962879">
      <w:bodyDiv w:val="1"/>
      <w:marLeft w:val="0"/>
      <w:marRight w:val="0"/>
      <w:marTop w:val="0"/>
      <w:marBottom w:val="0"/>
      <w:divBdr>
        <w:top w:val="none" w:sz="0" w:space="0" w:color="auto"/>
        <w:left w:val="none" w:sz="0" w:space="0" w:color="auto"/>
        <w:bottom w:val="none" w:sz="0" w:space="0" w:color="auto"/>
        <w:right w:val="none" w:sz="0" w:space="0" w:color="auto"/>
      </w:divBdr>
    </w:div>
    <w:div w:id="1552812721">
      <w:bodyDiv w:val="1"/>
      <w:marLeft w:val="0"/>
      <w:marRight w:val="0"/>
      <w:marTop w:val="0"/>
      <w:marBottom w:val="0"/>
      <w:divBdr>
        <w:top w:val="none" w:sz="0" w:space="0" w:color="auto"/>
        <w:left w:val="none" w:sz="0" w:space="0" w:color="auto"/>
        <w:bottom w:val="none" w:sz="0" w:space="0" w:color="auto"/>
        <w:right w:val="none" w:sz="0" w:space="0" w:color="auto"/>
      </w:divBdr>
    </w:div>
    <w:div w:id="1561283056">
      <w:bodyDiv w:val="1"/>
      <w:marLeft w:val="0"/>
      <w:marRight w:val="0"/>
      <w:marTop w:val="0"/>
      <w:marBottom w:val="0"/>
      <w:divBdr>
        <w:top w:val="none" w:sz="0" w:space="0" w:color="auto"/>
        <w:left w:val="none" w:sz="0" w:space="0" w:color="auto"/>
        <w:bottom w:val="none" w:sz="0" w:space="0" w:color="auto"/>
        <w:right w:val="none" w:sz="0" w:space="0" w:color="auto"/>
      </w:divBdr>
    </w:div>
    <w:div w:id="1562210495">
      <w:bodyDiv w:val="1"/>
      <w:marLeft w:val="0"/>
      <w:marRight w:val="0"/>
      <w:marTop w:val="0"/>
      <w:marBottom w:val="0"/>
      <w:divBdr>
        <w:top w:val="none" w:sz="0" w:space="0" w:color="auto"/>
        <w:left w:val="none" w:sz="0" w:space="0" w:color="auto"/>
        <w:bottom w:val="none" w:sz="0" w:space="0" w:color="auto"/>
        <w:right w:val="none" w:sz="0" w:space="0" w:color="auto"/>
      </w:divBdr>
    </w:div>
    <w:div w:id="1627851203">
      <w:bodyDiv w:val="1"/>
      <w:marLeft w:val="0"/>
      <w:marRight w:val="0"/>
      <w:marTop w:val="0"/>
      <w:marBottom w:val="0"/>
      <w:divBdr>
        <w:top w:val="none" w:sz="0" w:space="0" w:color="auto"/>
        <w:left w:val="none" w:sz="0" w:space="0" w:color="auto"/>
        <w:bottom w:val="none" w:sz="0" w:space="0" w:color="auto"/>
        <w:right w:val="none" w:sz="0" w:space="0" w:color="auto"/>
      </w:divBdr>
    </w:div>
    <w:div w:id="1629044875">
      <w:bodyDiv w:val="1"/>
      <w:marLeft w:val="0"/>
      <w:marRight w:val="0"/>
      <w:marTop w:val="0"/>
      <w:marBottom w:val="0"/>
      <w:divBdr>
        <w:top w:val="none" w:sz="0" w:space="0" w:color="auto"/>
        <w:left w:val="none" w:sz="0" w:space="0" w:color="auto"/>
        <w:bottom w:val="none" w:sz="0" w:space="0" w:color="auto"/>
        <w:right w:val="none" w:sz="0" w:space="0" w:color="auto"/>
      </w:divBdr>
    </w:div>
    <w:div w:id="1724720653">
      <w:bodyDiv w:val="1"/>
      <w:marLeft w:val="0"/>
      <w:marRight w:val="0"/>
      <w:marTop w:val="0"/>
      <w:marBottom w:val="0"/>
      <w:divBdr>
        <w:top w:val="none" w:sz="0" w:space="0" w:color="auto"/>
        <w:left w:val="none" w:sz="0" w:space="0" w:color="auto"/>
        <w:bottom w:val="none" w:sz="0" w:space="0" w:color="auto"/>
        <w:right w:val="none" w:sz="0" w:space="0" w:color="auto"/>
      </w:divBdr>
    </w:div>
    <w:div w:id="1729307596">
      <w:bodyDiv w:val="1"/>
      <w:marLeft w:val="0"/>
      <w:marRight w:val="0"/>
      <w:marTop w:val="0"/>
      <w:marBottom w:val="0"/>
      <w:divBdr>
        <w:top w:val="none" w:sz="0" w:space="0" w:color="auto"/>
        <w:left w:val="none" w:sz="0" w:space="0" w:color="auto"/>
        <w:bottom w:val="none" w:sz="0" w:space="0" w:color="auto"/>
        <w:right w:val="none" w:sz="0" w:space="0" w:color="auto"/>
      </w:divBdr>
    </w:div>
    <w:div w:id="1747610792">
      <w:bodyDiv w:val="1"/>
      <w:marLeft w:val="0"/>
      <w:marRight w:val="0"/>
      <w:marTop w:val="0"/>
      <w:marBottom w:val="0"/>
      <w:divBdr>
        <w:top w:val="none" w:sz="0" w:space="0" w:color="auto"/>
        <w:left w:val="none" w:sz="0" w:space="0" w:color="auto"/>
        <w:bottom w:val="none" w:sz="0" w:space="0" w:color="auto"/>
        <w:right w:val="none" w:sz="0" w:space="0" w:color="auto"/>
      </w:divBdr>
    </w:div>
    <w:div w:id="1758206271">
      <w:bodyDiv w:val="1"/>
      <w:marLeft w:val="0"/>
      <w:marRight w:val="0"/>
      <w:marTop w:val="0"/>
      <w:marBottom w:val="0"/>
      <w:divBdr>
        <w:top w:val="none" w:sz="0" w:space="0" w:color="auto"/>
        <w:left w:val="none" w:sz="0" w:space="0" w:color="auto"/>
        <w:bottom w:val="none" w:sz="0" w:space="0" w:color="auto"/>
        <w:right w:val="none" w:sz="0" w:space="0" w:color="auto"/>
      </w:divBdr>
    </w:div>
    <w:div w:id="1760564954">
      <w:bodyDiv w:val="1"/>
      <w:marLeft w:val="0"/>
      <w:marRight w:val="0"/>
      <w:marTop w:val="0"/>
      <w:marBottom w:val="0"/>
      <w:divBdr>
        <w:top w:val="none" w:sz="0" w:space="0" w:color="auto"/>
        <w:left w:val="none" w:sz="0" w:space="0" w:color="auto"/>
        <w:bottom w:val="none" w:sz="0" w:space="0" w:color="auto"/>
        <w:right w:val="none" w:sz="0" w:space="0" w:color="auto"/>
      </w:divBdr>
    </w:div>
    <w:div w:id="1772160402">
      <w:bodyDiv w:val="1"/>
      <w:marLeft w:val="0"/>
      <w:marRight w:val="0"/>
      <w:marTop w:val="0"/>
      <w:marBottom w:val="0"/>
      <w:divBdr>
        <w:top w:val="none" w:sz="0" w:space="0" w:color="auto"/>
        <w:left w:val="none" w:sz="0" w:space="0" w:color="auto"/>
        <w:bottom w:val="none" w:sz="0" w:space="0" w:color="auto"/>
        <w:right w:val="none" w:sz="0" w:space="0" w:color="auto"/>
      </w:divBdr>
    </w:div>
    <w:div w:id="1783451356">
      <w:bodyDiv w:val="1"/>
      <w:marLeft w:val="0"/>
      <w:marRight w:val="0"/>
      <w:marTop w:val="0"/>
      <w:marBottom w:val="0"/>
      <w:divBdr>
        <w:top w:val="none" w:sz="0" w:space="0" w:color="auto"/>
        <w:left w:val="none" w:sz="0" w:space="0" w:color="auto"/>
        <w:bottom w:val="none" w:sz="0" w:space="0" w:color="auto"/>
        <w:right w:val="none" w:sz="0" w:space="0" w:color="auto"/>
      </w:divBdr>
    </w:div>
    <w:div w:id="1788116289">
      <w:bodyDiv w:val="1"/>
      <w:marLeft w:val="0"/>
      <w:marRight w:val="0"/>
      <w:marTop w:val="0"/>
      <w:marBottom w:val="0"/>
      <w:divBdr>
        <w:top w:val="none" w:sz="0" w:space="0" w:color="auto"/>
        <w:left w:val="none" w:sz="0" w:space="0" w:color="auto"/>
        <w:bottom w:val="none" w:sz="0" w:space="0" w:color="auto"/>
        <w:right w:val="none" w:sz="0" w:space="0" w:color="auto"/>
      </w:divBdr>
    </w:div>
    <w:div w:id="1797528807">
      <w:bodyDiv w:val="1"/>
      <w:marLeft w:val="0"/>
      <w:marRight w:val="0"/>
      <w:marTop w:val="0"/>
      <w:marBottom w:val="0"/>
      <w:divBdr>
        <w:top w:val="none" w:sz="0" w:space="0" w:color="auto"/>
        <w:left w:val="none" w:sz="0" w:space="0" w:color="auto"/>
        <w:bottom w:val="none" w:sz="0" w:space="0" w:color="auto"/>
        <w:right w:val="none" w:sz="0" w:space="0" w:color="auto"/>
      </w:divBdr>
    </w:div>
    <w:div w:id="1806584342">
      <w:bodyDiv w:val="1"/>
      <w:marLeft w:val="0"/>
      <w:marRight w:val="0"/>
      <w:marTop w:val="0"/>
      <w:marBottom w:val="0"/>
      <w:divBdr>
        <w:top w:val="none" w:sz="0" w:space="0" w:color="auto"/>
        <w:left w:val="none" w:sz="0" w:space="0" w:color="auto"/>
        <w:bottom w:val="none" w:sz="0" w:space="0" w:color="auto"/>
        <w:right w:val="none" w:sz="0" w:space="0" w:color="auto"/>
      </w:divBdr>
    </w:div>
    <w:div w:id="1806728363">
      <w:bodyDiv w:val="1"/>
      <w:marLeft w:val="0"/>
      <w:marRight w:val="0"/>
      <w:marTop w:val="0"/>
      <w:marBottom w:val="0"/>
      <w:divBdr>
        <w:top w:val="none" w:sz="0" w:space="0" w:color="auto"/>
        <w:left w:val="none" w:sz="0" w:space="0" w:color="auto"/>
        <w:bottom w:val="none" w:sz="0" w:space="0" w:color="auto"/>
        <w:right w:val="none" w:sz="0" w:space="0" w:color="auto"/>
      </w:divBdr>
    </w:div>
    <w:div w:id="1814710917">
      <w:bodyDiv w:val="1"/>
      <w:marLeft w:val="0"/>
      <w:marRight w:val="0"/>
      <w:marTop w:val="0"/>
      <w:marBottom w:val="0"/>
      <w:divBdr>
        <w:top w:val="none" w:sz="0" w:space="0" w:color="auto"/>
        <w:left w:val="none" w:sz="0" w:space="0" w:color="auto"/>
        <w:bottom w:val="none" w:sz="0" w:space="0" w:color="auto"/>
        <w:right w:val="none" w:sz="0" w:space="0" w:color="auto"/>
      </w:divBdr>
    </w:div>
    <w:div w:id="1860581709">
      <w:bodyDiv w:val="1"/>
      <w:marLeft w:val="0"/>
      <w:marRight w:val="0"/>
      <w:marTop w:val="0"/>
      <w:marBottom w:val="0"/>
      <w:divBdr>
        <w:top w:val="none" w:sz="0" w:space="0" w:color="auto"/>
        <w:left w:val="none" w:sz="0" w:space="0" w:color="auto"/>
        <w:bottom w:val="none" w:sz="0" w:space="0" w:color="auto"/>
        <w:right w:val="none" w:sz="0" w:space="0" w:color="auto"/>
      </w:divBdr>
    </w:div>
    <w:div w:id="1877035063">
      <w:bodyDiv w:val="1"/>
      <w:marLeft w:val="0"/>
      <w:marRight w:val="0"/>
      <w:marTop w:val="0"/>
      <w:marBottom w:val="0"/>
      <w:divBdr>
        <w:top w:val="none" w:sz="0" w:space="0" w:color="auto"/>
        <w:left w:val="none" w:sz="0" w:space="0" w:color="auto"/>
        <w:bottom w:val="none" w:sz="0" w:space="0" w:color="auto"/>
        <w:right w:val="none" w:sz="0" w:space="0" w:color="auto"/>
      </w:divBdr>
    </w:div>
    <w:div w:id="1889107850">
      <w:bodyDiv w:val="1"/>
      <w:marLeft w:val="0"/>
      <w:marRight w:val="0"/>
      <w:marTop w:val="0"/>
      <w:marBottom w:val="0"/>
      <w:divBdr>
        <w:top w:val="none" w:sz="0" w:space="0" w:color="auto"/>
        <w:left w:val="none" w:sz="0" w:space="0" w:color="auto"/>
        <w:bottom w:val="none" w:sz="0" w:space="0" w:color="auto"/>
        <w:right w:val="none" w:sz="0" w:space="0" w:color="auto"/>
      </w:divBdr>
    </w:div>
    <w:div w:id="1911187458">
      <w:bodyDiv w:val="1"/>
      <w:marLeft w:val="0"/>
      <w:marRight w:val="0"/>
      <w:marTop w:val="0"/>
      <w:marBottom w:val="0"/>
      <w:divBdr>
        <w:top w:val="none" w:sz="0" w:space="0" w:color="auto"/>
        <w:left w:val="none" w:sz="0" w:space="0" w:color="auto"/>
        <w:bottom w:val="none" w:sz="0" w:space="0" w:color="auto"/>
        <w:right w:val="none" w:sz="0" w:space="0" w:color="auto"/>
      </w:divBdr>
    </w:div>
    <w:div w:id="1926307763">
      <w:bodyDiv w:val="1"/>
      <w:marLeft w:val="0"/>
      <w:marRight w:val="0"/>
      <w:marTop w:val="0"/>
      <w:marBottom w:val="0"/>
      <w:divBdr>
        <w:top w:val="none" w:sz="0" w:space="0" w:color="auto"/>
        <w:left w:val="none" w:sz="0" w:space="0" w:color="auto"/>
        <w:bottom w:val="none" w:sz="0" w:space="0" w:color="auto"/>
        <w:right w:val="none" w:sz="0" w:space="0" w:color="auto"/>
      </w:divBdr>
    </w:div>
    <w:div w:id="1983339897">
      <w:bodyDiv w:val="1"/>
      <w:marLeft w:val="0"/>
      <w:marRight w:val="0"/>
      <w:marTop w:val="0"/>
      <w:marBottom w:val="0"/>
      <w:divBdr>
        <w:top w:val="none" w:sz="0" w:space="0" w:color="auto"/>
        <w:left w:val="none" w:sz="0" w:space="0" w:color="auto"/>
        <w:bottom w:val="none" w:sz="0" w:space="0" w:color="auto"/>
        <w:right w:val="none" w:sz="0" w:space="0" w:color="auto"/>
      </w:divBdr>
    </w:div>
    <w:div w:id="1994675871">
      <w:bodyDiv w:val="1"/>
      <w:marLeft w:val="0"/>
      <w:marRight w:val="0"/>
      <w:marTop w:val="0"/>
      <w:marBottom w:val="0"/>
      <w:divBdr>
        <w:top w:val="none" w:sz="0" w:space="0" w:color="auto"/>
        <w:left w:val="none" w:sz="0" w:space="0" w:color="auto"/>
        <w:bottom w:val="none" w:sz="0" w:space="0" w:color="auto"/>
        <w:right w:val="none" w:sz="0" w:space="0" w:color="auto"/>
      </w:divBdr>
    </w:div>
    <w:div w:id="2006738175">
      <w:bodyDiv w:val="1"/>
      <w:marLeft w:val="0"/>
      <w:marRight w:val="0"/>
      <w:marTop w:val="0"/>
      <w:marBottom w:val="0"/>
      <w:divBdr>
        <w:top w:val="none" w:sz="0" w:space="0" w:color="auto"/>
        <w:left w:val="none" w:sz="0" w:space="0" w:color="auto"/>
        <w:bottom w:val="none" w:sz="0" w:space="0" w:color="auto"/>
        <w:right w:val="none" w:sz="0" w:space="0" w:color="auto"/>
      </w:divBdr>
    </w:div>
    <w:div w:id="2006857805">
      <w:bodyDiv w:val="1"/>
      <w:marLeft w:val="0"/>
      <w:marRight w:val="0"/>
      <w:marTop w:val="0"/>
      <w:marBottom w:val="0"/>
      <w:divBdr>
        <w:top w:val="none" w:sz="0" w:space="0" w:color="auto"/>
        <w:left w:val="none" w:sz="0" w:space="0" w:color="auto"/>
        <w:bottom w:val="none" w:sz="0" w:space="0" w:color="auto"/>
        <w:right w:val="none" w:sz="0" w:space="0" w:color="auto"/>
      </w:divBdr>
    </w:div>
    <w:div w:id="2022850193">
      <w:bodyDiv w:val="1"/>
      <w:marLeft w:val="0"/>
      <w:marRight w:val="0"/>
      <w:marTop w:val="0"/>
      <w:marBottom w:val="0"/>
      <w:divBdr>
        <w:top w:val="none" w:sz="0" w:space="0" w:color="auto"/>
        <w:left w:val="none" w:sz="0" w:space="0" w:color="auto"/>
        <w:bottom w:val="none" w:sz="0" w:space="0" w:color="auto"/>
        <w:right w:val="none" w:sz="0" w:space="0" w:color="auto"/>
      </w:divBdr>
    </w:div>
    <w:div w:id="2036465883">
      <w:bodyDiv w:val="1"/>
      <w:marLeft w:val="0"/>
      <w:marRight w:val="0"/>
      <w:marTop w:val="0"/>
      <w:marBottom w:val="0"/>
      <w:divBdr>
        <w:top w:val="none" w:sz="0" w:space="0" w:color="auto"/>
        <w:left w:val="none" w:sz="0" w:space="0" w:color="auto"/>
        <w:bottom w:val="none" w:sz="0" w:space="0" w:color="auto"/>
        <w:right w:val="none" w:sz="0" w:space="0" w:color="auto"/>
      </w:divBdr>
    </w:div>
    <w:div w:id="2040887307">
      <w:bodyDiv w:val="1"/>
      <w:marLeft w:val="0"/>
      <w:marRight w:val="0"/>
      <w:marTop w:val="0"/>
      <w:marBottom w:val="0"/>
      <w:divBdr>
        <w:top w:val="none" w:sz="0" w:space="0" w:color="auto"/>
        <w:left w:val="none" w:sz="0" w:space="0" w:color="auto"/>
        <w:bottom w:val="none" w:sz="0" w:space="0" w:color="auto"/>
        <w:right w:val="none" w:sz="0" w:space="0" w:color="auto"/>
      </w:divBdr>
    </w:div>
    <w:div w:id="2041200249">
      <w:bodyDiv w:val="1"/>
      <w:marLeft w:val="0"/>
      <w:marRight w:val="0"/>
      <w:marTop w:val="0"/>
      <w:marBottom w:val="0"/>
      <w:divBdr>
        <w:top w:val="none" w:sz="0" w:space="0" w:color="auto"/>
        <w:left w:val="none" w:sz="0" w:space="0" w:color="auto"/>
        <w:bottom w:val="none" w:sz="0" w:space="0" w:color="auto"/>
        <w:right w:val="none" w:sz="0" w:space="0" w:color="auto"/>
      </w:divBdr>
    </w:div>
    <w:div w:id="2060938098">
      <w:bodyDiv w:val="1"/>
      <w:marLeft w:val="0"/>
      <w:marRight w:val="0"/>
      <w:marTop w:val="0"/>
      <w:marBottom w:val="0"/>
      <w:divBdr>
        <w:top w:val="none" w:sz="0" w:space="0" w:color="auto"/>
        <w:left w:val="none" w:sz="0" w:space="0" w:color="auto"/>
        <w:bottom w:val="none" w:sz="0" w:space="0" w:color="auto"/>
        <w:right w:val="none" w:sz="0" w:space="0" w:color="auto"/>
      </w:divBdr>
    </w:div>
    <w:div w:id="2065788100">
      <w:bodyDiv w:val="1"/>
      <w:marLeft w:val="0"/>
      <w:marRight w:val="0"/>
      <w:marTop w:val="0"/>
      <w:marBottom w:val="0"/>
      <w:divBdr>
        <w:top w:val="none" w:sz="0" w:space="0" w:color="auto"/>
        <w:left w:val="none" w:sz="0" w:space="0" w:color="auto"/>
        <w:bottom w:val="none" w:sz="0" w:space="0" w:color="auto"/>
        <w:right w:val="none" w:sz="0" w:space="0" w:color="auto"/>
      </w:divBdr>
    </w:div>
    <w:div w:id="2080982454">
      <w:bodyDiv w:val="1"/>
      <w:marLeft w:val="0"/>
      <w:marRight w:val="0"/>
      <w:marTop w:val="0"/>
      <w:marBottom w:val="0"/>
      <w:divBdr>
        <w:top w:val="none" w:sz="0" w:space="0" w:color="auto"/>
        <w:left w:val="none" w:sz="0" w:space="0" w:color="auto"/>
        <w:bottom w:val="none" w:sz="0" w:space="0" w:color="auto"/>
        <w:right w:val="none" w:sz="0" w:space="0" w:color="auto"/>
      </w:divBdr>
    </w:div>
    <w:div w:id="2100442313">
      <w:bodyDiv w:val="1"/>
      <w:marLeft w:val="0"/>
      <w:marRight w:val="0"/>
      <w:marTop w:val="0"/>
      <w:marBottom w:val="0"/>
      <w:divBdr>
        <w:top w:val="none" w:sz="0" w:space="0" w:color="auto"/>
        <w:left w:val="none" w:sz="0" w:space="0" w:color="auto"/>
        <w:bottom w:val="none" w:sz="0" w:space="0" w:color="auto"/>
        <w:right w:val="none" w:sz="0" w:space="0" w:color="auto"/>
      </w:divBdr>
    </w:div>
    <w:div w:id="2120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5C1E-090C-4FC2-9D5C-EE761FB4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7</cp:revision>
  <cp:lastPrinted>2020-02-25T06:57:00Z</cp:lastPrinted>
  <dcterms:created xsi:type="dcterms:W3CDTF">2021-09-15T09:38:00Z</dcterms:created>
  <dcterms:modified xsi:type="dcterms:W3CDTF">2021-09-15T10:11:00Z</dcterms:modified>
</cp:coreProperties>
</file>