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110"/>
        <w:gridCol w:w="6070"/>
      </w:tblGrid>
      <w:tr w:rsidR="006B7F6D" w:rsidRPr="006B7F6D" w:rsidTr="00772AEB">
        <w:tc>
          <w:tcPr>
            <w:tcW w:w="3119" w:type="dxa"/>
          </w:tcPr>
          <w:p w:rsidR="00D51E61" w:rsidRPr="006B7F6D" w:rsidRDefault="00770C88" w:rsidP="009B2FE7">
            <w:pPr>
              <w:tabs>
                <w:tab w:val="left" w:pos="-360"/>
              </w:tabs>
              <w:jc w:val="center"/>
              <w:rPr>
                <w:b/>
                <w:color w:val="000000" w:themeColor="text1"/>
                <w:sz w:val="26"/>
                <w:szCs w:val="26"/>
              </w:rPr>
            </w:pPr>
            <w:r w:rsidRPr="006B7F6D">
              <w:rPr>
                <w:b/>
                <w:color w:val="000000" w:themeColor="text1"/>
              </w:rPr>
              <w:t xml:space="preserve"> </w:t>
            </w:r>
            <w:r w:rsidR="00D51E61" w:rsidRPr="006B7F6D">
              <w:rPr>
                <w:b/>
                <w:color w:val="000000" w:themeColor="text1"/>
                <w:sz w:val="26"/>
                <w:szCs w:val="26"/>
              </w:rPr>
              <w:t>UỶ BAN NHÂN DÂN</w:t>
            </w:r>
          </w:p>
          <w:p w:rsidR="00D51E61" w:rsidRPr="006B7F6D" w:rsidRDefault="00D51E61" w:rsidP="009B2FE7">
            <w:pPr>
              <w:tabs>
                <w:tab w:val="left" w:pos="-360"/>
              </w:tabs>
              <w:jc w:val="center"/>
              <w:rPr>
                <w:b/>
                <w:color w:val="000000" w:themeColor="text1"/>
              </w:rPr>
            </w:pPr>
            <w:r w:rsidRPr="006B7F6D">
              <w:rPr>
                <w:b/>
                <w:color w:val="000000" w:themeColor="text1"/>
                <w:sz w:val="26"/>
                <w:szCs w:val="26"/>
              </w:rPr>
              <w:t xml:space="preserve">TỈNH </w:t>
            </w:r>
            <w:r w:rsidR="00C60B35">
              <w:rPr>
                <w:b/>
                <w:color w:val="000000" w:themeColor="text1"/>
                <w:sz w:val="26"/>
                <w:szCs w:val="26"/>
              </w:rPr>
              <w:t>QUẢNG TRỊ</w:t>
            </w:r>
          </w:p>
          <w:p w:rsidR="00D51E61" w:rsidRPr="006B7F6D" w:rsidRDefault="006A6636" w:rsidP="009B2FE7">
            <w:pPr>
              <w:tabs>
                <w:tab w:val="left" w:pos="-360"/>
              </w:tabs>
              <w:jc w:val="center"/>
              <w:rPr>
                <w:color w:val="000000" w:themeColor="text1"/>
              </w:rPr>
            </w:pPr>
            <w:r w:rsidRPr="006B7F6D">
              <w:rPr>
                <w:noProof/>
                <w:color w:val="000000" w:themeColor="text1"/>
              </w:rPr>
              <mc:AlternateContent>
                <mc:Choice Requires="wps">
                  <w:drawing>
                    <wp:anchor distT="0" distB="0" distL="114300" distR="114300" simplePos="0" relativeHeight="251656192" behindDoc="0" locked="0" layoutInCell="1" allowOverlap="1" wp14:anchorId="463475DA" wp14:editId="659A0462">
                      <wp:simplePos x="0" y="0"/>
                      <wp:positionH relativeFrom="column">
                        <wp:posOffset>598170</wp:posOffset>
                      </wp:positionH>
                      <wp:positionV relativeFrom="paragraph">
                        <wp:posOffset>35560</wp:posOffset>
                      </wp:positionV>
                      <wp:extent cx="800100" cy="0"/>
                      <wp:effectExtent l="7620" t="6985" r="1143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8pt" to="11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I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"/>
                  </w:pict>
                </mc:Fallback>
              </mc:AlternateContent>
            </w:r>
          </w:p>
          <w:p w:rsidR="00D51E61" w:rsidRPr="006B7F6D" w:rsidRDefault="006F1E6A" w:rsidP="00A32603">
            <w:pPr>
              <w:tabs>
                <w:tab w:val="left" w:pos="-360"/>
              </w:tabs>
              <w:rPr>
                <w:color w:val="000000" w:themeColor="text1"/>
                <w:sz w:val="26"/>
                <w:szCs w:val="26"/>
              </w:rPr>
            </w:pPr>
            <w:r w:rsidRPr="006B7F6D">
              <w:rPr>
                <w:color w:val="000000" w:themeColor="text1"/>
                <w:sz w:val="26"/>
                <w:szCs w:val="26"/>
              </w:rPr>
              <w:t xml:space="preserve">Số:  </w:t>
            </w:r>
            <w:r w:rsidR="007C32AB" w:rsidRPr="006B7F6D">
              <w:rPr>
                <w:color w:val="000000" w:themeColor="text1"/>
                <w:sz w:val="26"/>
                <w:szCs w:val="26"/>
              </w:rPr>
              <w:t xml:space="preserve">   </w:t>
            </w:r>
            <w:r w:rsidR="00B31F3B" w:rsidRPr="006B7F6D">
              <w:rPr>
                <w:color w:val="000000" w:themeColor="text1"/>
                <w:sz w:val="26"/>
                <w:szCs w:val="26"/>
              </w:rPr>
              <w:t xml:space="preserve">   /20</w:t>
            </w:r>
            <w:r w:rsidR="00A32603" w:rsidRPr="006B7F6D">
              <w:rPr>
                <w:color w:val="000000" w:themeColor="text1"/>
                <w:sz w:val="26"/>
                <w:szCs w:val="26"/>
              </w:rPr>
              <w:t>22</w:t>
            </w:r>
            <w:r w:rsidR="00D51E61" w:rsidRPr="006B7F6D">
              <w:rPr>
                <w:color w:val="000000" w:themeColor="text1"/>
                <w:sz w:val="26"/>
                <w:szCs w:val="26"/>
              </w:rPr>
              <w:t>/QĐ-UBND</w:t>
            </w:r>
          </w:p>
        </w:tc>
        <w:tc>
          <w:tcPr>
            <w:tcW w:w="6095" w:type="dxa"/>
          </w:tcPr>
          <w:p w:rsidR="00D51E61" w:rsidRPr="006B7F6D" w:rsidRDefault="007C32AB" w:rsidP="009B2FE7">
            <w:pPr>
              <w:tabs>
                <w:tab w:val="left" w:pos="-360"/>
              </w:tabs>
              <w:jc w:val="center"/>
              <w:rPr>
                <w:b/>
                <w:color w:val="000000" w:themeColor="text1"/>
                <w:sz w:val="26"/>
                <w:szCs w:val="26"/>
              </w:rPr>
            </w:pPr>
            <w:r w:rsidRPr="006B7F6D">
              <w:rPr>
                <w:b/>
                <w:color w:val="000000" w:themeColor="text1"/>
                <w:sz w:val="26"/>
                <w:szCs w:val="26"/>
              </w:rPr>
              <w:t xml:space="preserve">  </w:t>
            </w:r>
            <w:r w:rsidR="00772AEB" w:rsidRPr="006B7F6D">
              <w:rPr>
                <w:b/>
                <w:color w:val="000000" w:themeColor="text1"/>
                <w:sz w:val="26"/>
                <w:szCs w:val="26"/>
              </w:rPr>
              <w:t xml:space="preserve">  </w:t>
            </w:r>
            <w:r w:rsidR="00A32603" w:rsidRPr="006B7F6D">
              <w:rPr>
                <w:b/>
                <w:color w:val="000000" w:themeColor="text1"/>
                <w:sz w:val="26"/>
                <w:szCs w:val="26"/>
              </w:rPr>
              <w:t xml:space="preserve"> </w:t>
            </w:r>
            <w:r w:rsidR="00772AEB" w:rsidRPr="006B7F6D">
              <w:rPr>
                <w:b/>
                <w:color w:val="000000" w:themeColor="text1"/>
                <w:sz w:val="26"/>
                <w:szCs w:val="26"/>
              </w:rPr>
              <w:t xml:space="preserve"> </w:t>
            </w:r>
            <w:r w:rsidR="00D51E61" w:rsidRPr="006B7F6D">
              <w:rPr>
                <w:b/>
                <w:color w:val="000000" w:themeColor="text1"/>
                <w:sz w:val="26"/>
                <w:szCs w:val="26"/>
              </w:rPr>
              <w:t>CỘNG HOÀ XÃ HỘI CHỦ NGHĨA VIỆT NAM</w:t>
            </w:r>
          </w:p>
          <w:p w:rsidR="00D51E61" w:rsidRPr="006B7F6D" w:rsidRDefault="00772AEB" w:rsidP="009B2FE7">
            <w:pPr>
              <w:tabs>
                <w:tab w:val="left" w:pos="-360"/>
              </w:tabs>
              <w:jc w:val="center"/>
              <w:rPr>
                <w:b/>
                <w:color w:val="000000" w:themeColor="text1"/>
              </w:rPr>
            </w:pPr>
            <w:r w:rsidRPr="006B7F6D">
              <w:rPr>
                <w:b/>
                <w:color w:val="000000" w:themeColor="text1"/>
              </w:rPr>
              <w:t xml:space="preserve"> </w:t>
            </w:r>
            <w:r w:rsidR="007C32AB" w:rsidRPr="006B7F6D">
              <w:rPr>
                <w:b/>
                <w:color w:val="000000" w:themeColor="text1"/>
              </w:rPr>
              <w:t xml:space="preserve">  </w:t>
            </w:r>
            <w:r w:rsidR="00D51E61" w:rsidRPr="006B7F6D">
              <w:rPr>
                <w:b/>
                <w:color w:val="000000" w:themeColor="text1"/>
              </w:rPr>
              <w:t>Độc lập - Tự do - Hạnh phúc</w:t>
            </w:r>
          </w:p>
          <w:p w:rsidR="00D51E61" w:rsidRPr="006B7F6D" w:rsidRDefault="006A6636" w:rsidP="009B2FE7">
            <w:pPr>
              <w:tabs>
                <w:tab w:val="left" w:pos="-360"/>
              </w:tabs>
              <w:jc w:val="center"/>
              <w:rPr>
                <w:i/>
                <w:color w:val="000000" w:themeColor="text1"/>
              </w:rPr>
            </w:pPr>
            <w:r w:rsidRPr="006B7F6D">
              <w:rPr>
                <w:i/>
                <w:noProof/>
                <w:color w:val="000000" w:themeColor="text1"/>
              </w:rPr>
              <mc:AlternateContent>
                <mc:Choice Requires="wps">
                  <w:drawing>
                    <wp:anchor distT="0" distB="0" distL="114300" distR="114300" simplePos="0" relativeHeight="251657216" behindDoc="0" locked="0" layoutInCell="1" allowOverlap="1" wp14:anchorId="7FB6CABE" wp14:editId="228CE545">
                      <wp:simplePos x="0" y="0"/>
                      <wp:positionH relativeFrom="column">
                        <wp:posOffset>1296670</wp:posOffset>
                      </wp:positionH>
                      <wp:positionV relativeFrom="paragraph">
                        <wp:posOffset>29210</wp:posOffset>
                      </wp:positionV>
                      <wp:extent cx="1438275" cy="0"/>
                      <wp:effectExtent l="10795"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2.3pt" to="215.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hB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"/>
                  </w:pict>
                </mc:Fallback>
              </mc:AlternateContent>
            </w:r>
          </w:p>
          <w:p w:rsidR="00D51E61" w:rsidRPr="006B7F6D" w:rsidRDefault="007C32AB" w:rsidP="00C60B35">
            <w:pPr>
              <w:tabs>
                <w:tab w:val="left" w:pos="-360"/>
              </w:tabs>
              <w:jc w:val="center"/>
              <w:rPr>
                <w:i/>
                <w:color w:val="000000" w:themeColor="text1"/>
              </w:rPr>
            </w:pPr>
            <w:r w:rsidRPr="006B7F6D">
              <w:rPr>
                <w:i/>
                <w:color w:val="000000" w:themeColor="text1"/>
              </w:rPr>
              <w:t xml:space="preserve"> </w:t>
            </w:r>
            <w:r w:rsidR="00772AEB" w:rsidRPr="006B7F6D">
              <w:rPr>
                <w:i/>
                <w:color w:val="000000" w:themeColor="text1"/>
              </w:rPr>
              <w:t xml:space="preserve">        </w:t>
            </w:r>
            <w:r w:rsidRPr="006B7F6D">
              <w:rPr>
                <w:i/>
                <w:color w:val="000000" w:themeColor="text1"/>
              </w:rPr>
              <w:t xml:space="preserve"> </w:t>
            </w:r>
            <w:r w:rsidR="000E5513" w:rsidRPr="006B7F6D">
              <w:rPr>
                <w:i/>
                <w:color w:val="000000" w:themeColor="text1"/>
              </w:rPr>
              <w:t xml:space="preserve">     </w:t>
            </w:r>
            <w:r w:rsidR="00D30088" w:rsidRPr="006B7F6D">
              <w:rPr>
                <w:i/>
                <w:color w:val="000000" w:themeColor="text1"/>
              </w:rPr>
              <w:t xml:space="preserve"> </w:t>
            </w:r>
            <w:r w:rsidRPr="006B7F6D">
              <w:rPr>
                <w:i/>
                <w:color w:val="000000" w:themeColor="text1"/>
              </w:rPr>
              <w:t xml:space="preserve"> </w:t>
            </w:r>
            <w:r w:rsidR="001C5D65" w:rsidRPr="006B7F6D">
              <w:rPr>
                <w:i/>
                <w:color w:val="000000" w:themeColor="text1"/>
              </w:rPr>
              <w:t xml:space="preserve">  </w:t>
            </w:r>
            <w:r w:rsidR="00C60B35">
              <w:rPr>
                <w:i/>
                <w:color w:val="000000" w:themeColor="text1"/>
              </w:rPr>
              <w:t>Quảng Trị</w:t>
            </w:r>
            <w:r w:rsidR="006F1E6A" w:rsidRPr="006B7F6D">
              <w:rPr>
                <w:i/>
                <w:color w:val="000000" w:themeColor="text1"/>
              </w:rPr>
              <w:t xml:space="preserve">, ngày    </w:t>
            </w:r>
            <w:r w:rsidR="00F54437" w:rsidRPr="006B7F6D">
              <w:rPr>
                <w:i/>
                <w:color w:val="000000" w:themeColor="text1"/>
              </w:rPr>
              <w:t xml:space="preserve">  tháng </w:t>
            </w:r>
            <w:r w:rsidR="006B7F6D">
              <w:rPr>
                <w:i/>
                <w:color w:val="000000" w:themeColor="text1"/>
              </w:rPr>
              <w:t xml:space="preserve">   </w:t>
            </w:r>
            <w:r w:rsidR="00A32603" w:rsidRPr="006B7F6D">
              <w:rPr>
                <w:i/>
                <w:color w:val="000000" w:themeColor="text1"/>
              </w:rPr>
              <w:t xml:space="preserve"> </w:t>
            </w:r>
            <w:r w:rsidR="006F1E6A" w:rsidRPr="006B7F6D">
              <w:rPr>
                <w:i/>
                <w:color w:val="000000" w:themeColor="text1"/>
              </w:rPr>
              <w:t>năm 20</w:t>
            </w:r>
            <w:r w:rsidR="00A32603" w:rsidRPr="006B7F6D">
              <w:rPr>
                <w:i/>
                <w:color w:val="000000" w:themeColor="text1"/>
              </w:rPr>
              <w:t>22</w:t>
            </w:r>
          </w:p>
        </w:tc>
      </w:tr>
    </w:tbl>
    <w:p w:rsidR="00B31F3B" w:rsidRPr="006B7F6D" w:rsidRDefault="00E0197B" w:rsidP="00E0197B">
      <w:pPr>
        <w:tabs>
          <w:tab w:val="left" w:pos="-360"/>
        </w:tabs>
        <w:spacing w:before="20"/>
        <w:rPr>
          <w:b/>
          <w:color w:val="000000" w:themeColor="text1"/>
          <w:sz w:val="14"/>
        </w:rPr>
      </w:pPr>
      <w:r w:rsidRPr="006B7F6D">
        <w:rPr>
          <w:b/>
          <w:color w:val="000000" w:themeColor="text1"/>
        </w:rPr>
        <w:t xml:space="preserve">        </w:t>
      </w:r>
      <w:r w:rsidR="00B425B7" w:rsidRPr="006B7F6D">
        <w:rPr>
          <w:b/>
          <w:color w:val="000000" w:themeColor="text1"/>
        </w:rPr>
        <w:t xml:space="preserve"> </w:t>
      </w:r>
    </w:p>
    <w:p w:rsidR="00B425B7" w:rsidRPr="006B7F6D" w:rsidRDefault="006A6636" w:rsidP="00E0197B">
      <w:pPr>
        <w:tabs>
          <w:tab w:val="left" w:pos="-360"/>
        </w:tabs>
        <w:spacing w:before="20"/>
        <w:rPr>
          <w:b/>
          <w:color w:val="000000" w:themeColor="text1"/>
        </w:rPr>
      </w:pPr>
      <w:r w:rsidRPr="006B7F6D">
        <w:rPr>
          <w:b/>
          <w:noProof/>
          <w:color w:val="000000" w:themeColor="text1"/>
        </w:rPr>
        <mc:AlternateContent>
          <mc:Choice Requires="wps">
            <w:drawing>
              <wp:anchor distT="0" distB="0" distL="114300" distR="114300" simplePos="0" relativeHeight="251659264" behindDoc="0" locked="0" layoutInCell="1" allowOverlap="1" wp14:anchorId="09C08840" wp14:editId="3A37B426">
                <wp:simplePos x="0" y="0"/>
                <wp:positionH relativeFrom="column">
                  <wp:posOffset>299720</wp:posOffset>
                </wp:positionH>
                <wp:positionV relativeFrom="paragraph">
                  <wp:posOffset>100965</wp:posOffset>
                </wp:positionV>
                <wp:extent cx="1240155" cy="286385"/>
                <wp:effectExtent l="13970" t="5715" r="1270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286385"/>
                        </a:xfrm>
                        <a:prstGeom prst="rect">
                          <a:avLst/>
                        </a:prstGeom>
                        <a:solidFill>
                          <a:srgbClr val="FFFFFF"/>
                        </a:solidFill>
                        <a:ln w="9525">
                          <a:solidFill>
                            <a:srgbClr val="000000"/>
                          </a:solidFill>
                          <a:miter lim="800000"/>
                          <a:headEnd/>
                          <a:tailEnd/>
                        </a:ln>
                      </wps:spPr>
                      <wps:txbx>
                        <w:txbxContent>
                          <w:p w:rsidR="00B425B7" w:rsidRPr="00B425B7" w:rsidRDefault="006F0521" w:rsidP="00B425B7">
                            <w:pPr>
                              <w:jc w:val="center"/>
                            </w:pPr>
                            <w:r>
                              <w:rPr>
                                <w:b/>
                              </w:rPr>
                              <w:t>DỰ THẢO</w:t>
                            </w:r>
                            <w:r w:rsidR="00B425B7" w:rsidRPr="00B425B7">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6pt;margin-top:7.95pt;width:97.6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">
                <v:textbox>
                  <w:txbxContent>
                    <w:p w:rsidR="00B425B7" w:rsidRPr="00B425B7" w:rsidRDefault="006F0521" w:rsidP="00B425B7">
                      <w:pPr>
                        <w:jc w:val="center"/>
                      </w:pPr>
                      <w:r>
                        <w:rPr>
                          <w:b/>
                        </w:rPr>
                        <w:t>DỰ THẢO</w:t>
                      </w:r>
                      <w:r w:rsidR="00B425B7" w:rsidRPr="00B425B7">
                        <w:rPr>
                          <w:b/>
                        </w:rPr>
                        <w:t xml:space="preserve"> </w:t>
                      </w:r>
                    </w:p>
                  </w:txbxContent>
                </v:textbox>
              </v:rect>
            </w:pict>
          </mc:Fallback>
        </mc:AlternateContent>
      </w:r>
    </w:p>
    <w:p w:rsidR="00B425B7" w:rsidRPr="006B7F6D" w:rsidRDefault="00B425B7" w:rsidP="002422D9">
      <w:pPr>
        <w:tabs>
          <w:tab w:val="left" w:pos="-360"/>
        </w:tabs>
        <w:jc w:val="center"/>
        <w:rPr>
          <w:b/>
          <w:color w:val="000000" w:themeColor="text1"/>
        </w:rPr>
      </w:pPr>
    </w:p>
    <w:p w:rsidR="00B425B7" w:rsidRPr="006B7F6D" w:rsidRDefault="00B425B7" w:rsidP="002422D9">
      <w:pPr>
        <w:tabs>
          <w:tab w:val="left" w:pos="-360"/>
        </w:tabs>
        <w:jc w:val="center"/>
        <w:rPr>
          <w:b/>
          <w:color w:val="000000" w:themeColor="text1"/>
        </w:rPr>
      </w:pPr>
    </w:p>
    <w:p w:rsidR="00D51E61" w:rsidRPr="006B7F6D" w:rsidRDefault="00D51E61" w:rsidP="002422D9">
      <w:pPr>
        <w:tabs>
          <w:tab w:val="left" w:pos="-360"/>
        </w:tabs>
        <w:jc w:val="center"/>
        <w:rPr>
          <w:b/>
          <w:color w:val="000000" w:themeColor="text1"/>
        </w:rPr>
      </w:pPr>
      <w:r w:rsidRPr="006B7F6D">
        <w:rPr>
          <w:b/>
          <w:color w:val="000000" w:themeColor="text1"/>
        </w:rPr>
        <w:t>QUYẾT ĐỊNH</w:t>
      </w:r>
    </w:p>
    <w:p w:rsidR="00C60B35" w:rsidRDefault="0074314F" w:rsidP="00C60B35">
      <w:pPr>
        <w:pStyle w:val="BodyText3"/>
        <w:spacing w:after="0"/>
        <w:jc w:val="center"/>
        <w:rPr>
          <w:rFonts w:ascii="Times New Roman" w:hAnsi="Times New Roman"/>
          <w:b/>
          <w:sz w:val="28"/>
          <w:szCs w:val="28"/>
        </w:rPr>
      </w:pPr>
      <w:r w:rsidRPr="006B7F6D">
        <w:rPr>
          <w:rFonts w:ascii="Times New Roman" w:hAnsi="Times New Roman"/>
          <w:b/>
          <w:color w:val="000000" w:themeColor="text1"/>
          <w:sz w:val="28"/>
          <w:szCs w:val="28"/>
        </w:rPr>
        <w:t xml:space="preserve">Ban hành Quy định </w:t>
      </w:r>
      <w:r w:rsidR="00C60B35">
        <w:rPr>
          <w:rFonts w:ascii="Times New Roman" w:hAnsi="Times New Roman"/>
          <w:b/>
          <w:color w:val="000000" w:themeColor="text1"/>
          <w:sz w:val="28"/>
          <w:szCs w:val="28"/>
        </w:rPr>
        <w:t>c</w:t>
      </w:r>
      <w:r w:rsidR="00C60B35">
        <w:rPr>
          <w:rFonts w:ascii="Times New Roman" w:hAnsi="Times New Roman"/>
          <w:b/>
          <w:sz w:val="28"/>
          <w:szCs w:val="28"/>
        </w:rPr>
        <w:t>ơ chế quay vòng một phần vốn hỗ trợ để luân chuyển trong cộng đồng thực hiện hoạt động hỗ trợ phát triển sản xuất cộng đồng</w:t>
      </w:r>
    </w:p>
    <w:p w:rsidR="00C60B35" w:rsidRPr="001C5D65" w:rsidRDefault="00C60B35" w:rsidP="00C60B35">
      <w:pPr>
        <w:pStyle w:val="BodyText3"/>
        <w:spacing w:after="0"/>
        <w:jc w:val="center"/>
        <w:rPr>
          <w:rFonts w:ascii="Times New Roman" w:hAnsi="Times New Roman"/>
          <w:b/>
          <w:sz w:val="28"/>
          <w:szCs w:val="28"/>
        </w:rPr>
      </w:pPr>
      <w:r>
        <w:rPr>
          <w:rFonts w:ascii="Times New Roman" w:hAnsi="Times New Roman"/>
          <w:b/>
          <w:sz w:val="28"/>
          <w:szCs w:val="28"/>
        </w:rPr>
        <w:t xml:space="preserve"> </w:t>
      </w:r>
      <w:r w:rsidRPr="009C3814">
        <w:rPr>
          <w:rFonts w:ascii="Times New Roman" w:hAnsi="Times New Roman"/>
          <w:b/>
          <w:sz w:val="28"/>
          <w:szCs w:val="28"/>
          <w:lang w:val="nl-NL"/>
        </w:rPr>
        <w:t xml:space="preserve">trên địa bàn tỉnh </w:t>
      </w:r>
      <w:r>
        <w:rPr>
          <w:rFonts w:ascii="Times New Roman" w:hAnsi="Times New Roman"/>
          <w:b/>
          <w:sz w:val="28"/>
          <w:szCs w:val="28"/>
          <w:lang w:val="nl-NL"/>
        </w:rPr>
        <w:t>Quảng Trị</w:t>
      </w:r>
    </w:p>
    <w:p w:rsidR="00B425B7" w:rsidRPr="006B7F6D" w:rsidRDefault="006A6636" w:rsidP="00C60B35">
      <w:pPr>
        <w:pStyle w:val="BodyText3"/>
        <w:spacing w:after="0"/>
        <w:jc w:val="center"/>
        <w:rPr>
          <w:b/>
          <w:color w:val="000000" w:themeColor="text1"/>
          <w:sz w:val="34"/>
        </w:rPr>
      </w:pPr>
      <w:r w:rsidRPr="006B7F6D">
        <w:rPr>
          <w:noProof/>
          <w:color w:val="000000" w:themeColor="text1"/>
        </w:rPr>
        <mc:AlternateContent>
          <mc:Choice Requires="wps">
            <w:drawing>
              <wp:anchor distT="0" distB="0" distL="114300" distR="114300" simplePos="0" relativeHeight="251658240" behindDoc="0" locked="0" layoutInCell="1" allowOverlap="1" wp14:anchorId="29E98898" wp14:editId="7F2A0442">
                <wp:simplePos x="0" y="0"/>
                <wp:positionH relativeFrom="column">
                  <wp:posOffset>2057400</wp:posOffset>
                </wp:positionH>
                <wp:positionV relativeFrom="paragraph">
                  <wp:posOffset>33020</wp:posOffset>
                </wp:positionV>
                <wp:extent cx="1905000" cy="0"/>
                <wp:effectExtent l="9525"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6pt" to="3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g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inaY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"/>
            </w:pict>
          </mc:Fallback>
        </mc:AlternateContent>
      </w:r>
    </w:p>
    <w:p w:rsidR="00D51E61" w:rsidRPr="006B7F6D" w:rsidRDefault="00D51E61" w:rsidP="00B425B7">
      <w:pPr>
        <w:tabs>
          <w:tab w:val="left" w:pos="-360"/>
        </w:tabs>
        <w:spacing w:before="120"/>
        <w:jc w:val="center"/>
        <w:rPr>
          <w:b/>
          <w:color w:val="000000" w:themeColor="text1"/>
        </w:rPr>
      </w:pPr>
      <w:r w:rsidRPr="006B7F6D">
        <w:rPr>
          <w:b/>
          <w:color w:val="000000" w:themeColor="text1"/>
        </w:rPr>
        <w:t xml:space="preserve">UỶ BAN NHÂN DÂN TỈNH </w:t>
      </w:r>
      <w:r w:rsidR="00C60B35">
        <w:rPr>
          <w:b/>
          <w:color w:val="000000" w:themeColor="text1"/>
        </w:rPr>
        <w:t>QUẢNG TRỊ</w:t>
      </w:r>
    </w:p>
    <w:p w:rsidR="00B425B7" w:rsidRPr="006B7F6D" w:rsidRDefault="00B425B7" w:rsidP="00B425B7">
      <w:pPr>
        <w:tabs>
          <w:tab w:val="left" w:pos="-360"/>
        </w:tabs>
        <w:spacing w:before="120"/>
        <w:jc w:val="center"/>
        <w:rPr>
          <w:b/>
          <w:color w:val="000000" w:themeColor="text1"/>
          <w:sz w:val="20"/>
        </w:rPr>
      </w:pPr>
    </w:p>
    <w:p w:rsidR="001B132C" w:rsidRPr="006B7F6D" w:rsidRDefault="006F1E6A" w:rsidP="00B425B7">
      <w:pPr>
        <w:spacing w:before="120"/>
        <w:ind w:firstLine="720"/>
        <w:jc w:val="both"/>
        <w:rPr>
          <w:i/>
          <w:color w:val="000000" w:themeColor="text1"/>
          <w:spacing w:val="-6"/>
          <w:shd w:val="clear" w:color="auto" w:fill="FFFFFF"/>
        </w:rPr>
      </w:pPr>
      <w:r w:rsidRPr="006B7F6D">
        <w:rPr>
          <w:i/>
          <w:color w:val="000000" w:themeColor="text1"/>
          <w:spacing w:val="-6"/>
          <w:lang w:val="vi-VN"/>
        </w:rPr>
        <w:t xml:space="preserve">Căn cứ </w:t>
      </w:r>
      <w:r w:rsidRPr="006B7F6D">
        <w:rPr>
          <w:i/>
          <w:color w:val="000000" w:themeColor="text1"/>
          <w:spacing w:val="-6"/>
          <w:shd w:val="clear" w:color="auto" w:fill="FFFFFF"/>
          <w:lang w:val="vi-VN"/>
        </w:rPr>
        <w:t>Luật tổ chức chính quyền địa phương ngày 19 tháng 6 năm 2015;</w:t>
      </w:r>
    </w:p>
    <w:p w:rsidR="006F1E6A" w:rsidRPr="006B7F6D" w:rsidRDefault="001B132C" w:rsidP="00B425B7">
      <w:pPr>
        <w:spacing w:before="120"/>
        <w:ind w:firstLine="720"/>
        <w:jc w:val="both"/>
        <w:rPr>
          <w:i/>
          <w:color w:val="000000" w:themeColor="text1"/>
          <w:spacing w:val="-6"/>
          <w:shd w:val="clear" w:color="auto" w:fill="FFFFFF"/>
        </w:rPr>
      </w:pPr>
      <w:r w:rsidRPr="006B7F6D">
        <w:rPr>
          <w:i/>
          <w:color w:val="000000" w:themeColor="text1"/>
          <w:spacing w:val="-6"/>
          <w:shd w:val="clear" w:color="auto" w:fill="FFFFFF"/>
        </w:rPr>
        <w:t>Căn cứ</w:t>
      </w:r>
      <w:r w:rsidR="00A32603" w:rsidRPr="006B7F6D">
        <w:rPr>
          <w:i/>
          <w:color w:val="000000" w:themeColor="text1"/>
          <w:spacing w:val="-6"/>
          <w:shd w:val="clear" w:color="auto" w:fill="FFFFFF"/>
        </w:rPr>
        <w:t xml:space="preserve"> Luật sửa đổi, bổ sung một số điều của Luật Tổ chức Chính phủ và Luật Tổ chức chính quyền địa phương ngày 22 tháng 11 năm 2019;</w:t>
      </w:r>
    </w:p>
    <w:p w:rsidR="00FA222A" w:rsidRPr="006B7F6D" w:rsidRDefault="00FA222A" w:rsidP="00B425B7">
      <w:pPr>
        <w:spacing w:before="120"/>
        <w:ind w:firstLine="720"/>
        <w:jc w:val="both"/>
        <w:rPr>
          <w:i/>
          <w:color w:val="000000" w:themeColor="text1"/>
          <w:spacing w:val="-6"/>
        </w:rPr>
      </w:pPr>
      <w:r w:rsidRPr="006B7F6D">
        <w:rPr>
          <w:i/>
          <w:color w:val="000000" w:themeColor="text1"/>
          <w:spacing w:val="-6"/>
        </w:rPr>
        <w:t>Căn cứ Luật Ban hành văn bản quy phạm pháp luật ngày 22 tháng 6 năm 2015;</w:t>
      </w:r>
    </w:p>
    <w:p w:rsidR="00FA222A" w:rsidRPr="006B7F6D" w:rsidRDefault="00FA222A" w:rsidP="00B425B7">
      <w:pPr>
        <w:spacing w:before="120"/>
        <w:ind w:firstLine="720"/>
        <w:jc w:val="both"/>
        <w:rPr>
          <w:i/>
          <w:color w:val="000000" w:themeColor="text1"/>
          <w:spacing w:val="-6"/>
        </w:rPr>
      </w:pPr>
      <w:r w:rsidRPr="006B7F6D">
        <w:rPr>
          <w:i/>
          <w:color w:val="000000" w:themeColor="text1"/>
          <w:spacing w:val="-6"/>
        </w:rPr>
        <w:t>Căn cứ Luật Sửa đổi, bổ sung một số điều của Luật Ban hành văn bản quy phạm pháp luật ngày 18 tháng 6 năm 2020;</w:t>
      </w:r>
    </w:p>
    <w:p w:rsidR="00D51E61" w:rsidRPr="006B7F6D" w:rsidRDefault="006F1E6A" w:rsidP="00B425B7">
      <w:pPr>
        <w:spacing w:before="120"/>
        <w:ind w:firstLine="720"/>
        <w:jc w:val="both"/>
        <w:rPr>
          <w:i/>
          <w:color w:val="000000" w:themeColor="text1"/>
          <w:spacing w:val="-6"/>
        </w:rPr>
      </w:pPr>
      <w:r w:rsidRPr="006B7F6D">
        <w:rPr>
          <w:i/>
          <w:color w:val="000000" w:themeColor="text1"/>
          <w:spacing w:val="-6"/>
          <w:lang w:val="vi-VN"/>
        </w:rPr>
        <w:t xml:space="preserve">Căn cứ </w:t>
      </w:r>
      <w:r w:rsidR="00E82E61" w:rsidRPr="006B7F6D">
        <w:rPr>
          <w:i/>
          <w:color w:val="000000" w:themeColor="text1"/>
          <w:spacing w:val="-6"/>
          <w:lang w:val="vi-VN"/>
        </w:rPr>
        <w:t xml:space="preserve">Nghị </w:t>
      </w:r>
      <w:r w:rsidR="00A32603" w:rsidRPr="006B7F6D">
        <w:rPr>
          <w:i/>
          <w:color w:val="000000" w:themeColor="text1"/>
          <w:spacing w:val="-6"/>
        </w:rPr>
        <w:t>định số 27/2022/NĐ-CP ngày 19 tháng 4 năm 2022 của Chính phủ quy định cơ chế quản lý, tổ chức thực hiện các chương trình mục tiêu quốc gia;</w:t>
      </w:r>
    </w:p>
    <w:p w:rsidR="003A18F7" w:rsidRPr="006B7F6D" w:rsidRDefault="001C5D65" w:rsidP="00B425B7">
      <w:pPr>
        <w:spacing w:before="120"/>
        <w:ind w:firstLine="720"/>
        <w:jc w:val="both"/>
        <w:rPr>
          <w:i/>
          <w:color w:val="000000" w:themeColor="text1"/>
          <w:spacing w:val="-6"/>
        </w:rPr>
      </w:pPr>
      <w:r w:rsidRPr="006B7F6D">
        <w:rPr>
          <w:i/>
          <w:color w:val="000000" w:themeColor="text1"/>
          <w:spacing w:val="-6"/>
        </w:rPr>
        <w:t>Căn cứ Thông tư số 15</w:t>
      </w:r>
      <w:r w:rsidR="003A18F7" w:rsidRPr="006B7F6D">
        <w:rPr>
          <w:i/>
          <w:color w:val="000000" w:themeColor="text1"/>
          <w:spacing w:val="-6"/>
        </w:rPr>
        <w:t xml:space="preserve">/2022/TT-BTC ngày 04 tháng 3 năm 2022 của </w:t>
      </w:r>
      <w:r w:rsidR="0074314F" w:rsidRPr="006B7F6D">
        <w:rPr>
          <w:i/>
          <w:color w:val="000000" w:themeColor="text1"/>
          <w:spacing w:val="-6"/>
        </w:rPr>
        <w:t xml:space="preserve">Bộ trưởng </w:t>
      </w:r>
      <w:r w:rsidR="003A18F7" w:rsidRPr="006B7F6D">
        <w:rPr>
          <w:i/>
          <w:color w:val="000000" w:themeColor="text1"/>
          <w:spacing w:val="-6"/>
        </w:rPr>
        <w:t>Bộ Tài chính quy định quản lý và sử dụng kinh phí sự nghiệp thực hiện Chương trình mục tiêu quốc gia Phát triển kinh tế - xã hội vùng đồng bào dân tộc thiểu số và miền núi giai đoạn 2021-2030, giai đoạn I: từ năm 2021 đến năm 2025;</w:t>
      </w:r>
    </w:p>
    <w:p w:rsidR="00A852C1" w:rsidRPr="006B7F6D" w:rsidRDefault="00A852C1" w:rsidP="00B425B7">
      <w:pPr>
        <w:spacing w:before="120"/>
        <w:ind w:firstLine="720"/>
        <w:jc w:val="both"/>
        <w:rPr>
          <w:i/>
          <w:color w:val="000000" w:themeColor="text1"/>
          <w:spacing w:val="-6"/>
        </w:rPr>
      </w:pPr>
      <w:r w:rsidRPr="006B7F6D">
        <w:rPr>
          <w:i/>
          <w:color w:val="000000" w:themeColor="text1"/>
          <w:spacing w:val="-6"/>
        </w:rPr>
        <w:t>Căn cứ Thông tư số 46</w:t>
      </w:r>
      <w:r w:rsidR="00AC6BA4" w:rsidRPr="006B7F6D">
        <w:rPr>
          <w:i/>
          <w:color w:val="000000" w:themeColor="text1"/>
          <w:spacing w:val="-6"/>
        </w:rPr>
        <w:t>/2022/TT-BTC ngày 28</w:t>
      </w:r>
      <w:r w:rsidR="00E648C8" w:rsidRPr="006B7F6D">
        <w:rPr>
          <w:i/>
          <w:color w:val="000000" w:themeColor="text1"/>
          <w:spacing w:val="-6"/>
        </w:rPr>
        <w:t xml:space="preserve"> tháng </w:t>
      </w:r>
      <w:r w:rsidR="00AC6BA4" w:rsidRPr="006B7F6D">
        <w:rPr>
          <w:i/>
          <w:color w:val="000000" w:themeColor="text1"/>
          <w:spacing w:val="-6"/>
        </w:rPr>
        <w:t>7</w:t>
      </w:r>
      <w:r w:rsidR="00E648C8" w:rsidRPr="006B7F6D">
        <w:rPr>
          <w:i/>
          <w:color w:val="000000" w:themeColor="text1"/>
          <w:spacing w:val="-6"/>
        </w:rPr>
        <w:t xml:space="preserve"> năm </w:t>
      </w:r>
      <w:r w:rsidR="00AC6BA4" w:rsidRPr="006B7F6D">
        <w:rPr>
          <w:i/>
          <w:color w:val="000000" w:themeColor="text1"/>
          <w:spacing w:val="-6"/>
        </w:rPr>
        <w:t>2022 của</w:t>
      </w:r>
      <w:r w:rsidRPr="006B7F6D">
        <w:rPr>
          <w:i/>
          <w:color w:val="000000" w:themeColor="text1"/>
          <w:spacing w:val="-6"/>
        </w:rPr>
        <w:t xml:space="preserve"> Bộ </w:t>
      </w:r>
      <w:r w:rsidR="0074314F" w:rsidRPr="006B7F6D">
        <w:rPr>
          <w:i/>
          <w:color w:val="000000" w:themeColor="text1"/>
          <w:spacing w:val="-6"/>
        </w:rPr>
        <w:t>t</w:t>
      </w:r>
      <w:r w:rsidRPr="006B7F6D">
        <w:rPr>
          <w:i/>
          <w:color w:val="000000" w:themeColor="text1"/>
          <w:spacing w:val="-6"/>
        </w:rPr>
        <w:t>rưởng Bộ Tài chính quy định quản lý, sử dụng và quyết toán kinh phí sự nghiệp từ nguồn ngân sách trung ương thực hiện Chương trình mục tiêu quốc gia giảm nghèo bền vững giai đoạn 2021-2025;</w:t>
      </w:r>
    </w:p>
    <w:p w:rsidR="00CF2731" w:rsidRPr="006B7F6D" w:rsidRDefault="00CF2731" w:rsidP="00CF2731">
      <w:pPr>
        <w:spacing w:before="120"/>
        <w:ind w:firstLine="720"/>
        <w:jc w:val="both"/>
        <w:rPr>
          <w:i/>
          <w:color w:val="000000" w:themeColor="text1"/>
          <w:spacing w:val="-6"/>
        </w:rPr>
      </w:pPr>
      <w:r w:rsidRPr="006B7F6D">
        <w:rPr>
          <w:i/>
          <w:color w:val="000000" w:themeColor="text1"/>
          <w:spacing w:val="-6"/>
        </w:rPr>
        <w:t>Căn cứ Thông tư số 53/2022/TT-BTC ngày 12</w:t>
      </w:r>
      <w:r w:rsidR="00E648C8" w:rsidRPr="006B7F6D">
        <w:rPr>
          <w:i/>
          <w:color w:val="000000" w:themeColor="text1"/>
          <w:spacing w:val="-6"/>
        </w:rPr>
        <w:t xml:space="preserve"> tháng </w:t>
      </w:r>
      <w:r w:rsidRPr="006B7F6D">
        <w:rPr>
          <w:i/>
          <w:color w:val="000000" w:themeColor="text1"/>
          <w:spacing w:val="-6"/>
        </w:rPr>
        <w:t>8</w:t>
      </w:r>
      <w:r w:rsidR="00C92928" w:rsidRPr="006B7F6D">
        <w:rPr>
          <w:i/>
          <w:color w:val="000000" w:themeColor="text1"/>
          <w:spacing w:val="-6"/>
        </w:rPr>
        <w:t xml:space="preserve"> năm </w:t>
      </w:r>
      <w:r w:rsidR="00AC6BA4" w:rsidRPr="006B7F6D">
        <w:rPr>
          <w:i/>
          <w:color w:val="000000" w:themeColor="text1"/>
          <w:spacing w:val="-6"/>
        </w:rPr>
        <w:t>2022 của</w:t>
      </w:r>
      <w:r w:rsidRPr="006B7F6D">
        <w:rPr>
          <w:i/>
          <w:color w:val="000000" w:themeColor="text1"/>
          <w:spacing w:val="-6"/>
        </w:rPr>
        <w:t xml:space="preserve"> Bộ trưởng Bộ Tài chính quy định quản lý, sử dụng và quyết toán kinh phí sự nghiệp từ nguồn ngân sách trung ương thực hiện Chương trình mục tiêu quốc gia xây dựng nông thôn mới giai đoạn 2021-2025;</w:t>
      </w:r>
    </w:p>
    <w:p w:rsidR="003A18F7" w:rsidRPr="006B7F6D" w:rsidRDefault="003A18F7" w:rsidP="00B425B7">
      <w:pPr>
        <w:spacing w:before="120"/>
        <w:ind w:firstLine="720"/>
        <w:jc w:val="both"/>
        <w:rPr>
          <w:i/>
          <w:color w:val="000000" w:themeColor="text1"/>
          <w:spacing w:val="-6"/>
        </w:rPr>
      </w:pPr>
      <w:r w:rsidRPr="006B7F6D">
        <w:rPr>
          <w:i/>
          <w:color w:val="000000" w:themeColor="text1"/>
          <w:spacing w:val="-6"/>
        </w:rPr>
        <w:t>Căn cứ Thông tư số 09/</w:t>
      </w:r>
      <w:r w:rsidR="00E648C8" w:rsidRPr="006B7F6D">
        <w:rPr>
          <w:i/>
          <w:color w:val="000000" w:themeColor="text1"/>
          <w:spacing w:val="-6"/>
        </w:rPr>
        <w:t>2022/</w:t>
      </w:r>
      <w:r w:rsidRPr="006B7F6D">
        <w:rPr>
          <w:i/>
          <w:color w:val="000000" w:themeColor="text1"/>
          <w:spacing w:val="-6"/>
        </w:rPr>
        <w:t xml:space="preserve">TT-BLĐTBXH ngày 25 tháng 5 năm 2022 của Bộ </w:t>
      </w:r>
      <w:r w:rsidR="0074314F" w:rsidRPr="006B7F6D">
        <w:rPr>
          <w:i/>
          <w:color w:val="000000" w:themeColor="text1"/>
          <w:spacing w:val="-6"/>
        </w:rPr>
        <w:t xml:space="preserve">trưởng Bộ </w:t>
      </w:r>
      <w:r w:rsidRPr="006B7F6D">
        <w:rPr>
          <w:i/>
          <w:color w:val="000000" w:themeColor="text1"/>
          <w:spacing w:val="-6"/>
        </w:rPr>
        <w:t>Lao động -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2021-2025;</w:t>
      </w:r>
    </w:p>
    <w:p w:rsidR="00A852C1" w:rsidRPr="006B7F6D" w:rsidRDefault="00A852C1" w:rsidP="00A852C1">
      <w:pPr>
        <w:spacing w:before="120"/>
        <w:ind w:firstLine="720"/>
        <w:jc w:val="both"/>
        <w:rPr>
          <w:i/>
          <w:color w:val="000000" w:themeColor="text1"/>
          <w:spacing w:val="-6"/>
        </w:rPr>
      </w:pPr>
      <w:r w:rsidRPr="006B7F6D">
        <w:rPr>
          <w:i/>
          <w:color w:val="000000" w:themeColor="text1"/>
          <w:spacing w:val="-6"/>
        </w:rPr>
        <w:lastRenderedPageBreak/>
        <w:t>Căn cứ Thông tư số 02/2022/TT-UBDT ngày 30</w:t>
      </w:r>
      <w:r w:rsidR="00C92928" w:rsidRPr="006B7F6D">
        <w:rPr>
          <w:i/>
          <w:color w:val="000000" w:themeColor="text1"/>
          <w:spacing w:val="-6"/>
        </w:rPr>
        <w:t xml:space="preserve"> tháng </w:t>
      </w:r>
      <w:r w:rsidRPr="006B7F6D">
        <w:rPr>
          <w:i/>
          <w:color w:val="000000" w:themeColor="text1"/>
          <w:spacing w:val="-6"/>
        </w:rPr>
        <w:t>6</w:t>
      </w:r>
      <w:r w:rsidR="00C92928" w:rsidRPr="006B7F6D">
        <w:rPr>
          <w:i/>
          <w:color w:val="000000" w:themeColor="text1"/>
          <w:spacing w:val="-6"/>
        </w:rPr>
        <w:t xml:space="preserve"> năm </w:t>
      </w:r>
      <w:r w:rsidRPr="006B7F6D">
        <w:rPr>
          <w:i/>
          <w:color w:val="000000" w:themeColor="text1"/>
          <w:spacing w:val="-6"/>
        </w:rPr>
        <w:t xml:space="preserve">2022 của </w:t>
      </w:r>
      <w:r w:rsidR="0074314F" w:rsidRPr="006B7F6D">
        <w:rPr>
          <w:i/>
          <w:color w:val="000000" w:themeColor="text1"/>
          <w:spacing w:val="-6"/>
        </w:rPr>
        <w:t xml:space="preserve">Bộ trưởng, Chủ nhiệm </w:t>
      </w:r>
      <w:r w:rsidRPr="006B7F6D">
        <w:rPr>
          <w:i/>
          <w:color w:val="000000" w:themeColor="text1"/>
          <w:spacing w:val="-6"/>
        </w:rPr>
        <w:t xml:space="preserve">Ủy ban Dân tộc về </w:t>
      </w:r>
      <w:r w:rsidR="003A4F77" w:rsidRPr="006B7F6D">
        <w:rPr>
          <w:i/>
          <w:color w:val="000000" w:themeColor="text1"/>
          <w:spacing w:val="-6"/>
        </w:rPr>
        <w:t>h</w:t>
      </w:r>
      <w:r w:rsidRPr="006B7F6D">
        <w:rPr>
          <w:i/>
          <w:color w:val="000000" w:themeColor="text1"/>
          <w:spacing w:val="-6"/>
        </w:rPr>
        <w:t>ướng dẫn thực hiện một số dự án thuộc Chương trình mục tiêu quốc gia phát triển KT-XH vùng đồng bào DTTS và miền núi giai đoạn 2021-2030, giai đoạn I: từ 2021-2025</w:t>
      </w:r>
      <w:r w:rsidR="00CF2731" w:rsidRPr="006B7F6D">
        <w:rPr>
          <w:i/>
          <w:color w:val="000000" w:themeColor="text1"/>
          <w:spacing w:val="-6"/>
        </w:rPr>
        <w:t>;</w:t>
      </w:r>
    </w:p>
    <w:p w:rsidR="00D51E61" w:rsidRPr="006B7F6D" w:rsidRDefault="0054245A" w:rsidP="00B425B7">
      <w:pPr>
        <w:spacing w:before="120"/>
        <w:ind w:firstLine="720"/>
        <w:jc w:val="both"/>
        <w:rPr>
          <w:i/>
          <w:color w:val="000000" w:themeColor="text1"/>
          <w:spacing w:val="-6"/>
        </w:rPr>
      </w:pPr>
      <w:r w:rsidRPr="00C60B35">
        <w:rPr>
          <w:i/>
          <w:color w:val="000000" w:themeColor="text1"/>
          <w:spacing w:val="-6"/>
        </w:rPr>
        <w:t xml:space="preserve">Theo </w:t>
      </w:r>
      <w:r w:rsidR="00D51E61" w:rsidRPr="00C60B35">
        <w:rPr>
          <w:i/>
          <w:color w:val="000000" w:themeColor="text1"/>
          <w:spacing w:val="-6"/>
        </w:rPr>
        <w:t>đề nghị củ</w:t>
      </w:r>
      <w:r w:rsidR="00C60B35" w:rsidRPr="00C60B35">
        <w:rPr>
          <w:i/>
          <w:color w:val="000000" w:themeColor="text1"/>
          <w:spacing w:val="-6"/>
        </w:rPr>
        <w:t xml:space="preserve">a </w:t>
      </w:r>
      <w:r w:rsidR="009D1609" w:rsidRPr="00C60B35">
        <w:rPr>
          <w:i/>
          <w:color w:val="000000" w:themeColor="text1"/>
          <w:spacing w:val="-6"/>
        </w:rPr>
        <w:t xml:space="preserve">Sở </w:t>
      </w:r>
      <w:r w:rsidR="00B31F3B" w:rsidRPr="00C60B35">
        <w:rPr>
          <w:i/>
          <w:color w:val="000000" w:themeColor="text1"/>
          <w:spacing w:val="-6"/>
        </w:rPr>
        <w:t>Tài chính</w:t>
      </w:r>
      <w:r w:rsidR="009D1609" w:rsidRPr="00C60B35">
        <w:rPr>
          <w:i/>
          <w:color w:val="000000" w:themeColor="text1"/>
          <w:spacing w:val="-6"/>
        </w:rPr>
        <w:t xml:space="preserve"> </w:t>
      </w:r>
      <w:r w:rsidR="00122ED7" w:rsidRPr="00C60B35">
        <w:rPr>
          <w:i/>
          <w:color w:val="000000" w:themeColor="text1"/>
          <w:spacing w:val="-6"/>
        </w:rPr>
        <w:t xml:space="preserve">tại Tờ trình số </w:t>
      </w:r>
      <w:r w:rsidR="00A32603" w:rsidRPr="00C60B35">
        <w:rPr>
          <w:i/>
          <w:color w:val="000000" w:themeColor="text1"/>
          <w:spacing w:val="-6"/>
        </w:rPr>
        <w:t>….</w:t>
      </w:r>
      <w:r w:rsidR="00122ED7" w:rsidRPr="00C60B35">
        <w:rPr>
          <w:i/>
          <w:color w:val="000000" w:themeColor="text1"/>
          <w:spacing w:val="-6"/>
        </w:rPr>
        <w:t>/</w:t>
      </w:r>
      <w:r w:rsidR="00E23E33" w:rsidRPr="00C60B35">
        <w:rPr>
          <w:i/>
          <w:color w:val="000000" w:themeColor="text1"/>
          <w:spacing w:val="-6"/>
        </w:rPr>
        <w:t>TTr-</w:t>
      </w:r>
      <w:r w:rsidR="00B31F3B" w:rsidRPr="00C60B35">
        <w:rPr>
          <w:i/>
          <w:color w:val="000000" w:themeColor="text1"/>
          <w:spacing w:val="-6"/>
        </w:rPr>
        <w:t xml:space="preserve">STC ngày    </w:t>
      </w:r>
      <w:r w:rsidR="00A32603" w:rsidRPr="00C60B35">
        <w:rPr>
          <w:i/>
          <w:color w:val="000000" w:themeColor="text1"/>
          <w:spacing w:val="-6"/>
        </w:rPr>
        <w:t>….</w:t>
      </w:r>
      <w:r w:rsidR="00122ED7" w:rsidRPr="00C60B35">
        <w:rPr>
          <w:i/>
          <w:color w:val="000000" w:themeColor="text1"/>
          <w:spacing w:val="-6"/>
        </w:rPr>
        <w:t xml:space="preserve"> </w:t>
      </w:r>
      <w:r w:rsidR="00B31F3B" w:rsidRPr="00C60B35">
        <w:rPr>
          <w:i/>
          <w:color w:val="000000" w:themeColor="text1"/>
          <w:spacing w:val="-6"/>
        </w:rPr>
        <w:t xml:space="preserve">tháng </w:t>
      </w:r>
      <w:r w:rsidR="00C60B35" w:rsidRPr="00C60B35">
        <w:rPr>
          <w:i/>
          <w:color w:val="000000" w:themeColor="text1"/>
          <w:spacing w:val="-6"/>
        </w:rPr>
        <w:t>….</w:t>
      </w:r>
      <w:r w:rsidR="00B31F3B" w:rsidRPr="00C60B35">
        <w:rPr>
          <w:i/>
          <w:color w:val="000000" w:themeColor="text1"/>
          <w:spacing w:val="-6"/>
        </w:rPr>
        <w:t xml:space="preserve"> năm </w:t>
      </w:r>
      <w:r w:rsidR="00E23E33" w:rsidRPr="00C60B35">
        <w:rPr>
          <w:i/>
          <w:color w:val="000000" w:themeColor="text1"/>
          <w:spacing w:val="-6"/>
        </w:rPr>
        <w:t>20</w:t>
      </w:r>
      <w:r w:rsidR="00A32603" w:rsidRPr="00C60B35">
        <w:rPr>
          <w:i/>
          <w:color w:val="000000" w:themeColor="text1"/>
          <w:spacing w:val="-6"/>
        </w:rPr>
        <w:t>22</w:t>
      </w:r>
      <w:r w:rsidR="000166E9" w:rsidRPr="00C60B35">
        <w:rPr>
          <w:i/>
          <w:color w:val="000000" w:themeColor="text1"/>
          <w:spacing w:val="-6"/>
        </w:rPr>
        <w:t xml:space="preserve"> về việc đề nghị ban hành </w:t>
      </w:r>
      <w:r w:rsidR="00CF2731" w:rsidRPr="00C60B35">
        <w:rPr>
          <w:i/>
          <w:color w:val="000000" w:themeColor="text1"/>
          <w:spacing w:val="-6"/>
        </w:rPr>
        <w:t xml:space="preserve">Quyết định </w:t>
      </w:r>
      <w:r w:rsidR="00AC6BA4" w:rsidRPr="00C60B35">
        <w:rPr>
          <w:i/>
          <w:color w:val="000000" w:themeColor="text1"/>
          <w:spacing w:val="-6"/>
        </w:rPr>
        <w:t>q</w:t>
      </w:r>
      <w:r w:rsidR="00A32603" w:rsidRPr="00C60B35">
        <w:rPr>
          <w:i/>
          <w:color w:val="000000" w:themeColor="text1"/>
          <w:spacing w:val="-6"/>
        </w:rPr>
        <w:t xml:space="preserve">uy định </w:t>
      </w:r>
      <w:r w:rsidR="00C60B35" w:rsidRPr="00C60B35">
        <w:rPr>
          <w:i/>
          <w:color w:val="000000"/>
        </w:rPr>
        <w:t>c</w:t>
      </w:r>
      <w:r w:rsidR="00C60B35" w:rsidRPr="00C60B35">
        <w:rPr>
          <w:i/>
        </w:rPr>
        <w:t xml:space="preserve">ơ chế quay vòng một phần vốn hỗ trợ để luân chuyển trong cộng đồng thực hiện hoạt động hỗ trợ phát triển sản xuất cộng đồng </w:t>
      </w:r>
      <w:r w:rsidR="00C60B35" w:rsidRPr="00C60B35">
        <w:rPr>
          <w:i/>
          <w:lang w:val="nl-NL"/>
        </w:rPr>
        <w:t>trên địa bàn tỉnh Quảng Trị</w:t>
      </w:r>
      <w:r w:rsidR="00A32603" w:rsidRPr="00C60B35">
        <w:rPr>
          <w:i/>
          <w:color w:val="000000" w:themeColor="text1"/>
          <w:spacing w:val="-6"/>
        </w:rPr>
        <w:t>;</w:t>
      </w:r>
      <w:r w:rsidR="00E23E33" w:rsidRPr="00C60B35">
        <w:rPr>
          <w:i/>
          <w:color w:val="000000" w:themeColor="text1"/>
          <w:spacing w:val="-6"/>
        </w:rPr>
        <w:t xml:space="preserve"> Báo cáo</w:t>
      </w:r>
      <w:r w:rsidR="00E23E33" w:rsidRPr="006B7F6D">
        <w:rPr>
          <w:i/>
          <w:color w:val="000000" w:themeColor="text1"/>
          <w:spacing w:val="-6"/>
        </w:rPr>
        <w:t xml:space="preserve"> thẩm định số</w:t>
      </w:r>
      <w:r w:rsidR="00785F56" w:rsidRPr="006B7F6D">
        <w:rPr>
          <w:i/>
          <w:color w:val="000000" w:themeColor="text1"/>
          <w:spacing w:val="-6"/>
        </w:rPr>
        <w:t xml:space="preserve"> </w:t>
      </w:r>
      <w:r w:rsidR="00A32603" w:rsidRPr="006B7F6D">
        <w:rPr>
          <w:i/>
          <w:color w:val="000000" w:themeColor="text1"/>
          <w:spacing w:val="-6"/>
        </w:rPr>
        <w:t>….</w:t>
      </w:r>
      <w:r w:rsidR="00D51E61" w:rsidRPr="006B7F6D">
        <w:rPr>
          <w:i/>
          <w:color w:val="000000" w:themeColor="text1"/>
          <w:spacing w:val="-6"/>
        </w:rPr>
        <w:t>/</w:t>
      </w:r>
      <w:r w:rsidR="00E23E33" w:rsidRPr="006B7F6D">
        <w:rPr>
          <w:i/>
          <w:color w:val="000000" w:themeColor="text1"/>
          <w:spacing w:val="-6"/>
        </w:rPr>
        <w:t xml:space="preserve">BC-STP ngày </w:t>
      </w:r>
      <w:r w:rsidR="00A32603" w:rsidRPr="006B7F6D">
        <w:rPr>
          <w:i/>
          <w:color w:val="000000" w:themeColor="text1"/>
          <w:spacing w:val="-6"/>
        </w:rPr>
        <w:t>….</w:t>
      </w:r>
      <w:r w:rsidR="00122ED7" w:rsidRPr="006B7F6D">
        <w:rPr>
          <w:i/>
          <w:color w:val="000000" w:themeColor="text1"/>
          <w:spacing w:val="-6"/>
        </w:rPr>
        <w:t xml:space="preserve"> tháng </w:t>
      </w:r>
      <w:r w:rsidR="00C60B35">
        <w:rPr>
          <w:i/>
          <w:color w:val="000000" w:themeColor="text1"/>
          <w:spacing w:val="-6"/>
        </w:rPr>
        <w:t xml:space="preserve"> </w:t>
      </w:r>
      <w:r w:rsidR="00122ED7" w:rsidRPr="006B7F6D">
        <w:rPr>
          <w:i/>
          <w:color w:val="000000" w:themeColor="text1"/>
          <w:spacing w:val="-6"/>
        </w:rPr>
        <w:t xml:space="preserve"> năm </w:t>
      </w:r>
      <w:r w:rsidR="00E23E33" w:rsidRPr="006B7F6D">
        <w:rPr>
          <w:i/>
          <w:color w:val="000000" w:themeColor="text1"/>
          <w:spacing w:val="-6"/>
        </w:rPr>
        <w:t>20</w:t>
      </w:r>
      <w:r w:rsidR="00A32603" w:rsidRPr="006B7F6D">
        <w:rPr>
          <w:i/>
          <w:color w:val="000000" w:themeColor="text1"/>
          <w:spacing w:val="-6"/>
        </w:rPr>
        <w:t>22</w:t>
      </w:r>
      <w:r w:rsidR="00B31F3B" w:rsidRPr="006B7F6D">
        <w:rPr>
          <w:i/>
          <w:color w:val="000000" w:themeColor="text1"/>
          <w:spacing w:val="-6"/>
        </w:rPr>
        <w:t xml:space="preserve"> của Sở Tư pháp.</w:t>
      </w:r>
    </w:p>
    <w:p w:rsidR="00D51E61" w:rsidRPr="006B7F6D" w:rsidRDefault="00D51E61" w:rsidP="00B425B7">
      <w:pPr>
        <w:tabs>
          <w:tab w:val="left" w:pos="-360"/>
        </w:tabs>
        <w:spacing w:before="120"/>
        <w:jc w:val="center"/>
        <w:rPr>
          <w:b/>
          <w:color w:val="000000" w:themeColor="text1"/>
        </w:rPr>
      </w:pPr>
      <w:r w:rsidRPr="006B7F6D">
        <w:rPr>
          <w:b/>
          <w:color w:val="000000" w:themeColor="text1"/>
          <w:lang w:val="vi-VN"/>
        </w:rPr>
        <w:t>QUYẾT ĐỊNH:</w:t>
      </w:r>
    </w:p>
    <w:p w:rsidR="00D51E61" w:rsidRPr="006B7F6D" w:rsidRDefault="00D51E61" w:rsidP="00B425B7">
      <w:pPr>
        <w:tabs>
          <w:tab w:val="left" w:pos="-360"/>
        </w:tabs>
        <w:spacing w:before="120"/>
        <w:jc w:val="both"/>
        <w:rPr>
          <w:color w:val="000000" w:themeColor="text1"/>
          <w:lang w:val="vi-VN"/>
        </w:rPr>
      </w:pPr>
      <w:r w:rsidRPr="006B7F6D">
        <w:rPr>
          <w:color w:val="000000" w:themeColor="text1"/>
          <w:lang w:val="vi-VN"/>
        </w:rPr>
        <w:tab/>
      </w:r>
      <w:r w:rsidRPr="006B7F6D">
        <w:rPr>
          <w:b/>
          <w:color w:val="000000" w:themeColor="text1"/>
          <w:lang w:val="vi-VN"/>
        </w:rPr>
        <w:t>Điều 1.</w:t>
      </w:r>
      <w:r w:rsidRPr="006B7F6D">
        <w:rPr>
          <w:color w:val="000000" w:themeColor="text1"/>
          <w:lang w:val="vi-VN"/>
        </w:rPr>
        <w:t xml:space="preserve"> Ban hành kèm theo Quyết định này </w:t>
      </w:r>
      <w:r w:rsidR="00A32603" w:rsidRPr="006B7F6D">
        <w:rPr>
          <w:color w:val="000000" w:themeColor="text1"/>
          <w:spacing w:val="-6"/>
          <w:lang w:val="vi-VN"/>
        </w:rPr>
        <w:t xml:space="preserve">Quy định </w:t>
      </w:r>
      <w:r w:rsidR="00AA1895" w:rsidRPr="006B7F6D">
        <w:rPr>
          <w:color w:val="000000" w:themeColor="text1"/>
        </w:rPr>
        <w:t xml:space="preserve">cơ chế </w:t>
      </w:r>
      <w:r w:rsidR="00C60B35" w:rsidRPr="007D3A31">
        <w:t xml:space="preserve">quay vòng một phần vốn hỗ trợ để luân chuyển trong cộng đồng thực hiện hoạt động hỗ trợ phát triển sản xuất cộng đồng </w:t>
      </w:r>
      <w:r w:rsidR="00C60B35" w:rsidRPr="007D3A31">
        <w:rPr>
          <w:lang w:val="nl-NL"/>
        </w:rPr>
        <w:t>trên địa bàn tỉnh Quảng Trị</w:t>
      </w:r>
      <w:r w:rsidRPr="006B7F6D">
        <w:rPr>
          <w:color w:val="000000" w:themeColor="text1"/>
          <w:lang w:val="vi-VN"/>
        </w:rPr>
        <w:t>.</w:t>
      </w:r>
    </w:p>
    <w:p w:rsidR="0012241E" w:rsidRPr="006B7F6D" w:rsidRDefault="00D51E61" w:rsidP="00B425B7">
      <w:pPr>
        <w:tabs>
          <w:tab w:val="left" w:pos="-360"/>
        </w:tabs>
        <w:spacing w:before="120"/>
        <w:jc w:val="both"/>
        <w:rPr>
          <w:color w:val="000000" w:themeColor="text1"/>
        </w:rPr>
      </w:pPr>
      <w:r w:rsidRPr="006B7F6D">
        <w:rPr>
          <w:color w:val="000000" w:themeColor="text1"/>
          <w:lang w:val="vi-VN"/>
        </w:rPr>
        <w:tab/>
      </w:r>
      <w:r w:rsidRPr="006B7F6D">
        <w:rPr>
          <w:b/>
          <w:color w:val="000000" w:themeColor="text1"/>
          <w:lang w:val="vi-VN"/>
        </w:rPr>
        <w:t>Điều 2.</w:t>
      </w:r>
      <w:r w:rsidRPr="006B7F6D">
        <w:rPr>
          <w:color w:val="000000" w:themeColor="text1"/>
          <w:lang w:val="vi-VN"/>
        </w:rPr>
        <w:t xml:space="preserve"> Quyết định này có hiệu lực </w:t>
      </w:r>
      <w:r w:rsidR="00A32603" w:rsidRPr="006B7F6D">
        <w:rPr>
          <w:color w:val="000000" w:themeColor="text1"/>
        </w:rPr>
        <w:t xml:space="preserve">thi hành kể từ ngày </w:t>
      </w:r>
      <w:r w:rsidR="00AC6BA4" w:rsidRPr="006B7F6D">
        <w:rPr>
          <w:color w:val="000000" w:themeColor="text1"/>
        </w:rPr>
        <w:t>…. tháng…..năm 2022</w:t>
      </w:r>
      <w:r w:rsidR="0012241E" w:rsidRPr="006B7F6D">
        <w:rPr>
          <w:color w:val="000000" w:themeColor="text1"/>
        </w:rPr>
        <w:t>.</w:t>
      </w:r>
    </w:p>
    <w:p w:rsidR="002422D9" w:rsidRPr="006B7F6D" w:rsidRDefault="0012241E" w:rsidP="00B425B7">
      <w:pPr>
        <w:tabs>
          <w:tab w:val="left" w:pos="-360"/>
        </w:tabs>
        <w:spacing w:before="120"/>
        <w:jc w:val="both"/>
        <w:rPr>
          <w:color w:val="000000" w:themeColor="text1"/>
        </w:rPr>
      </w:pPr>
      <w:r w:rsidRPr="006B7F6D">
        <w:rPr>
          <w:color w:val="000000" w:themeColor="text1"/>
        </w:rPr>
        <w:tab/>
      </w:r>
      <w:r w:rsidR="00D51E61" w:rsidRPr="006B7F6D">
        <w:rPr>
          <w:b/>
          <w:color w:val="000000" w:themeColor="text1"/>
          <w:lang w:val="vi-VN"/>
        </w:rPr>
        <w:t>Điều 3.</w:t>
      </w:r>
      <w:r w:rsidR="00D51E61" w:rsidRPr="006B7F6D">
        <w:rPr>
          <w:color w:val="000000" w:themeColor="text1"/>
          <w:lang w:val="vi-VN"/>
        </w:rPr>
        <w:t xml:space="preserve"> Chánh Văn phòng Uỷ ban nhân dân tỉnh, </w:t>
      </w:r>
      <w:r w:rsidR="00854F43">
        <w:rPr>
          <w:color w:val="000000" w:themeColor="text1"/>
        </w:rPr>
        <w:t>Giám đốc các Sở: Tài chín</w:t>
      </w:r>
      <w:r w:rsidR="00F27D6E">
        <w:rPr>
          <w:color w:val="000000" w:themeColor="text1"/>
        </w:rPr>
        <w:t>h, Lao động -Thương binh và Xã h</w:t>
      </w:r>
      <w:r w:rsidR="00854F43">
        <w:rPr>
          <w:color w:val="000000" w:themeColor="text1"/>
        </w:rPr>
        <w:t xml:space="preserve">ội, Nông nghiệp và Phát triển nông thôn; Trưởng ban Dân tộc; Giám đốc Kho bạc nhà nước cấp tỉnh, huyện; </w:t>
      </w:r>
      <w:r w:rsidR="00D51E61" w:rsidRPr="006B7F6D">
        <w:rPr>
          <w:color w:val="000000" w:themeColor="text1"/>
          <w:lang w:val="vi-VN"/>
        </w:rPr>
        <w:t xml:space="preserve">Chủ tịch Uỷ ban nhân dân các huyện, </w:t>
      </w:r>
      <w:r w:rsidR="00AC6BA4" w:rsidRPr="006B7F6D">
        <w:rPr>
          <w:color w:val="000000" w:themeColor="text1"/>
        </w:rPr>
        <w:t xml:space="preserve">thị xã, </w:t>
      </w:r>
      <w:r w:rsidR="00D51E61" w:rsidRPr="006B7F6D">
        <w:rPr>
          <w:color w:val="000000" w:themeColor="text1"/>
          <w:lang w:val="vi-VN"/>
        </w:rPr>
        <w:t>thành phố</w:t>
      </w:r>
      <w:r w:rsidR="00854F43">
        <w:rPr>
          <w:color w:val="000000" w:themeColor="text1"/>
        </w:rPr>
        <w:t xml:space="preserve">; Chủ tịch UBND các xã, phường, thị trấn </w:t>
      </w:r>
      <w:r w:rsidR="00D51E61" w:rsidRPr="006B7F6D">
        <w:rPr>
          <w:color w:val="000000" w:themeColor="text1"/>
          <w:lang w:val="vi-VN"/>
        </w:rPr>
        <w:t xml:space="preserve">và </w:t>
      </w:r>
      <w:r w:rsidR="00F27D6E">
        <w:rPr>
          <w:color w:val="000000" w:themeColor="text1"/>
        </w:rPr>
        <w:t xml:space="preserve">Thủ trưởng </w:t>
      </w:r>
      <w:r w:rsidR="00D51E61" w:rsidRPr="006B7F6D">
        <w:rPr>
          <w:color w:val="000000" w:themeColor="text1"/>
          <w:lang w:val="vi-VN"/>
        </w:rPr>
        <w:t xml:space="preserve">các </w:t>
      </w:r>
      <w:r w:rsidR="00854F43">
        <w:rPr>
          <w:color w:val="000000" w:themeColor="text1"/>
        </w:rPr>
        <w:t xml:space="preserve">Sở, ban, ngành, đơn vị, </w:t>
      </w:r>
      <w:r w:rsidR="00D51E61" w:rsidRPr="006B7F6D">
        <w:rPr>
          <w:color w:val="000000" w:themeColor="text1"/>
          <w:lang w:val="vi-VN"/>
        </w:rPr>
        <w:t>tổ chức, cá nhân có liên quan căn cứ Quyết định thi hành./.</w:t>
      </w:r>
    </w:p>
    <w:p w:rsidR="00C9019E" w:rsidRPr="006B7F6D" w:rsidRDefault="00C9019E" w:rsidP="00C9019E">
      <w:pPr>
        <w:tabs>
          <w:tab w:val="left" w:pos="-360"/>
        </w:tabs>
        <w:jc w:val="both"/>
        <w:rPr>
          <w:color w:val="000000" w:themeColor="text1"/>
          <w:sz w:val="18"/>
        </w:rPr>
      </w:pPr>
    </w:p>
    <w:tbl>
      <w:tblPr>
        <w:tblW w:w="0" w:type="auto"/>
        <w:tblLook w:val="01E0" w:firstRow="1" w:lastRow="1" w:firstColumn="1" w:lastColumn="1" w:noHBand="0" w:noVBand="0"/>
      </w:tblPr>
      <w:tblGrid>
        <w:gridCol w:w="4642"/>
        <w:gridCol w:w="4646"/>
      </w:tblGrid>
      <w:tr w:rsidR="00D51E61" w:rsidRPr="006B7F6D" w:rsidTr="00772AEB">
        <w:tc>
          <w:tcPr>
            <w:tcW w:w="4698" w:type="dxa"/>
          </w:tcPr>
          <w:p w:rsidR="00D51E61" w:rsidRPr="006B7F6D" w:rsidRDefault="004F590E" w:rsidP="009B2FE7">
            <w:pPr>
              <w:tabs>
                <w:tab w:val="left" w:pos="-360"/>
              </w:tabs>
              <w:rPr>
                <w:b/>
                <w:i/>
                <w:color w:val="000000" w:themeColor="text1"/>
                <w:sz w:val="24"/>
              </w:rPr>
            </w:pPr>
            <w:r w:rsidRPr="006B7F6D">
              <w:rPr>
                <w:b/>
                <w:i/>
                <w:color w:val="000000" w:themeColor="text1"/>
                <w:sz w:val="24"/>
                <w:lang w:val="vi-VN"/>
              </w:rPr>
              <w:t>Nơi nhận:</w:t>
            </w:r>
          </w:p>
          <w:p w:rsidR="00463421" w:rsidRDefault="00463421" w:rsidP="009B2FE7">
            <w:pPr>
              <w:tabs>
                <w:tab w:val="left" w:pos="-360"/>
              </w:tabs>
              <w:rPr>
                <w:color w:val="000000" w:themeColor="text1"/>
                <w:sz w:val="22"/>
                <w:szCs w:val="22"/>
              </w:rPr>
            </w:pPr>
            <w:r w:rsidRPr="00854F43">
              <w:rPr>
                <w:color w:val="000000" w:themeColor="text1"/>
                <w:sz w:val="22"/>
                <w:szCs w:val="22"/>
              </w:rPr>
              <w:t xml:space="preserve">- Như </w:t>
            </w:r>
            <w:r w:rsidR="00F27D6E">
              <w:rPr>
                <w:color w:val="000000" w:themeColor="text1"/>
                <w:sz w:val="22"/>
                <w:szCs w:val="22"/>
              </w:rPr>
              <w:t>Đ</w:t>
            </w:r>
            <w:bookmarkStart w:id="0" w:name="_GoBack"/>
            <w:bookmarkEnd w:id="0"/>
            <w:r w:rsidRPr="00854F43">
              <w:rPr>
                <w:color w:val="000000" w:themeColor="text1"/>
                <w:sz w:val="22"/>
                <w:szCs w:val="22"/>
              </w:rPr>
              <w:t>iều 3;</w:t>
            </w:r>
          </w:p>
          <w:p w:rsidR="00854F43" w:rsidRDefault="00854F43" w:rsidP="009B2FE7">
            <w:pPr>
              <w:tabs>
                <w:tab w:val="left" w:pos="-360"/>
              </w:tabs>
              <w:rPr>
                <w:color w:val="000000" w:themeColor="text1"/>
                <w:sz w:val="22"/>
                <w:szCs w:val="22"/>
              </w:rPr>
            </w:pPr>
            <w:r>
              <w:rPr>
                <w:color w:val="000000" w:themeColor="text1"/>
                <w:sz w:val="22"/>
                <w:szCs w:val="22"/>
              </w:rPr>
              <w:t>- Các Bộ: Tài chính, Lao động TB&amp;XH, Nông nghiệp và phát triển nông thôn;</w:t>
            </w:r>
          </w:p>
          <w:p w:rsidR="00854F43" w:rsidRPr="00854F43" w:rsidRDefault="00854F43" w:rsidP="009B2FE7">
            <w:pPr>
              <w:tabs>
                <w:tab w:val="left" w:pos="-360"/>
              </w:tabs>
              <w:rPr>
                <w:color w:val="000000" w:themeColor="text1"/>
                <w:sz w:val="22"/>
                <w:szCs w:val="22"/>
              </w:rPr>
            </w:pPr>
            <w:r>
              <w:rPr>
                <w:color w:val="000000" w:themeColor="text1"/>
                <w:sz w:val="22"/>
                <w:szCs w:val="22"/>
              </w:rPr>
              <w:t>- Ủy ban Dân tộc;</w:t>
            </w:r>
          </w:p>
          <w:p w:rsidR="004F590E" w:rsidRDefault="004F590E" w:rsidP="009B2FE7">
            <w:pPr>
              <w:tabs>
                <w:tab w:val="left" w:pos="-360"/>
              </w:tabs>
              <w:rPr>
                <w:color w:val="000000" w:themeColor="text1"/>
                <w:sz w:val="22"/>
              </w:rPr>
            </w:pPr>
            <w:r w:rsidRPr="006B7F6D">
              <w:rPr>
                <w:color w:val="000000" w:themeColor="text1"/>
                <w:sz w:val="22"/>
                <w:lang w:val="vi-VN"/>
              </w:rPr>
              <w:t xml:space="preserve">- Cục </w:t>
            </w:r>
            <w:r w:rsidR="00A11989" w:rsidRPr="006B7F6D">
              <w:rPr>
                <w:color w:val="000000" w:themeColor="text1"/>
                <w:sz w:val="22"/>
              </w:rPr>
              <w:t>K</w:t>
            </w:r>
            <w:r w:rsidRPr="006B7F6D">
              <w:rPr>
                <w:color w:val="000000" w:themeColor="text1"/>
                <w:sz w:val="22"/>
                <w:lang w:val="vi-VN"/>
              </w:rPr>
              <w:t xml:space="preserve">iểm tra văn </w:t>
            </w:r>
            <w:r w:rsidRPr="006B7F6D">
              <w:rPr>
                <w:color w:val="000000" w:themeColor="text1"/>
                <w:sz w:val="22"/>
                <w:szCs w:val="22"/>
                <w:lang w:val="vi-VN"/>
              </w:rPr>
              <w:t xml:space="preserve">bản </w:t>
            </w:r>
            <w:r w:rsidR="00A11989" w:rsidRPr="006B7F6D">
              <w:rPr>
                <w:color w:val="000000" w:themeColor="text1"/>
                <w:spacing w:val="6"/>
                <w:sz w:val="22"/>
                <w:szCs w:val="22"/>
                <w:lang w:val="vi-VN"/>
              </w:rPr>
              <w:t>QPPL</w:t>
            </w:r>
            <w:r w:rsidR="00A11989" w:rsidRPr="006B7F6D">
              <w:rPr>
                <w:color w:val="000000" w:themeColor="text1"/>
                <w:spacing w:val="6"/>
                <w:sz w:val="22"/>
                <w:szCs w:val="22"/>
              </w:rPr>
              <w:t xml:space="preserve"> </w:t>
            </w:r>
            <w:r w:rsidR="00463421" w:rsidRPr="006B7F6D">
              <w:rPr>
                <w:color w:val="000000" w:themeColor="text1"/>
                <w:sz w:val="22"/>
              </w:rPr>
              <w:t>-</w:t>
            </w:r>
            <w:r w:rsidRPr="006B7F6D">
              <w:rPr>
                <w:color w:val="000000" w:themeColor="text1"/>
                <w:sz w:val="22"/>
                <w:lang w:val="vi-VN"/>
              </w:rPr>
              <w:t xml:space="preserve"> Bộ tư pháp;</w:t>
            </w:r>
          </w:p>
          <w:p w:rsidR="00854F43" w:rsidRDefault="00854F43" w:rsidP="009B2FE7">
            <w:pPr>
              <w:tabs>
                <w:tab w:val="left" w:pos="-360"/>
              </w:tabs>
              <w:rPr>
                <w:color w:val="000000" w:themeColor="text1"/>
                <w:sz w:val="22"/>
              </w:rPr>
            </w:pPr>
            <w:r>
              <w:rPr>
                <w:color w:val="000000" w:themeColor="text1"/>
                <w:sz w:val="22"/>
              </w:rPr>
              <w:t>- Vụ Pháp chế - Bộ Tài chính;</w:t>
            </w:r>
          </w:p>
          <w:p w:rsidR="00854F43" w:rsidRPr="00854F43" w:rsidRDefault="00854F43" w:rsidP="009B2FE7">
            <w:pPr>
              <w:tabs>
                <w:tab w:val="left" w:pos="-360"/>
              </w:tabs>
              <w:rPr>
                <w:color w:val="000000" w:themeColor="text1"/>
                <w:sz w:val="22"/>
              </w:rPr>
            </w:pPr>
            <w:r>
              <w:rPr>
                <w:color w:val="000000" w:themeColor="text1"/>
                <w:sz w:val="22"/>
                <w:lang w:val="vi-VN"/>
              </w:rPr>
              <w:t xml:space="preserve">- Thường trực </w:t>
            </w:r>
            <w:r w:rsidRPr="006B7F6D">
              <w:rPr>
                <w:color w:val="000000" w:themeColor="text1"/>
                <w:sz w:val="22"/>
                <w:lang w:val="vi-VN"/>
              </w:rPr>
              <w:t>Tỉnh ủy</w:t>
            </w:r>
            <w:r>
              <w:rPr>
                <w:color w:val="000000" w:themeColor="text1"/>
                <w:sz w:val="22"/>
              </w:rPr>
              <w:t>;</w:t>
            </w:r>
          </w:p>
          <w:p w:rsidR="00854F43" w:rsidRDefault="00854F43" w:rsidP="009B2FE7">
            <w:pPr>
              <w:tabs>
                <w:tab w:val="left" w:pos="-360"/>
              </w:tabs>
              <w:rPr>
                <w:color w:val="000000" w:themeColor="text1"/>
                <w:sz w:val="22"/>
              </w:rPr>
            </w:pPr>
            <w:r>
              <w:rPr>
                <w:color w:val="000000" w:themeColor="text1"/>
                <w:sz w:val="22"/>
              </w:rPr>
              <w:t xml:space="preserve">- Thường trực </w:t>
            </w:r>
            <w:r>
              <w:rPr>
                <w:color w:val="000000" w:themeColor="text1"/>
                <w:sz w:val="22"/>
                <w:lang w:val="vi-VN"/>
              </w:rPr>
              <w:t>HĐND tỉnh</w:t>
            </w:r>
            <w:r>
              <w:rPr>
                <w:color w:val="000000" w:themeColor="text1"/>
                <w:sz w:val="22"/>
              </w:rPr>
              <w:t>;</w:t>
            </w:r>
          </w:p>
          <w:p w:rsidR="004F590E" w:rsidRDefault="00854F43" w:rsidP="009B2FE7">
            <w:pPr>
              <w:tabs>
                <w:tab w:val="left" w:pos="-360"/>
              </w:tabs>
              <w:rPr>
                <w:color w:val="000000" w:themeColor="text1"/>
                <w:sz w:val="22"/>
              </w:rPr>
            </w:pPr>
            <w:r>
              <w:rPr>
                <w:color w:val="000000" w:themeColor="text1"/>
                <w:sz w:val="22"/>
              </w:rPr>
              <w:t>-</w:t>
            </w:r>
            <w:r w:rsidR="0054245A" w:rsidRPr="006B7F6D">
              <w:rPr>
                <w:color w:val="000000" w:themeColor="text1"/>
                <w:sz w:val="22"/>
              </w:rPr>
              <w:t xml:space="preserve"> </w:t>
            </w:r>
            <w:r>
              <w:rPr>
                <w:color w:val="000000" w:themeColor="text1"/>
                <w:sz w:val="22"/>
                <w:lang w:val="vi-VN"/>
              </w:rPr>
              <w:t>C</w:t>
            </w:r>
            <w:r>
              <w:rPr>
                <w:color w:val="000000" w:themeColor="text1"/>
                <w:sz w:val="22"/>
              </w:rPr>
              <w:t>hủ tich</w:t>
            </w:r>
            <w:r w:rsidR="004F590E" w:rsidRPr="006B7F6D">
              <w:rPr>
                <w:color w:val="000000" w:themeColor="text1"/>
                <w:sz w:val="22"/>
                <w:lang w:val="vi-VN"/>
              </w:rPr>
              <w:t>, các PCT UBND tỉnh;</w:t>
            </w:r>
          </w:p>
          <w:p w:rsidR="00854F43" w:rsidRDefault="00854F43" w:rsidP="009B2FE7">
            <w:pPr>
              <w:tabs>
                <w:tab w:val="left" w:pos="-360"/>
              </w:tabs>
              <w:rPr>
                <w:color w:val="000000" w:themeColor="text1"/>
                <w:sz w:val="22"/>
              </w:rPr>
            </w:pPr>
            <w:r>
              <w:rPr>
                <w:color w:val="000000" w:themeColor="text1"/>
                <w:sz w:val="22"/>
                <w:lang w:val="vi-VN"/>
              </w:rPr>
              <w:t xml:space="preserve">- </w:t>
            </w:r>
            <w:r>
              <w:rPr>
                <w:color w:val="000000" w:themeColor="text1"/>
                <w:sz w:val="22"/>
              </w:rPr>
              <w:t>C</w:t>
            </w:r>
            <w:r w:rsidR="004F590E" w:rsidRPr="006B7F6D">
              <w:rPr>
                <w:color w:val="000000" w:themeColor="text1"/>
                <w:sz w:val="22"/>
                <w:lang w:val="vi-VN"/>
              </w:rPr>
              <w:t>ác PCVP UBND tỉnh;</w:t>
            </w:r>
          </w:p>
          <w:p w:rsidR="004F590E" w:rsidRPr="006B7F6D" w:rsidRDefault="004F590E" w:rsidP="009B2FE7">
            <w:pPr>
              <w:tabs>
                <w:tab w:val="left" w:pos="-360"/>
              </w:tabs>
              <w:rPr>
                <w:color w:val="000000" w:themeColor="text1"/>
                <w:sz w:val="22"/>
              </w:rPr>
            </w:pPr>
            <w:r w:rsidRPr="006B7F6D">
              <w:rPr>
                <w:color w:val="000000" w:themeColor="text1"/>
                <w:sz w:val="22"/>
                <w:lang w:val="vi-VN"/>
              </w:rPr>
              <w:t xml:space="preserve">- </w:t>
            </w:r>
            <w:r w:rsidR="0054245A" w:rsidRPr="006B7F6D">
              <w:rPr>
                <w:color w:val="000000" w:themeColor="text1"/>
                <w:sz w:val="22"/>
              </w:rPr>
              <w:t>Sở Tư pháp;</w:t>
            </w:r>
          </w:p>
          <w:p w:rsidR="004F590E" w:rsidRPr="006B7F6D" w:rsidRDefault="00854F43" w:rsidP="009B2FE7">
            <w:pPr>
              <w:tabs>
                <w:tab w:val="left" w:pos="-360"/>
              </w:tabs>
              <w:rPr>
                <w:color w:val="000000" w:themeColor="text1"/>
                <w:sz w:val="22"/>
                <w:lang w:val="vi-VN"/>
              </w:rPr>
            </w:pPr>
            <w:r>
              <w:rPr>
                <w:color w:val="000000" w:themeColor="text1"/>
                <w:sz w:val="22"/>
                <w:lang w:val="vi-VN"/>
              </w:rPr>
              <w:t xml:space="preserve">- </w:t>
            </w:r>
            <w:r w:rsidR="004F590E" w:rsidRPr="006B7F6D">
              <w:rPr>
                <w:color w:val="000000" w:themeColor="text1"/>
                <w:sz w:val="22"/>
                <w:lang w:val="vi-VN"/>
              </w:rPr>
              <w:t>Công báo</w:t>
            </w:r>
            <w:r>
              <w:rPr>
                <w:color w:val="000000" w:themeColor="text1"/>
                <w:sz w:val="22"/>
              </w:rPr>
              <w:t xml:space="preserve">  tỉnh</w:t>
            </w:r>
            <w:r w:rsidR="004F590E" w:rsidRPr="006B7F6D">
              <w:rPr>
                <w:color w:val="000000" w:themeColor="text1"/>
                <w:sz w:val="22"/>
                <w:lang w:val="vi-VN"/>
              </w:rPr>
              <w:t>;</w:t>
            </w:r>
          </w:p>
          <w:p w:rsidR="004F590E" w:rsidRPr="006B7F6D" w:rsidRDefault="004F590E" w:rsidP="009B2FE7">
            <w:pPr>
              <w:tabs>
                <w:tab w:val="left" w:pos="-360"/>
              </w:tabs>
              <w:rPr>
                <w:color w:val="000000" w:themeColor="text1"/>
                <w:sz w:val="22"/>
                <w:lang w:val="vi-VN"/>
              </w:rPr>
            </w:pPr>
            <w:r w:rsidRPr="006B7F6D">
              <w:rPr>
                <w:color w:val="000000" w:themeColor="text1"/>
                <w:sz w:val="22"/>
                <w:lang w:val="vi-VN"/>
              </w:rPr>
              <w:t>- Cổng thông tin điện tử tỉnh;</w:t>
            </w:r>
          </w:p>
          <w:p w:rsidR="004F590E" w:rsidRPr="006B7F6D" w:rsidRDefault="004F590E" w:rsidP="009B2FE7">
            <w:pPr>
              <w:tabs>
                <w:tab w:val="left" w:pos="-360"/>
              </w:tabs>
              <w:rPr>
                <w:color w:val="000000" w:themeColor="text1"/>
              </w:rPr>
            </w:pPr>
            <w:r w:rsidRPr="006B7F6D">
              <w:rPr>
                <w:color w:val="000000" w:themeColor="text1"/>
                <w:sz w:val="22"/>
              </w:rPr>
              <w:t>- Lưu: VT</w:t>
            </w:r>
            <w:r w:rsidR="00854F43">
              <w:rPr>
                <w:color w:val="000000" w:themeColor="text1"/>
                <w:sz w:val="22"/>
              </w:rPr>
              <w:t>.</w:t>
            </w:r>
          </w:p>
        </w:tc>
        <w:tc>
          <w:tcPr>
            <w:tcW w:w="4703" w:type="dxa"/>
          </w:tcPr>
          <w:p w:rsidR="00D51E61" w:rsidRPr="006B7F6D" w:rsidRDefault="00D51E61" w:rsidP="009B2FE7">
            <w:pPr>
              <w:tabs>
                <w:tab w:val="left" w:pos="-360"/>
              </w:tabs>
              <w:jc w:val="center"/>
              <w:rPr>
                <w:b/>
                <w:color w:val="000000" w:themeColor="text1"/>
                <w:lang w:val="vi-VN"/>
              </w:rPr>
            </w:pPr>
            <w:r w:rsidRPr="006B7F6D">
              <w:rPr>
                <w:b/>
                <w:color w:val="000000" w:themeColor="text1"/>
                <w:lang w:val="vi-VN"/>
              </w:rPr>
              <w:t>TM. UỶ BAN NHÂN DÂN</w:t>
            </w:r>
          </w:p>
          <w:p w:rsidR="00D51E61" w:rsidRPr="006B7F6D" w:rsidRDefault="00D51E61" w:rsidP="009B2FE7">
            <w:pPr>
              <w:tabs>
                <w:tab w:val="left" w:pos="-360"/>
              </w:tabs>
              <w:jc w:val="center"/>
              <w:rPr>
                <w:b/>
                <w:color w:val="000000" w:themeColor="text1"/>
              </w:rPr>
            </w:pPr>
            <w:r w:rsidRPr="006B7F6D">
              <w:rPr>
                <w:b/>
                <w:color w:val="000000" w:themeColor="text1"/>
                <w:lang w:val="vi-VN"/>
              </w:rPr>
              <w:t>CHỦ TỊCH</w:t>
            </w:r>
          </w:p>
          <w:p w:rsidR="004F590E" w:rsidRPr="006B7F6D" w:rsidRDefault="004F590E" w:rsidP="009B2FE7">
            <w:pPr>
              <w:tabs>
                <w:tab w:val="left" w:pos="-360"/>
              </w:tabs>
              <w:jc w:val="center"/>
              <w:rPr>
                <w:b/>
                <w:color w:val="000000" w:themeColor="text1"/>
              </w:rPr>
            </w:pPr>
          </w:p>
          <w:p w:rsidR="004F590E" w:rsidRPr="006B7F6D" w:rsidRDefault="004F590E" w:rsidP="009B2FE7">
            <w:pPr>
              <w:tabs>
                <w:tab w:val="left" w:pos="-360"/>
              </w:tabs>
              <w:jc w:val="center"/>
              <w:rPr>
                <w:b/>
                <w:color w:val="000000" w:themeColor="text1"/>
              </w:rPr>
            </w:pPr>
          </w:p>
          <w:p w:rsidR="00772AEB" w:rsidRPr="006B7F6D" w:rsidRDefault="00772AEB" w:rsidP="009B2FE7">
            <w:pPr>
              <w:tabs>
                <w:tab w:val="left" w:pos="-360"/>
              </w:tabs>
              <w:jc w:val="center"/>
              <w:rPr>
                <w:b/>
                <w:color w:val="000000" w:themeColor="text1"/>
              </w:rPr>
            </w:pPr>
          </w:p>
          <w:p w:rsidR="00336143" w:rsidRPr="006B7F6D" w:rsidRDefault="00336143" w:rsidP="009B2FE7">
            <w:pPr>
              <w:tabs>
                <w:tab w:val="left" w:pos="-360"/>
              </w:tabs>
              <w:jc w:val="center"/>
              <w:rPr>
                <w:b/>
                <w:color w:val="000000" w:themeColor="text1"/>
              </w:rPr>
            </w:pPr>
          </w:p>
          <w:p w:rsidR="008431D7" w:rsidRPr="006B7F6D" w:rsidRDefault="008431D7" w:rsidP="008431D7">
            <w:pPr>
              <w:tabs>
                <w:tab w:val="left" w:pos="-360"/>
              </w:tabs>
              <w:rPr>
                <w:b/>
                <w:color w:val="000000" w:themeColor="text1"/>
              </w:rPr>
            </w:pPr>
          </w:p>
          <w:p w:rsidR="004F590E" w:rsidRPr="006B7F6D" w:rsidRDefault="004F590E" w:rsidP="008431D7">
            <w:pPr>
              <w:tabs>
                <w:tab w:val="left" w:pos="-360"/>
              </w:tabs>
              <w:spacing w:before="240"/>
              <w:jc w:val="center"/>
              <w:rPr>
                <w:b/>
                <w:color w:val="000000" w:themeColor="text1"/>
              </w:rPr>
            </w:pPr>
          </w:p>
        </w:tc>
      </w:tr>
    </w:tbl>
    <w:p w:rsidR="00D87D84" w:rsidRPr="006B7F6D" w:rsidRDefault="00D87D84" w:rsidP="00532194">
      <w:pPr>
        <w:spacing w:before="120"/>
        <w:rPr>
          <w:b/>
          <w:i/>
          <w:color w:val="000000" w:themeColor="text1"/>
          <w:sz w:val="2"/>
          <w:szCs w:val="32"/>
        </w:rPr>
      </w:pPr>
    </w:p>
    <w:sectPr w:rsidR="00D87D84" w:rsidRPr="006B7F6D" w:rsidSect="00B425B7">
      <w:footerReference w:type="even" r:id="rId7"/>
      <w:footerReference w:type="default" r:id="rId8"/>
      <w:pgSz w:w="11907" w:h="16840" w:code="9"/>
      <w:pgMar w:top="1134" w:right="1134" w:bottom="1134" w:left="1701" w:header="720" w:footer="53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5D" w:rsidRDefault="0027615D">
      <w:r>
        <w:separator/>
      </w:r>
    </w:p>
  </w:endnote>
  <w:endnote w:type="continuationSeparator" w:id="0">
    <w:p w:rsidR="0027615D" w:rsidRDefault="0027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D4" w:rsidRDefault="00BD65D4" w:rsidP="00ED2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5D4" w:rsidRDefault="00BD65D4" w:rsidP="00E673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D4" w:rsidRDefault="00BD65D4" w:rsidP="00E673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5D" w:rsidRDefault="0027615D">
      <w:r>
        <w:separator/>
      </w:r>
    </w:p>
  </w:footnote>
  <w:footnote w:type="continuationSeparator" w:id="0">
    <w:p w:rsidR="0027615D" w:rsidRDefault="00276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61"/>
    <w:rsid w:val="00005659"/>
    <w:rsid w:val="00006CA5"/>
    <w:rsid w:val="000166E9"/>
    <w:rsid w:val="0002134E"/>
    <w:rsid w:val="0002399D"/>
    <w:rsid w:val="00030A69"/>
    <w:rsid w:val="000312F8"/>
    <w:rsid w:val="00033ED0"/>
    <w:rsid w:val="00035A8B"/>
    <w:rsid w:val="00036FAA"/>
    <w:rsid w:val="00042607"/>
    <w:rsid w:val="00045BEE"/>
    <w:rsid w:val="00056E30"/>
    <w:rsid w:val="00062E18"/>
    <w:rsid w:val="000859AF"/>
    <w:rsid w:val="0009028D"/>
    <w:rsid w:val="0009117A"/>
    <w:rsid w:val="000965E1"/>
    <w:rsid w:val="000A010A"/>
    <w:rsid w:val="000B277C"/>
    <w:rsid w:val="000B2AB0"/>
    <w:rsid w:val="000B4F26"/>
    <w:rsid w:val="000D2F01"/>
    <w:rsid w:val="000E5513"/>
    <w:rsid w:val="000F3BFC"/>
    <w:rsid w:val="000F541F"/>
    <w:rsid w:val="00104D9A"/>
    <w:rsid w:val="00107AA4"/>
    <w:rsid w:val="001211E1"/>
    <w:rsid w:val="0012241E"/>
    <w:rsid w:val="00122A78"/>
    <w:rsid w:val="00122ED7"/>
    <w:rsid w:val="001339D0"/>
    <w:rsid w:val="001719BF"/>
    <w:rsid w:val="00171E8E"/>
    <w:rsid w:val="0018167D"/>
    <w:rsid w:val="001859D5"/>
    <w:rsid w:val="001859FC"/>
    <w:rsid w:val="001A67F5"/>
    <w:rsid w:val="001B089C"/>
    <w:rsid w:val="001B132C"/>
    <w:rsid w:val="001C5D65"/>
    <w:rsid w:val="001D652E"/>
    <w:rsid w:val="001E3E41"/>
    <w:rsid w:val="001E6E82"/>
    <w:rsid w:val="001E6F35"/>
    <w:rsid w:val="001F0D30"/>
    <w:rsid w:val="002150A8"/>
    <w:rsid w:val="00225179"/>
    <w:rsid w:val="00240607"/>
    <w:rsid w:val="002422D9"/>
    <w:rsid w:val="00246538"/>
    <w:rsid w:val="00246BB4"/>
    <w:rsid w:val="00256991"/>
    <w:rsid w:val="00257895"/>
    <w:rsid w:val="00262F31"/>
    <w:rsid w:val="0027615D"/>
    <w:rsid w:val="00282189"/>
    <w:rsid w:val="002B4E44"/>
    <w:rsid w:val="002C349D"/>
    <w:rsid w:val="002C6403"/>
    <w:rsid w:val="002D307E"/>
    <w:rsid w:val="0030047C"/>
    <w:rsid w:val="003227EA"/>
    <w:rsid w:val="00324243"/>
    <w:rsid w:val="00336143"/>
    <w:rsid w:val="003427E9"/>
    <w:rsid w:val="00344E0C"/>
    <w:rsid w:val="0034519C"/>
    <w:rsid w:val="0035547F"/>
    <w:rsid w:val="0038736B"/>
    <w:rsid w:val="003A18F7"/>
    <w:rsid w:val="003A34E9"/>
    <w:rsid w:val="003A4F77"/>
    <w:rsid w:val="003A7A62"/>
    <w:rsid w:val="003A7FBF"/>
    <w:rsid w:val="003B4A24"/>
    <w:rsid w:val="003C7404"/>
    <w:rsid w:val="003E0F69"/>
    <w:rsid w:val="003E131C"/>
    <w:rsid w:val="003E1826"/>
    <w:rsid w:val="00400A53"/>
    <w:rsid w:val="004212C2"/>
    <w:rsid w:val="00425307"/>
    <w:rsid w:val="00430F6F"/>
    <w:rsid w:val="00431737"/>
    <w:rsid w:val="004449A6"/>
    <w:rsid w:val="0045149A"/>
    <w:rsid w:val="0046190E"/>
    <w:rsid w:val="00463421"/>
    <w:rsid w:val="004734E6"/>
    <w:rsid w:val="00487023"/>
    <w:rsid w:val="00487DCE"/>
    <w:rsid w:val="004922C2"/>
    <w:rsid w:val="00492D66"/>
    <w:rsid w:val="004B1A29"/>
    <w:rsid w:val="004B1E75"/>
    <w:rsid w:val="004B3834"/>
    <w:rsid w:val="004C18E9"/>
    <w:rsid w:val="004C2E1F"/>
    <w:rsid w:val="004C3066"/>
    <w:rsid w:val="004C5761"/>
    <w:rsid w:val="004C5B75"/>
    <w:rsid w:val="004C5C2B"/>
    <w:rsid w:val="004D1F11"/>
    <w:rsid w:val="004D7354"/>
    <w:rsid w:val="004E52C7"/>
    <w:rsid w:val="004F590E"/>
    <w:rsid w:val="004F7188"/>
    <w:rsid w:val="00517AFB"/>
    <w:rsid w:val="00532194"/>
    <w:rsid w:val="005330C7"/>
    <w:rsid w:val="0053378F"/>
    <w:rsid w:val="00534E39"/>
    <w:rsid w:val="0054245A"/>
    <w:rsid w:val="00544D21"/>
    <w:rsid w:val="00565A2D"/>
    <w:rsid w:val="00570409"/>
    <w:rsid w:val="00571D52"/>
    <w:rsid w:val="00592E70"/>
    <w:rsid w:val="005A1E3A"/>
    <w:rsid w:val="005B4DBC"/>
    <w:rsid w:val="005B5D0E"/>
    <w:rsid w:val="005B70B8"/>
    <w:rsid w:val="005C2CCD"/>
    <w:rsid w:val="005C349C"/>
    <w:rsid w:val="005D426C"/>
    <w:rsid w:val="005E31EA"/>
    <w:rsid w:val="005E770E"/>
    <w:rsid w:val="005F1E88"/>
    <w:rsid w:val="005F6CDA"/>
    <w:rsid w:val="00601B37"/>
    <w:rsid w:val="00607A2F"/>
    <w:rsid w:val="00613A18"/>
    <w:rsid w:val="00621FEE"/>
    <w:rsid w:val="00624DF8"/>
    <w:rsid w:val="00662205"/>
    <w:rsid w:val="00676F81"/>
    <w:rsid w:val="00677D0B"/>
    <w:rsid w:val="006A48C3"/>
    <w:rsid w:val="006A6636"/>
    <w:rsid w:val="006B5224"/>
    <w:rsid w:val="006B7F6D"/>
    <w:rsid w:val="006C0D28"/>
    <w:rsid w:val="006C438B"/>
    <w:rsid w:val="006C7E0E"/>
    <w:rsid w:val="006F0521"/>
    <w:rsid w:val="006F06CD"/>
    <w:rsid w:val="006F1E6A"/>
    <w:rsid w:val="00706CC0"/>
    <w:rsid w:val="00710E6E"/>
    <w:rsid w:val="00712535"/>
    <w:rsid w:val="00712980"/>
    <w:rsid w:val="00712D44"/>
    <w:rsid w:val="007203D3"/>
    <w:rsid w:val="00720E68"/>
    <w:rsid w:val="00736202"/>
    <w:rsid w:val="0074314F"/>
    <w:rsid w:val="007514EE"/>
    <w:rsid w:val="00752DDB"/>
    <w:rsid w:val="007651AD"/>
    <w:rsid w:val="00770C88"/>
    <w:rsid w:val="00771773"/>
    <w:rsid w:val="00772AEB"/>
    <w:rsid w:val="007745D8"/>
    <w:rsid w:val="007768F1"/>
    <w:rsid w:val="00781A14"/>
    <w:rsid w:val="00785F56"/>
    <w:rsid w:val="0079469C"/>
    <w:rsid w:val="00795DC1"/>
    <w:rsid w:val="00796042"/>
    <w:rsid w:val="007A1185"/>
    <w:rsid w:val="007A3E14"/>
    <w:rsid w:val="007A7243"/>
    <w:rsid w:val="007B352A"/>
    <w:rsid w:val="007C03B6"/>
    <w:rsid w:val="007C32AB"/>
    <w:rsid w:val="007C6F0B"/>
    <w:rsid w:val="007F1C43"/>
    <w:rsid w:val="007F1EA2"/>
    <w:rsid w:val="007F3141"/>
    <w:rsid w:val="007F77DC"/>
    <w:rsid w:val="00801E39"/>
    <w:rsid w:val="00805C38"/>
    <w:rsid w:val="008060C2"/>
    <w:rsid w:val="00810344"/>
    <w:rsid w:val="0082040C"/>
    <w:rsid w:val="008217C5"/>
    <w:rsid w:val="00824066"/>
    <w:rsid w:val="0082673D"/>
    <w:rsid w:val="008431D7"/>
    <w:rsid w:val="00845747"/>
    <w:rsid w:val="0084633C"/>
    <w:rsid w:val="00854F43"/>
    <w:rsid w:val="008562ED"/>
    <w:rsid w:val="0086593C"/>
    <w:rsid w:val="00867278"/>
    <w:rsid w:val="008815C9"/>
    <w:rsid w:val="00895B62"/>
    <w:rsid w:val="008A6A58"/>
    <w:rsid w:val="008A6C29"/>
    <w:rsid w:val="008B30C3"/>
    <w:rsid w:val="008B637C"/>
    <w:rsid w:val="008E5BFD"/>
    <w:rsid w:val="008E6BDA"/>
    <w:rsid w:val="008E6BDB"/>
    <w:rsid w:val="008F2CC1"/>
    <w:rsid w:val="008F6B33"/>
    <w:rsid w:val="00906093"/>
    <w:rsid w:val="009114FC"/>
    <w:rsid w:val="00922D87"/>
    <w:rsid w:val="0093719B"/>
    <w:rsid w:val="00941A37"/>
    <w:rsid w:val="00942848"/>
    <w:rsid w:val="00947145"/>
    <w:rsid w:val="00953C4D"/>
    <w:rsid w:val="00956439"/>
    <w:rsid w:val="0096069D"/>
    <w:rsid w:val="0096420D"/>
    <w:rsid w:val="009642E6"/>
    <w:rsid w:val="00974C1F"/>
    <w:rsid w:val="00983FE9"/>
    <w:rsid w:val="00992C21"/>
    <w:rsid w:val="00995AEF"/>
    <w:rsid w:val="00995BEC"/>
    <w:rsid w:val="009A4290"/>
    <w:rsid w:val="009B2FE7"/>
    <w:rsid w:val="009B4F18"/>
    <w:rsid w:val="009B5EB1"/>
    <w:rsid w:val="009C1ADD"/>
    <w:rsid w:val="009C6E1A"/>
    <w:rsid w:val="009C7AB3"/>
    <w:rsid w:val="009D1609"/>
    <w:rsid w:val="00A03A7F"/>
    <w:rsid w:val="00A03EBF"/>
    <w:rsid w:val="00A03F18"/>
    <w:rsid w:val="00A04022"/>
    <w:rsid w:val="00A044F6"/>
    <w:rsid w:val="00A11989"/>
    <w:rsid w:val="00A11A21"/>
    <w:rsid w:val="00A11AF5"/>
    <w:rsid w:val="00A165AB"/>
    <w:rsid w:val="00A21A47"/>
    <w:rsid w:val="00A32603"/>
    <w:rsid w:val="00A434C9"/>
    <w:rsid w:val="00A44F01"/>
    <w:rsid w:val="00A50386"/>
    <w:rsid w:val="00A5179C"/>
    <w:rsid w:val="00A51C7C"/>
    <w:rsid w:val="00A52B21"/>
    <w:rsid w:val="00A53469"/>
    <w:rsid w:val="00A62BB5"/>
    <w:rsid w:val="00A6490D"/>
    <w:rsid w:val="00A82B0D"/>
    <w:rsid w:val="00A852C1"/>
    <w:rsid w:val="00A85DD0"/>
    <w:rsid w:val="00A92728"/>
    <w:rsid w:val="00A932A8"/>
    <w:rsid w:val="00A93818"/>
    <w:rsid w:val="00AA1895"/>
    <w:rsid w:val="00AA1FD9"/>
    <w:rsid w:val="00AA5E76"/>
    <w:rsid w:val="00AA7B49"/>
    <w:rsid w:val="00AB100A"/>
    <w:rsid w:val="00AC6BA4"/>
    <w:rsid w:val="00AE314F"/>
    <w:rsid w:val="00AE5C98"/>
    <w:rsid w:val="00AF5B50"/>
    <w:rsid w:val="00B028B0"/>
    <w:rsid w:val="00B2011C"/>
    <w:rsid w:val="00B21367"/>
    <w:rsid w:val="00B26C7D"/>
    <w:rsid w:val="00B312E1"/>
    <w:rsid w:val="00B31F3B"/>
    <w:rsid w:val="00B3258A"/>
    <w:rsid w:val="00B425B7"/>
    <w:rsid w:val="00B52D75"/>
    <w:rsid w:val="00B555D2"/>
    <w:rsid w:val="00B60D20"/>
    <w:rsid w:val="00B6232F"/>
    <w:rsid w:val="00B62A3F"/>
    <w:rsid w:val="00B81A00"/>
    <w:rsid w:val="00B914C4"/>
    <w:rsid w:val="00B946EE"/>
    <w:rsid w:val="00BD65D4"/>
    <w:rsid w:val="00BD66B0"/>
    <w:rsid w:val="00BE1139"/>
    <w:rsid w:val="00BE1170"/>
    <w:rsid w:val="00BE24AC"/>
    <w:rsid w:val="00BF0AEE"/>
    <w:rsid w:val="00BF12A2"/>
    <w:rsid w:val="00BF7B0E"/>
    <w:rsid w:val="00C17C77"/>
    <w:rsid w:val="00C23F09"/>
    <w:rsid w:val="00C518BC"/>
    <w:rsid w:val="00C60B35"/>
    <w:rsid w:val="00C64C97"/>
    <w:rsid w:val="00C66A36"/>
    <w:rsid w:val="00C672C4"/>
    <w:rsid w:val="00C7182E"/>
    <w:rsid w:val="00C76667"/>
    <w:rsid w:val="00C7760F"/>
    <w:rsid w:val="00C77893"/>
    <w:rsid w:val="00C81420"/>
    <w:rsid w:val="00C83BBD"/>
    <w:rsid w:val="00C87147"/>
    <w:rsid w:val="00C9019E"/>
    <w:rsid w:val="00C92928"/>
    <w:rsid w:val="00C95A44"/>
    <w:rsid w:val="00C96635"/>
    <w:rsid w:val="00CA1594"/>
    <w:rsid w:val="00CB5935"/>
    <w:rsid w:val="00CB5F40"/>
    <w:rsid w:val="00CB7DD3"/>
    <w:rsid w:val="00CC064D"/>
    <w:rsid w:val="00CC5418"/>
    <w:rsid w:val="00CD2E69"/>
    <w:rsid w:val="00CD3E01"/>
    <w:rsid w:val="00CD4BDB"/>
    <w:rsid w:val="00CE14A3"/>
    <w:rsid w:val="00CE3AF3"/>
    <w:rsid w:val="00CF2731"/>
    <w:rsid w:val="00D1205E"/>
    <w:rsid w:val="00D2235F"/>
    <w:rsid w:val="00D30088"/>
    <w:rsid w:val="00D32D6A"/>
    <w:rsid w:val="00D40DE9"/>
    <w:rsid w:val="00D44325"/>
    <w:rsid w:val="00D51E61"/>
    <w:rsid w:val="00D552CC"/>
    <w:rsid w:val="00D57324"/>
    <w:rsid w:val="00D65E2A"/>
    <w:rsid w:val="00D669C2"/>
    <w:rsid w:val="00D66DC6"/>
    <w:rsid w:val="00D87D84"/>
    <w:rsid w:val="00D924F6"/>
    <w:rsid w:val="00D9404F"/>
    <w:rsid w:val="00DA29EA"/>
    <w:rsid w:val="00DA6608"/>
    <w:rsid w:val="00DC1376"/>
    <w:rsid w:val="00DC210E"/>
    <w:rsid w:val="00DC2877"/>
    <w:rsid w:val="00DC31AB"/>
    <w:rsid w:val="00DC3E7F"/>
    <w:rsid w:val="00DC4D87"/>
    <w:rsid w:val="00DE19C6"/>
    <w:rsid w:val="00E0197B"/>
    <w:rsid w:val="00E07B63"/>
    <w:rsid w:val="00E1103D"/>
    <w:rsid w:val="00E146EF"/>
    <w:rsid w:val="00E14B5F"/>
    <w:rsid w:val="00E1555B"/>
    <w:rsid w:val="00E15F9F"/>
    <w:rsid w:val="00E1694A"/>
    <w:rsid w:val="00E23E33"/>
    <w:rsid w:val="00E35650"/>
    <w:rsid w:val="00E35A2A"/>
    <w:rsid w:val="00E42665"/>
    <w:rsid w:val="00E4541A"/>
    <w:rsid w:val="00E60159"/>
    <w:rsid w:val="00E62D9B"/>
    <w:rsid w:val="00E648C8"/>
    <w:rsid w:val="00E6732B"/>
    <w:rsid w:val="00E74B66"/>
    <w:rsid w:val="00E82E61"/>
    <w:rsid w:val="00E85AB6"/>
    <w:rsid w:val="00E9292F"/>
    <w:rsid w:val="00ED228C"/>
    <w:rsid w:val="00EE7F48"/>
    <w:rsid w:val="00EF2C15"/>
    <w:rsid w:val="00F0568C"/>
    <w:rsid w:val="00F151C8"/>
    <w:rsid w:val="00F2472F"/>
    <w:rsid w:val="00F26771"/>
    <w:rsid w:val="00F267B7"/>
    <w:rsid w:val="00F27D6E"/>
    <w:rsid w:val="00F31067"/>
    <w:rsid w:val="00F31A1B"/>
    <w:rsid w:val="00F32F30"/>
    <w:rsid w:val="00F41EEC"/>
    <w:rsid w:val="00F42CED"/>
    <w:rsid w:val="00F46FB9"/>
    <w:rsid w:val="00F54437"/>
    <w:rsid w:val="00F54B9F"/>
    <w:rsid w:val="00F561A4"/>
    <w:rsid w:val="00F57938"/>
    <w:rsid w:val="00F719A8"/>
    <w:rsid w:val="00F81F1C"/>
    <w:rsid w:val="00F837BB"/>
    <w:rsid w:val="00F87C92"/>
    <w:rsid w:val="00F94DAE"/>
    <w:rsid w:val="00F96563"/>
    <w:rsid w:val="00FA222A"/>
    <w:rsid w:val="00FA5294"/>
    <w:rsid w:val="00FA7BCF"/>
    <w:rsid w:val="00FB0C7F"/>
    <w:rsid w:val="00FB1902"/>
    <w:rsid w:val="00FB3742"/>
    <w:rsid w:val="00FC434C"/>
    <w:rsid w:val="00FF177F"/>
    <w:rsid w:val="00FF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A4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D51E61"/>
    <w:pPr>
      <w:spacing w:before="120" w:after="120" w:line="312" w:lineRule="auto"/>
      <w:ind w:firstLine="720"/>
      <w:jc w:val="both"/>
    </w:pPr>
    <w:rPr>
      <w:rFonts w:ascii=".VnTime" w:hAnsi=".VnTime"/>
      <w:szCs w:val="22"/>
    </w:rPr>
  </w:style>
  <w:style w:type="paragraph" w:customStyle="1" w:styleId="CharCharChar">
    <w:name w:val="Char Char Char"/>
    <w:basedOn w:val="Normal"/>
    <w:semiHidden/>
    <w:rsid w:val="006F1E6A"/>
    <w:pPr>
      <w:spacing w:after="160" w:line="240" w:lineRule="exact"/>
    </w:pPr>
    <w:rPr>
      <w:rFonts w:ascii="Arial" w:hAnsi="Arial"/>
      <w:sz w:val="22"/>
      <w:szCs w:val="22"/>
    </w:rPr>
  </w:style>
  <w:style w:type="character" w:styleId="Strong">
    <w:name w:val="Strong"/>
    <w:qFormat/>
    <w:rsid w:val="006F1E6A"/>
    <w:rPr>
      <w:b/>
      <w:bCs/>
    </w:rPr>
  </w:style>
  <w:style w:type="character" w:styleId="Emphasis">
    <w:name w:val="Emphasis"/>
    <w:qFormat/>
    <w:rsid w:val="006F1E6A"/>
    <w:rPr>
      <w:i/>
      <w:iCs/>
    </w:rPr>
  </w:style>
  <w:style w:type="paragraph" w:styleId="NormalWeb">
    <w:name w:val="Normal (Web)"/>
    <w:basedOn w:val="Normal"/>
    <w:uiPriority w:val="99"/>
    <w:rsid w:val="006C438B"/>
    <w:pPr>
      <w:spacing w:before="100" w:beforeAutospacing="1" w:after="100" w:afterAutospacing="1"/>
    </w:pPr>
    <w:rPr>
      <w:sz w:val="24"/>
      <w:szCs w:val="24"/>
    </w:rPr>
  </w:style>
  <w:style w:type="character" w:customStyle="1" w:styleId="apple-converted-space">
    <w:name w:val="apple-converted-space"/>
    <w:basedOn w:val="DefaultParagraphFont"/>
    <w:rsid w:val="006C438B"/>
  </w:style>
  <w:style w:type="character" w:styleId="Hyperlink">
    <w:name w:val="Hyperlink"/>
    <w:rsid w:val="006C438B"/>
    <w:rPr>
      <w:color w:val="0000FF"/>
      <w:u w:val="single"/>
    </w:rPr>
  </w:style>
  <w:style w:type="paragraph" w:styleId="Footer">
    <w:name w:val="footer"/>
    <w:basedOn w:val="Normal"/>
    <w:link w:val="FooterChar"/>
    <w:uiPriority w:val="99"/>
    <w:rsid w:val="00E6732B"/>
    <w:pPr>
      <w:tabs>
        <w:tab w:val="center" w:pos="4320"/>
        <w:tab w:val="right" w:pos="8640"/>
      </w:tabs>
    </w:pPr>
  </w:style>
  <w:style w:type="character" w:styleId="PageNumber">
    <w:name w:val="page number"/>
    <w:basedOn w:val="DefaultParagraphFont"/>
    <w:rsid w:val="00E6732B"/>
  </w:style>
  <w:style w:type="paragraph" w:styleId="Header">
    <w:name w:val="header"/>
    <w:basedOn w:val="Normal"/>
    <w:rsid w:val="00E6732B"/>
    <w:pPr>
      <w:tabs>
        <w:tab w:val="center" w:pos="4320"/>
        <w:tab w:val="right" w:pos="8640"/>
      </w:tabs>
    </w:p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rsid w:val="00BE1139"/>
    <w:rPr>
      <w:rFonts w:ascii=".VnTimeH" w:hAnsi=".VnTimeH"/>
      <w:b/>
      <w:bCs/>
      <w:szCs w:val="24"/>
    </w:rPr>
  </w:style>
  <w:style w:type="paragraph" w:customStyle="1" w:styleId="1Char">
    <w:name w:val="1 Char"/>
    <w:basedOn w:val="DocumentMap"/>
    <w:autoRedefine/>
    <w:rsid w:val="00BE1139"/>
    <w:pPr>
      <w:widowControl w:val="0"/>
      <w:jc w:val="both"/>
    </w:pPr>
    <w:rPr>
      <w:rFonts w:eastAsia="SimSun" w:cs="Times New Roman"/>
      <w:kern w:val="2"/>
      <w:sz w:val="24"/>
      <w:szCs w:val="24"/>
      <w:lang w:eastAsia="zh-CN"/>
    </w:rPr>
  </w:style>
  <w:style w:type="paragraph" w:styleId="DocumentMap">
    <w:name w:val="Document Map"/>
    <w:basedOn w:val="Normal"/>
    <w:semiHidden/>
    <w:rsid w:val="00BE1139"/>
    <w:pPr>
      <w:shd w:val="clear" w:color="auto" w:fill="000080"/>
    </w:pPr>
    <w:rPr>
      <w:rFonts w:ascii="Tahoma" w:hAnsi="Tahoma" w:cs="Tahoma"/>
      <w:sz w:val="20"/>
      <w:szCs w:val="20"/>
    </w:rPr>
  </w:style>
  <w:style w:type="paragraph" w:styleId="BodyText3">
    <w:name w:val="Body Text 3"/>
    <w:basedOn w:val="Normal"/>
    <w:link w:val="BodyText3Char"/>
    <w:rsid w:val="00B31F3B"/>
    <w:pPr>
      <w:spacing w:after="120"/>
    </w:pPr>
    <w:rPr>
      <w:rFonts w:ascii=".VnTime" w:hAnsi=".VnTime"/>
      <w:sz w:val="16"/>
      <w:szCs w:val="16"/>
    </w:rPr>
  </w:style>
  <w:style w:type="character" w:customStyle="1" w:styleId="BodyText3Char">
    <w:name w:val="Body Text 3 Char"/>
    <w:link w:val="BodyText3"/>
    <w:rsid w:val="00B31F3B"/>
    <w:rPr>
      <w:rFonts w:ascii=".VnTime" w:hAnsi=".VnTime"/>
      <w:sz w:val="16"/>
      <w:szCs w:val="16"/>
    </w:rPr>
  </w:style>
  <w:style w:type="character" w:customStyle="1" w:styleId="CharChar1">
    <w:name w:val="Char Char1"/>
    <w:rsid w:val="00C518BC"/>
    <w:rPr>
      <w:rFonts w:ascii=".VnTime" w:hAnsi=".VnTime"/>
      <w:sz w:val="16"/>
      <w:szCs w:val="16"/>
    </w:rPr>
  </w:style>
  <w:style w:type="character" w:customStyle="1" w:styleId="FooterChar">
    <w:name w:val="Footer Char"/>
    <w:link w:val="Footer"/>
    <w:uiPriority w:val="99"/>
    <w:rsid w:val="00772AE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A4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D51E61"/>
    <w:pPr>
      <w:spacing w:before="120" w:after="120" w:line="312" w:lineRule="auto"/>
      <w:ind w:firstLine="720"/>
      <w:jc w:val="both"/>
    </w:pPr>
    <w:rPr>
      <w:rFonts w:ascii=".VnTime" w:hAnsi=".VnTime"/>
      <w:szCs w:val="22"/>
    </w:rPr>
  </w:style>
  <w:style w:type="paragraph" w:customStyle="1" w:styleId="CharCharChar">
    <w:name w:val="Char Char Char"/>
    <w:basedOn w:val="Normal"/>
    <w:semiHidden/>
    <w:rsid w:val="006F1E6A"/>
    <w:pPr>
      <w:spacing w:after="160" w:line="240" w:lineRule="exact"/>
    </w:pPr>
    <w:rPr>
      <w:rFonts w:ascii="Arial" w:hAnsi="Arial"/>
      <w:sz w:val="22"/>
      <w:szCs w:val="22"/>
    </w:rPr>
  </w:style>
  <w:style w:type="character" w:styleId="Strong">
    <w:name w:val="Strong"/>
    <w:qFormat/>
    <w:rsid w:val="006F1E6A"/>
    <w:rPr>
      <w:b/>
      <w:bCs/>
    </w:rPr>
  </w:style>
  <w:style w:type="character" w:styleId="Emphasis">
    <w:name w:val="Emphasis"/>
    <w:qFormat/>
    <w:rsid w:val="006F1E6A"/>
    <w:rPr>
      <w:i/>
      <w:iCs/>
    </w:rPr>
  </w:style>
  <w:style w:type="paragraph" w:styleId="NormalWeb">
    <w:name w:val="Normal (Web)"/>
    <w:basedOn w:val="Normal"/>
    <w:uiPriority w:val="99"/>
    <w:rsid w:val="006C438B"/>
    <w:pPr>
      <w:spacing w:before="100" w:beforeAutospacing="1" w:after="100" w:afterAutospacing="1"/>
    </w:pPr>
    <w:rPr>
      <w:sz w:val="24"/>
      <w:szCs w:val="24"/>
    </w:rPr>
  </w:style>
  <w:style w:type="character" w:customStyle="1" w:styleId="apple-converted-space">
    <w:name w:val="apple-converted-space"/>
    <w:basedOn w:val="DefaultParagraphFont"/>
    <w:rsid w:val="006C438B"/>
  </w:style>
  <w:style w:type="character" w:styleId="Hyperlink">
    <w:name w:val="Hyperlink"/>
    <w:rsid w:val="006C438B"/>
    <w:rPr>
      <w:color w:val="0000FF"/>
      <w:u w:val="single"/>
    </w:rPr>
  </w:style>
  <w:style w:type="paragraph" w:styleId="Footer">
    <w:name w:val="footer"/>
    <w:basedOn w:val="Normal"/>
    <w:link w:val="FooterChar"/>
    <w:uiPriority w:val="99"/>
    <w:rsid w:val="00E6732B"/>
    <w:pPr>
      <w:tabs>
        <w:tab w:val="center" w:pos="4320"/>
        <w:tab w:val="right" w:pos="8640"/>
      </w:tabs>
    </w:pPr>
  </w:style>
  <w:style w:type="character" w:styleId="PageNumber">
    <w:name w:val="page number"/>
    <w:basedOn w:val="DefaultParagraphFont"/>
    <w:rsid w:val="00E6732B"/>
  </w:style>
  <w:style w:type="paragraph" w:styleId="Header">
    <w:name w:val="header"/>
    <w:basedOn w:val="Normal"/>
    <w:rsid w:val="00E6732B"/>
    <w:pPr>
      <w:tabs>
        <w:tab w:val="center" w:pos="4320"/>
        <w:tab w:val="right" w:pos="8640"/>
      </w:tabs>
    </w:pPr>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rsid w:val="00BE1139"/>
    <w:rPr>
      <w:rFonts w:ascii=".VnTimeH" w:hAnsi=".VnTimeH"/>
      <w:b/>
      <w:bCs/>
      <w:szCs w:val="24"/>
    </w:rPr>
  </w:style>
  <w:style w:type="paragraph" w:customStyle="1" w:styleId="1Char">
    <w:name w:val="1 Char"/>
    <w:basedOn w:val="DocumentMap"/>
    <w:autoRedefine/>
    <w:rsid w:val="00BE1139"/>
    <w:pPr>
      <w:widowControl w:val="0"/>
      <w:jc w:val="both"/>
    </w:pPr>
    <w:rPr>
      <w:rFonts w:eastAsia="SimSun" w:cs="Times New Roman"/>
      <w:kern w:val="2"/>
      <w:sz w:val="24"/>
      <w:szCs w:val="24"/>
      <w:lang w:eastAsia="zh-CN"/>
    </w:rPr>
  </w:style>
  <w:style w:type="paragraph" w:styleId="DocumentMap">
    <w:name w:val="Document Map"/>
    <w:basedOn w:val="Normal"/>
    <w:semiHidden/>
    <w:rsid w:val="00BE1139"/>
    <w:pPr>
      <w:shd w:val="clear" w:color="auto" w:fill="000080"/>
    </w:pPr>
    <w:rPr>
      <w:rFonts w:ascii="Tahoma" w:hAnsi="Tahoma" w:cs="Tahoma"/>
      <w:sz w:val="20"/>
      <w:szCs w:val="20"/>
    </w:rPr>
  </w:style>
  <w:style w:type="paragraph" w:styleId="BodyText3">
    <w:name w:val="Body Text 3"/>
    <w:basedOn w:val="Normal"/>
    <w:link w:val="BodyText3Char"/>
    <w:rsid w:val="00B31F3B"/>
    <w:pPr>
      <w:spacing w:after="120"/>
    </w:pPr>
    <w:rPr>
      <w:rFonts w:ascii=".VnTime" w:hAnsi=".VnTime"/>
      <w:sz w:val="16"/>
      <w:szCs w:val="16"/>
    </w:rPr>
  </w:style>
  <w:style w:type="character" w:customStyle="1" w:styleId="BodyText3Char">
    <w:name w:val="Body Text 3 Char"/>
    <w:link w:val="BodyText3"/>
    <w:rsid w:val="00B31F3B"/>
    <w:rPr>
      <w:rFonts w:ascii=".VnTime" w:hAnsi=".VnTime"/>
      <w:sz w:val="16"/>
      <w:szCs w:val="16"/>
    </w:rPr>
  </w:style>
  <w:style w:type="character" w:customStyle="1" w:styleId="CharChar1">
    <w:name w:val="Char Char1"/>
    <w:rsid w:val="00C518BC"/>
    <w:rPr>
      <w:rFonts w:ascii=".VnTime" w:hAnsi=".VnTime"/>
      <w:sz w:val="16"/>
      <w:szCs w:val="16"/>
    </w:rPr>
  </w:style>
  <w:style w:type="character" w:customStyle="1" w:styleId="FooterChar">
    <w:name w:val="Footer Char"/>
    <w:link w:val="Footer"/>
    <w:uiPriority w:val="99"/>
    <w:rsid w:val="00772AE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 Corporation</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thanhdl</dc:creator>
  <cp:lastModifiedBy>Administrator</cp:lastModifiedBy>
  <cp:revision>13</cp:revision>
  <cp:lastPrinted>2022-11-27T02:41:00Z</cp:lastPrinted>
  <dcterms:created xsi:type="dcterms:W3CDTF">2022-09-19T07:44:00Z</dcterms:created>
  <dcterms:modified xsi:type="dcterms:W3CDTF">2022-11-30T00:25:00Z</dcterms:modified>
</cp:coreProperties>
</file>