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tblInd w:w="-252" w:type="dxa"/>
        <w:tblLayout w:type="fixed"/>
        <w:tblLook w:val="01E0" w:firstRow="1" w:lastRow="1" w:firstColumn="1" w:lastColumn="1" w:noHBand="0" w:noVBand="0"/>
      </w:tblPr>
      <w:tblGrid>
        <w:gridCol w:w="3904"/>
        <w:gridCol w:w="6155"/>
      </w:tblGrid>
      <w:tr w:rsidR="00955587" w:rsidRPr="00E94ADD" w:rsidTr="00093061">
        <w:trPr>
          <w:trHeight w:val="378"/>
        </w:trPr>
        <w:tc>
          <w:tcPr>
            <w:tcW w:w="3904" w:type="dxa"/>
          </w:tcPr>
          <w:p w:rsidR="00955587" w:rsidRPr="0001460E" w:rsidRDefault="00955587" w:rsidP="00384ED9">
            <w:pPr>
              <w:widowControl w:val="0"/>
              <w:tabs>
                <w:tab w:val="left" w:pos="1080"/>
              </w:tabs>
              <w:autoSpaceDE w:val="0"/>
              <w:autoSpaceDN w:val="0"/>
              <w:adjustRightInd w:val="0"/>
              <w:spacing w:after="0" w:line="240" w:lineRule="auto"/>
              <w:ind w:right="-256"/>
              <w:jc w:val="center"/>
              <w:rPr>
                <w:rFonts w:ascii="Times New Roman" w:hAnsi="Times New Roman" w:cs="Times New Roman"/>
                <w:bCs/>
                <w:sz w:val="26"/>
                <w:szCs w:val="26"/>
              </w:rPr>
            </w:pPr>
            <w:r w:rsidRPr="0001460E">
              <w:rPr>
                <w:rFonts w:ascii="Times New Roman" w:hAnsi="Times New Roman" w:cs="Times New Roman"/>
                <w:bCs/>
                <w:sz w:val="26"/>
                <w:szCs w:val="26"/>
              </w:rPr>
              <w:t>UBND TỈNH QUẢNG TRỊ</w:t>
            </w:r>
          </w:p>
          <w:p w:rsidR="00955587" w:rsidRPr="00F23925" w:rsidRDefault="00955587" w:rsidP="00384ED9">
            <w:pPr>
              <w:widowControl w:val="0"/>
              <w:tabs>
                <w:tab w:val="left" w:pos="1080"/>
              </w:tabs>
              <w:autoSpaceDE w:val="0"/>
              <w:autoSpaceDN w:val="0"/>
              <w:adjustRightInd w:val="0"/>
              <w:spacing w:after="0" w:line="240" w:lineRule="auto"/>
              <w:ind w:right="-256"/>
              <w:jc w:val="center"/>
              <w:rPr>
                <w:rFonts w:ascii="Times New Roman" w:hAnsi="Times New Roman" w:cs="Times New Roman"/>
                <w:b/>
                <w:bCs/>
                <w:sz w:val="28"/>
                <w:szCs w:val="28"/>
              </w:rPr>
            </w:pPr>
            <w:r w:rsidRPr="0001460E">
              <w:rPr>
                <w:rFonts w:ascii="Times New Roman" w:hAnsi="Times New Roman" w:cs="Times New Roman"/>
                <w:noProof/>
                <w:sz w:val="26"/>
                <w:szCs w:val="26"/>
              </w:rPr>
              <mc:AlternateContent>
                <mc:Choice Requires="wps">
                  <w:drawing>
                    <wp:anchor distT="4294967295" distB="4294967295" distL="114300" distR="114300" simplePos="0" relativeHeight="251666432" behindDoc="0" locked="0" layoutInCell="1" allowOverlap="1" wp14:anchorId="18ACCDED" wp14:editId="3864A9AE">
                      <wp:simplePos x="0" y="0"/>
                      <wp:positionH relativeFrom="column">
                        <wp:posOffset>574675</wp:posOffset>
                      </wp:positionH>
                      <wp:positionV relativeFrom="paragraph">
                        <wp:posOffset>219709</wp:posOffset>
                      </wp:positionV>
                      <wp:extent cx="9525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25pt,17.3pt" to="120.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"/>
                  </w:pict>
                </mc:Fallback>
              </mc:AlternateContent>
            </w:r>
            <w:r w:rsidRPr="0001460E">
              <w:rPr>
                <w:rFonts w:ascii="Times New Roman" w:hAnsi="Times New Roman" w:cs="Times New Roman"/>
                <w:b/>
                <w:bCs/>
                <w:sz w:val="26"/>
                <w:szCs w:val="26"/>
              </w:rPr>
              <w:t>SỞ KẾ HOẠCH VÀ ĐẦU TƯ</w:t>
            </w:r>
          </w:p>
        </w:tc>
        <w:tc>
          <w:tcPr>
            <w:tcW w:w="6155" w:type="dxa"/>
          </w:tcPr>
          <w:p w:rsidR="00955587" w:rsidRPr="0001460E" w:rsidRDefault="00955587" w:rsidP="00384ED9">
            <w:pPr>
              <w:widowControl w:val="0"/>
              <w:tabs>
                <w:tab w:val="left" w:pos="1080"/>
              </w:tabs>
              <w:autoSpaceDE w:val="0"/>
              <w:autoSpaceDN w:val="0"/>
              <w:adjustRightInd w:val="0"/>
              <w:spacing w:after="0" w:line="240" w:lineRule="auto"/>
              <w:ind w:right="-256"/>
              <w:jc w:val="center"/>
              <w:rPr>
                <w:rFonts w:ascii="Times New Roman" w:hAnsi="Times New Roman" w:cs="Times New Roman"/>
                <w:b/>
                <w:bCs/>
                <w:sz w:val="26"/>
                <w:szCs w:val="26"/>
              </w:rPr>
            </w:pPr>
            <w:r w:rsidRPr="0001460E">
              <w:rPr>
                <w:rFonts w:ascii="Times New Roman" w:hAnsi="Times New Roman" w:cs="Times New Roman"/>
                <w:b/>
                <w:bCs/>
                <w:sz w:val="26"/>
                <w:szCs w:val="26"/>
              </w:rPr>
              <w:t>CỘNG HÒA XÃ HỘI CHỦ NGHĨA VIỆT NAM</w:t>
            </w:r>
          </w:p>
          <w:p w:rsidR="00955587" w:rsidRPr="00F23925" w:rsidRDefault="00955587" w:rsidP="00384ED9">
            <w:pPr>
              <w:widowControl w:val="0"/>
              <w:autoSpaceDE w:val="0"/>
              <w:autoSpaceDN w:val="0"/>
              <w:adjustRightInd w:val="0"/>
              <w:spacing w:after="0" w:line="240" w:lineRule="auto"/>
              <w:jc w:val="center"/>
              <w:rPr>
                <w:rFonts w:ascii="Times New Roman" w:hAnsi="Times New Roman" w:cs="Times New Roman"/>
                <w:b/>
                <w:bCs/>
                <w:sz w:val="28"/>
                <w:szCs w:val="28"/>
              </w:rPr>
            </w:pPr>
            <w:r w:rsidRPr="00F23925">
              <w:rPr>
                <w:rFonts w:ascii="Times New Roman" w:hAnsi="Times New Roman" w:cs="Times New Roman"/>
                <w:noProof/>
                <w:sz w:val="28"/>
                <w:szCs w:val="28"/>
              </w:rPr>
              <mc:AlternateContent>
                <mc:Choice Requires="wps">
                  <w:drawing>
                    <wp:anchor distT="4294967295" distB="4294967295" distL="114300" distR="114300" simplePos="0" relativeHeight="251667456" behindDoc="0" locked="0" layoutInCell="1" allowOverlap="1" wp14:anchorId="08CE54FA" wp14:editId="6E9EA959">
                      <wp:simplePos x="0" y="0"/>
                      <wp:positionH relativeFrom="column">
                        <wp:posOffset>907415</wp:posOffset>
                      </wp:positionH>
                      <wp:positionV relativeFrom="paragraph">
                        <wp:posOffset>220980</wp:posOffset>
                      </wp:positionV>
                      <wp:extent cx="21240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45pt,17.4pt" to="238.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"/>
                  </w:pict>
                </mc:Fallback>
              </mc:AlternateContent>
            </w:r>
            <w:r>
              <w:rPr>
                <w:rFonts w:ascii="Times New Roman" w:hAnsi="Times New Roman" w:cs="Times New Roman"/>
                <w:b/>
                <w:bCs/>
                <w:sz w:val="28"/>
                <w:szCs w:val="28"/>
              </w:rPr>
              <w:t xml:space="preserve">  </w:t>
            </w:r>
            <w:r w:rsidRPr="00F23925">
              <w:rPr>
                <w:rFonts w:ascii="Times New Roman" w:hAnsi="Times New Roman" w:cs="Times New Roman"/>
                <w:b/>
                <w:bCs/>
                <w:sz w:val="28"/>
                <w:szCs w:val="28"/>
              </w:rPr>
              <w:t>Độc lập- Tự do- Hạnh phúc</w:t>
            </w:r>
          </w:p>
        </w:tc>
      </w:tr>
      <w:tr w:rsidR="00955587" w:rsidRPr="00E94ADD" w:rsidTr="00093061">
        <w:trPr>
          <w:trHeight w:val="367"/>
        </w:trPr>
        <w:tc>
          <w:tcPr>
            <w:tcW w:w="3904" w:type="dxa"/>
          </w:tcPr>
          <w:p w:rsidR="00384ED9" w:rsidRDefault="00384ED9" w:rsidP="00384ED9">
            <w:pPr>
              <w:spacing w:after="0" w:line="240" w:lineRule="auto"/>
              <w:jc w:val="center"/>
              <w:rPr>
                <w:rFonts w:ascii="Times New Roman" w:hAnsi="Times New Roman" w:cs="Times New Roman"/>
                <w:sz w:val="28"/>
                <w:szCs w:val="28"/>
              </w:rPr>
            </w:pPr>
          </w:p>
          <w:p w:rsidR="00955587" w:rsidRPr="00F23925" w:rsidRDefault="00955587" w:rsidP="00384ED9">
            <w:pPr>
              <w:spacing w:after="0" w:line="240" w:lineRule="auto"/>
              <w:jc w:val="center"/>
              <w:rPr>
                <w:rFonts w:ascii="Times New Roman" w:hAnsi="Times New Roman" w:cs="Times New Roman"/>
                <w:i/>
                <w:iCs/>
                <w:sz w:val="28"/>
                <w:szCs w:val="28"/>
              </w:rPr>
            </w:pPr>
            <w:r w:rsidRPr="00F23925">
              <w:rPr>
                <w:rFonts w:ascii="Times New Roman" w:hAnsi="Times New Roman" w:cs="Times New Roman"/>
                <w:sz w:val="28"/>
                <w:szCs w:val="28"/>
              </w:rPr>
              <w:t xml:space="preserve">Số:   </w:t>
            </w:r>
            <w:r>
              <w:rPr>
                <w:rFonts w:ascii="Times New Roman" w:hAnsi="Times New Roman" w:cs="Times New Roman"/>
                <w:sz w:val="28"/>
                <w:szCs w:val="28"/>
              </w:rPr>
              <w:t xml:space="preserve"> </w:t>
            </w:r>
            <w:r w:rsidRPr="00F23925">
              <w:rPr>
                <w:rFonts w:ascii="Times New Roman" w:hAnsi="Times New Roman" w:cs="Times New Roman"/>
                <w:sz w:val="28"/>
                <w:szCs w:val="28"/>
              </w:rPr>
              <w:t xml:space="preserve">    </w:t>
            </w:r>
            <w:r>
              <w:rPr>
                <w:rFonts w:ascii="Times New Roman" w:hAnsi="Times New Roman" w:cs="Times New Roman"/>
                <w:sz w:val="28"/>
                <w:szCs w:val="28"/>
              </w:rPr>
              <w:t>/TTr-SKH</w:t>
            </w:r>
          </w:p>
        </w:tc>
        <w:tc>
          <w:tcPr>
            <w:tcW w:w="6155" w:type="dxa"/>
          </w:tcPr>
          <w:p w:rsidR="00384ED9" w:rsidRDefault="00955587" w:rsidP="00384ED9">
            <w:pPr>
              <w:spacing w:after="0" w:line="240" w:lineRule="auto"/>
              <w:rPr>
                <w:rFonts w:ascii="Times New Roman" w:hAnsi="Times New Roman" w:cs="Times New Roman"/>
                <w:i/>
                <w:iCs/>
                <w:sz w:val="28"/>
                <w:szCs w:val="28"/>
              </w:rPr>
            </w:pPr>
            <w:r w:rsidRPr="00F23925">
              <w:rPr>
                <w:rFonts w:ascii="Times New Roman" w:hAnsi="Times New Roman" w:cs="Times New Roman"/>
                <w:i/>
                <w:iCs/>
                <w:sz w:val="28"/>
                <w:szCs w:val="28"/>
              </w:rPr>
              <w:t xml:space="preserve">     </w:t>
            </w:r>
          </w:p>
          <w:p w:rsidR="00955587" w:rsidRPr="00F23925" w:rsidRDefault="00955587" w:rsidP="00653AD2">
            <w:pPr>
              <w:spacing w:after="0" w:line="240" w:lineRule="auto"/>
              <w:jc w:val="center"/>
              <w:rPr>
                <w:rFonts w:ascii="Times New Roman" w:hAnsi="Times New Roman" w:cs="Times New Roman"/>
                <w:i/>
                <w:iCs/>
                <w:sz w:val="28"/>
                <w:szCs w:val="28"/>
              </w:rPr>
            </w:pPr>
            <w:r w:rsidRPr="00F23925">
              <w:rPr>
                <w:rFonts w:ascii="Times New Roman" w:hAnsi="Times New Roman" w:cs="Times New Roman"/>
                <w:i/>
                <w:iCs/>
                <w:sz w:val="28"/>
                <w:szCs w:val="28"/>
              </w:rPr>
              <w:t>Quảng Trị</w:t>
            </w:r>
            <w:r>
              <w:rPr>
                <w:rFonts w:ascii="Times New Roman" w:hAnsi="Times New Roman" w:cs="Times New Roman"/>
                <w:i/>
                <w:iCs/>
                <w:sz w:val="28"/>
                <w:szCs w:val="28"/>
              </w:rPr>
              <w:t xml:space="preserve">, ngày        tháng </w:t>
            </w:r>
            <w:r w:rsidR="00901FB3">
              <w:rPr>
                <w:rFonts w:ascii="Times New Roman" w:hAnsi="Times New Roman" w:cs="Times New Roman"/>
                <w:i/>
                <w:iCs/>
                <w:sz w:val="28"/>
                <w:szCs w:val="28"/>
              </w:rPr>
              <w:t xml:space="preserve">     </w:t>
            </w:r>
            <w:r w:rsidR="00653AD2">
              <w:rPr>
                <w:rFonts w:ascii="Times New Roman" w:hAnsi="Times New Roman" w:cs="Times New Roman"/>
                <w:i/>
                <w:iCs/>
                <w:sz w:val="28"/>
                <w:szCs w:val="28"/>
              </w:rPr>
              <w:t xml:space="preserve"> </w:t>
            </w:r>
            <w:r w:rsidR="006047E8">
              <w:rPr>
                <w:rFonts w:ascii="Times New Roman" w:hAnsi="Times New Roman" w:cs="Times New Roman"/>
                <w:i/>
                <w:iCs/>
                <w:sz w:val="28"/>
                <w:szCs w:val="28"/>
              </w:rPr>
              <w:t>năm 2023</w:t>
            </w:r>
          </w:p>
        </w:tc>
      </w:tr>
      <w:tr w:rsidR="009B2EB9" w:rsidRPr="00E94ADD" w:rsidTr="005F22B1">
        <w:trPr>
          <w:trHeight w:val="367"/>
        </w:trPr>
        <w:tc>
          <w:tcPr>
            <w:tcW w:w="3904" w:type="dxa"/>
          </w:tcPr>
          <w:p w:rsidR="009B2EB9" w:rsidRPr="00E94ADD" w:rsidRDefault="009B2EB9" w:rsidP="00093061">
            <w:pPr>
              <w:spacing w:after="0" w:line="240" w:lineRule="auto"/>
              <w:jc w:val="center"/>
              <w:rPr>
                <w:rFonts w:ascii="Times New Roman" w:hAnsi="Times New Roman" w:cs="Times New Roman"/>
                <w:b/>
                <w:sz w:val="28"/>
                <w:szCs w:val="28"/>
              </w:rPr>
            </w:pPr>
          </w:p>
        </w:tc>
        <w:tc>
          <w:tcPr>
            <w:tcW w:w="6155" w:type="dxa"/>
          </w:tcPr>
          <w:p w:rsidR="009B2EB9" w:rsidRPr="00E94ADD" w:rsidRDefault="009B2EB9" w:rsidP="00093061">
            <w:pPr>
              <w:spacing w:after="0" w:line="240" w:lineRule="auto"/>
              <w:jc w:val="center"/>
              <w:rPr>
                <w:rFonts w:ascii="Times New Roman" w:hAnsi="Times New Roman" w:cs="Times New Roman"/>
                <w:b/>
                <w:sz w:val="28"/>
                <w:szCs w:val="28"/>
              </w:rPr>
            </w:pPr>
          </w:p>
        </w:tc>
      </w:tr>
    </w:tbl>
    <w:p w:rsidR="00CA1747" w:rsidRDefault="00242506" w:rsidP="00242506">
      <w:pPr>
        <w:spacing w:after="0" w:line="22" w:lineRule="atLeast"/>
        <w:jc w:val="center"/>
        <w:rPr>
          <w:rFonts w:ascii="Times New Roman" w:hAnsi="Times New Roman" w:cs="Times New Roman"/>
          <w:b/>
          <w:sz w:val="28"/>
          <w:szCs w:val="28"/>
        </w:rPr>
      </w:pPr>
      <w:r>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14:anchorId="7B5B9B11" wp14:editId="0458E2E0">
                <wp:simplePos x="0" y="0"/>
                <wp:positionH relativeFrom="column">
                  <wp:posOffset>234315</wp:posOffset>
                </wp:positionH>
                <wp:positionV relativeFrom="paragraph">
                  <wp:posOffset>102871</wp:posOffset>
                </wp:positionV>
                <wp:extent cx="1304925" cy="3619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304925" cy="361950"/>
                        </a:xfrm>
                        <a:prstGeom prst="rect">
                          <a:avLst/>
                        </a:prstGeom>
                      </wps:spPr>
                      <wps:style>
                        <a:lnRef idx="2">
                          <a:schemeClr val="accent6"/>
                        </a:lnRef>
                        <a:fillRef idx="1">
                          <a:schemeClr val="lt1"/>
                        </a:fillRef>
                        <a:effectRef idx="0">
                          <a:schemeClr val="accent6"/>
                        </a:effectRef>
                        <a:fontRef idx="minor">
                          <a:schemeClr val="dk1"/>
                        </a:fontRef>
                      </wps:style>
                      <wps:txbx>
                        <w:txbxContent>
                          <w:p w:rsidR="00901FB3" w:rsidRPr="00901FB3" w:rsidRDefault="00901FB3" w:rsidP="00901FB3">
                            <w:pPr>
                              <w:jc w:val="center"/>
                              <w:rPr>
                                <w:rFonts w:ascii="Times New Roman" w:hAnsi="Times New Roman" w:cs="Times New Roman"/>
                                <w:sz w:val="28"/>
                                <w:szCs w:val="28"/>
                              </w:rPr>
                            </w:pPr>
                            <w:r w:rsidRPr="00901FB3">
                              <w:rPr>
                                <w:rFonts w:ascii="Times New Roman" w:hAnsi="Times New Roman" w:cs="Times New Roman"/>
                                <w:sz w:val="28"/>
                                <w:szCs w:val="28"/>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18.45pt;margin-top:8.1pt;width:102.7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" fillcolor="white [3201]" strokecolor="#f79646 [3209]" strokeweight="2pt">
                <v:textbox>
                  <w:txbxContent>
                    <w:p w:rsidR="00901FB3" w:rsidRPr="00901FB3" w:rsidRDefault="00901FB3" w:rsidP="00901FB3">
                      <w:pPr>
                        <w:jc w:val="center"/>
                        <w:rPr>
                          <w:rFonts w:ascii="Times New Roman" w:hAnsi="Times New Roman" w:cs="Times New Roman"/>
                          <w:sz w:val="28"/>
                          <w:szCs w:val="28"/>
                        </w:rPr>
                      </w:pPr>
                      <w:r w:rsidRPr="00901FB3">
                        <w:rPr>
                          <w:rFonts w:ascii="Times New Roman" w:hAnsi="Times New Roman" w:cs="Times New Roman"/>
                          <w:sz w:val="28"/>
                          <w:szCs w:val="28"/>
                        </w:rPr>
                        <w:t>DỰ THẢO</w:t>
                      </w:r>
                    </w:p>
                  </w:txbxContent>
                </v:textbox>
              </v:rect>
            </w:pict>
          </mc:Fallback>
        </mc:AlternateContent>
      </w:r>
      <w:r w:rsidR="00901FB3">
        <w:rPr>
          <w:rFonts w:ascii="Times New Roman" w:hAnsi="Times New Roman" w:cs="Times New Roman"/>
          <w:sz w:val="26"/>
          <w:szCs w:val="26"/>
        </w:rPr>
        <w:t xml:space="preserve">     </w:t>
      </w:r>
    </w:p>
    <w:p w:rsidR="00901FB3" w:rsidRDefault="00901FB3" w:rsidP="00CA1747">
      <w:pPr>
        <w:spacing w:after="0" w:line="22" w:lineRule="atLeast"/>
        <w:jc w:val="center"/>
        <w:rPr>
          <w:rFonts w:ascii="Times New Roman" w:hAnsi="Times New Roman" w:cs="Times New Roman"/>
          <w:b/>
          <w:sz w:val="28"/>
          <w:szCs w:val="28"/>
        </w:rPr>
      </w:pPr>
    </w:p>
    <w:p w:rsidR="00CA1747" w:rsidRDefault="00CA1747" w:rsidP="00CA1747">
      <w:pPr>
        <w:spacing w:after="0" w:line="22" w:lineRule="atLeast"/>
        <w:jc w:val="center"/>
        <w:rPr>
          <w:rFonts w:ascii="Times New Roman" w:hAnsi="Times New Roman" w:cs="Times New Roman"/>
          <w:b/>
          <w:sz w:val="28"/>
          <w:szCs w:val="28"/>
        </w:rPr>
      </w:pPr>
      <w:r w:rsidRPr="00E94ADD">
        <w:rPr>
          <w:rFonts w:ascii="Times New Roman" w:hAnsi="Times New Roman" w:cs="Times New Roman"/>
          <w:b/>
          <w:sz w:val="28"/>
          <w:szCs w:val="28"/>
        </w:rPr>
        <w:t>TỜ TRÌNH</w:t>
      </w:r>
    </w:p>
    <w:p w:rsidR="00242506" w:rsidRPr="00643AE7" w:rsidRDefault="00242506" w:rsidP="00242506">
      <w:pPr>
        <w:spacing w:after="0" w:line="22" w:lineRule="atLeast"/>
        <w:jc w:val="center"/>
        <w:rPr>
          <w:rFonts w:ascii="Times New Roman" w:hAnsi="Times New Roman" w:cs="Times New Roman"/>
          <w:b/>
          <w:sz w:val="28"/>
          <w:szCs w:val="28"/>
        </w:rPr>
      </w:pPr>
      <w:r w:rsidRPr="00643AE7">
        <w:rPr>
          <w:rFonts w:ascii="Times New Roman" w:hAnsi="Times New Roman" w:cs="Times New Roman"/>
          <w:b/>
          <w:sz w:val="28"/>
          <w:szCs w:val="28"/>
        </w:rPr>
        <w:t>Quyết định về việc bãi bỏ văn bản quy phạm pháp luật</w:t>
      </w:r>
    </w:p>
    <w:p w:rsidR="00242506" w:rsidRPr="00643AE7" w:rsidRDefault="00242506" w:rsidP="00242506">
      <w:pPr>
        <w:spacing w:after="0" w:line="22" w:lineRule="atLeast"/>
        <w:jc w:val="center"/>
        <w:rPr>
          <w:rFonts w:ascii="Times New Roman" w:hAnsi="Times New Roman" w:cs="Times New Roman"/>
          <w:b/>
          <w:sz w:val="28"/>
          <w:szCs w:val="28"/>
        </w:rPr>
      </w:pPr>
      <w:r w:rsidRPr="00643AE7">
        <w:rPr>
          <w:rFonts w:ascii="Times New Roman" w:hAnsi="Times New Roman" w:cs="Times New Roman"/>
          <w:b/>
          <w:sz w:val="28"/>
          <w:szCs w:val="28"/>
        </w:rPr>
        <w:t xml:space="preserve"> do Ủy ban nhân dân tỉnh Quảng Trị ban hành</w:t>
      </w:r>
    </w:p>
    <w:p w:rsidR="00242506" w:rsidRDefault="00242506" w:rsidP="00242506">
      <w:pPr>
        <w:spacing w:after="0" w:line="22" w:lineRule="atLeast"/>
        <w:rPr>
          <w:rFonts w:ascii="Times New Roman" w:hAnsi="Times New Roman" w:cs="Times New Roman"/>
          <w:b/>
          <w:sz w:val="28"/>
          <w:szCs w:val="28"/>
        </w:rPr>
      </w:pPr>
      <w:r w:rsidRPr="00E94ADD">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352AC1C0" wp14:editId="4457A284">
                <wp:simplePos x="0" y="0"/>
                <wp:positionH relativeFrom="column">
                  <wp:posOffset>2501265</wp:posOffset>
                </wp:positionH>
                <wp:positionV relativeFrom="paragraph">
                  <wp:posOffset>42545</wp:posOffset>
                </wp:positionV>
                <wp:extent cx="8382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6.95pt;margin-top:3.35pt;width:6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"/>
            </w:pict>
          </mc:Fallback>
        </mc:AlternateContent>
      </w:r>
    </w:p>
    <w:p w:rsidR="00CA1747" w:rsidRPr="00E94ADD" w:rsidRDefault="00CA1747" w:rsidP="00242506">
      <w:pPr>
        <w:spacing w:after="0" w:line="240" w:lineRule="auto"/>
        <w:rPr>
          <w:rFonts w:ascii="Times New Roman" w:hAnsi="Times New Roman" w:cs="Times New Roman"/>
          <w:sz w:val="28"/>
          <w:szCs w:val="28"/>
        </w:rPr>
      </w:pPr>
    </w:p>
    <w:p w:rsidR="00CA1747" w:rsidRPr="00E94ADD" w:rsidRDefault="00CA1747" w:rsidP="00CA1747">
      <w:pPr>
        <w:jc w:val="center"/>
        <w:rPr>
          <w:rFonts w:ascii="Times New Roman" w:hAnsi="Times New Roman" w:cs="Times New Roman"/>
          <w:sz w:val="28"/>
          <w:szCs w:val="28"/>
        </w:rPr>
      </w:pPr>
      <w:r w:rsidRPr="00E94ADD">
        <w:rPr>
          <w:rFonts w:ascii="Times New Roman" w:hAnsi="Times New Roman" w:cs="Times New Roman"/>
          <w:sz w:val="28"/>
          <w:szCs w:val="28"/>
        </w:rPr>
        <w:t>Kính gửi: Ủy ban nhân dân tỉnh Quảng Trị</w:t>
      </w:r>
    </w:p>
    <w:p w:rsidR="00CA1747" w:rsidRPr="00673606" w:rsidRDefault="00CA1747" w:rsidP="007D595B">
      <w:pPr>
        <w:spacing w:after="0" w:line="22" w:lineRule="atLeast"/>
        <w:ind w:firstLine="567"/>
        <w:rPr>
          <w:rFonts w:ascii="Times New Roman" w:hAnsi="Times New Roman" w:cs="Times New Roman"/>
          <w:sz w:val="28"/>
          <w:szCs w:val="28"/>
        </w:rPr>
      </w:pPr>
      <w:r w:rsidRPr="00673606">
        <w:rPr>
          <w:rFonts w:ascii="Times New Roman" w:hAnsi="Times New Roman" w:cs="Times New Roman"/>
          <w:sz w:val="28"/>
          <w:szCs w:val="28"/>
        </w:rPr>
        <w:t>Thực hiện Luật ban hành Văn bản Quy phạm pháp luật ngày 22/6/2015</w:t>
      </w:r>
      <w:r w:rsidR="00242506" w:rsidRPr="00673606">
        <w:rPr>
          <w:rFonts w:ascii="Times New Roman" w:hAnsi="Times New Roman" w:cs="Times New Roman"/>
          <w:sz w:val="28"/>
          <w:szCs w:val="28"/>
        </w:rPr>
        <w:t>;</w:t>
      </w:r>
    </w:p>
    <w:p w:rsidR="00CA1747" w:rsidRPr="00673606" w:rsidRDefault="00CA1747" w:rsidP="007D595B">
      <w:pPr>
        <w:spacing w:after="0" w:line="22" w:lineRule="atLeast"/>
        <w:ind w:firstLine="567"/>
        <w:jc w:val="both"/>
        <w:rPr>
          <w:rStyle w:val="Emphasis"/>
          <w:rFonts w:ascii="Times New Roman" w:hAnsi="Times New Roman" w:cs="Times New Roman"/>
          <w:i w:val="0"/>
          <w:sz w:val="28"/>
          <w:szCs w:val="28"/>
          <w:bdr w:val="none" w:sz="0" w:space="0" w:color="auto" w:frame="1"/>
          <w:shd w:val="clear" w:color="auto" w:fill="FFFFFF"/>
        </w:rPr>
      </w:pPr>
      <w:r w:rsidRPr="00673606">
        <w:rPr>
          <w:rStyle w:val="Emphasis"/>
          <w:rFonts w:ascii="Times New Roman" w:hAnsi="Times New Roman" w:cs="Times New Roman"/>
          <w:i w:val="0"/>
          <w:sz w:val="28"/>
          <w:szCs w:val="28"/>
          <w:bdr w:val="none" w:sz="0" w:space="0" w:color="auto" w:frame="1"/>
          <w:shd w:val="clear" w:color="auto" w:fill="FFFFFF"/>
        </w:rPr>
        <w:t>Căn cứ Nghị định số 34/2016/NĐ-CP ngày 14 tháng 5 năm 2016 của Chính phủ quy định chi tiết một số điều và biện pháp thi hành Luật ban hành văn bản quy phạm pháp luật;</w:t>
      </w:r>
    </w:p>
    <w:p w:rsidR="008026B1" w:rsidRPr="00673606" w:rsidRDefault="008026B1" w:rsidP="008026B1">
      <w:pPr>
        <w:spacing w:after="0" w:line="269" w:lineRule="auto"/>
        <w:ind w:firstLine="567"/>
        <w:jc w:val="both"/>
        <w:rPr>
          <w:rStyle w:val="Emphasis"/>
          <w:rFonts w:ascii="Times New Roman" w:hAnsi="Times New Roman" w:cs="Times New Roman"/>
          <w:i w:val="0"/>
          <w:sz w:val="28"/>
          <w:szCs w:val="28"/>
          <w:bdr w:val="none" w:sz="0" w:space="0" w:color="auto" w:frame="1"/>
          <w:shd w:val="clear" w:color="auto" w:fill="FFFFFF"/>
        </w:rPr>
      </w:pPr>
      <w:r w:rsidRPr="00673606">
        <w:rPr>
          <w:rStyle w:val="Emphasis"/>
          <w:rFonts w:ascii="Times New Roman" w:hAnsi="Times New Roman" w:cs="Times New Roman"/>
          <w:i w:val="0"/>
          <w:sz w:val="28"/>
          <w:szCs w:val="28"/>
          <w:bdr w:val="none" w:sz="0" w:space="0" w:color="auto" w:frame="1"/>
          <w:shd w:val="clear" w:color="auto" w:fill="FFFFFF"/>
        </w:rPr>
        <w:t>Căn cứ kết quả thực hiện công tác rà soát văn bản quy phạm pháp luậ</w:t>
      </w:r>
      <w:r w:rsidR="006047E8" w:rsidRPr="00673606">
        <w:rPr>
          <w:rStyle w:val="Emphasis"/>
          <w:rFonts w:ascii="Times New Roman" w:hAnsi="Times New Roman" w:cs="Times New Roman"/>
          <w:i w:val="0"/>
          <w:sz w:val="28"/>
          <w:szCs w:val="28"/>
          <w:bdr w:val="none" w:sz="0" w:space="0" w:color="auto" w:frame="1"/>
          <w:shd w:val="clear" w:color="auto" w:fill="FFFFFF"/>
        </w:rPr>
        <w:t xml:space="preserve">t năm 2022 </w:t>
      </w:r>
      <w:r w:rsidRPr="00673606">
        <w:rPr>
          <w:rStyle w:val="Emphasis"/>
          <w:rFonts w:ascii="Times New Roman" w:hAnsi="Times New Roman" w:cs="Times New Roman"/>
          <w:i w:val="0"/>
          <w:sz w:val="28"/>
          <w:szCs w:val="28"/>
          <w:bdr w:val="none" w:sz="0" w:space="0" w:color="auto" w:frame="1"/>
          <w:shd w:val="clear" w:color="auto" w:fill="FFFFFF"/>
        </w:rPr>
        <w:t>của Sở Kế hoạch và Đầu tư</w:t>
      </w:r>
      <w:r w:rsidR="006047E8" w:rsidRPr="00673606">
        <w:rPr>
          <w:rStyle w:val="Emphasis"/>
          <w:rFonts w:ascii="Times New Roman" w:hAnsi="Times New Roman" w:cs="Times New Roman"/>
          <w:i w:val="0"/>
          <w:sz w:val="28"/>
          <w:szCs w:val="28"/>
          <w:bdr w:val="none" w:sz="0" w:space="0" w:color="auto" w:frame="1"/>
          <w:shd w:val="clear" w:color="auto" w:fill="FFFFFF"/>
        </w:rPr>
        <w:t>.</w:t>
      </w:r>
      <w:r w:rsidRPr="00673606">
        <w:rPr>
          <w:rStyle w:val="Emphasis"/>
          <w:rFonts w:ascii="Times New Roman" w:hAnsi="Times New Roman" w:cs="Times New Roman"/>
          <w:i w:val="0"/>
          <w:sz w:val="28"/>
          <w:szCs w:val="28"/>
          <w:bdr w:val="none" w:sz="0" w:space="0" w:color="auto" w:frame="1"/>
          <w:shd w:val="clear" w:color="auto" w:fill="FFFFFF"/>
        </w:rPr>
        <w:t xml:space="preserve"> Báo cáo số </w:t>
      </w:r>
      <w:r w:rsidR="006047E8" w:rsidRPr="00673606">
        <w:rPr>
          <w:rStyle w:val="Emphasis"/>
          <w:rFonts w:ascii="Times New Roman" w:hAnsi="Times New Roman" w:cs="Times New Roman"/>
          <w:i w:val="0"/>
          <w:sz w:val="28"/>
          <w:szCs w:val="28"/>
          <w:bdr w:val="none" w:sz="0" w:space="0" w:color="auto" w:frame="1"/>
          <w:shd w:val="clear" w:color="auto" w:fill="FFFFFF"/>
        </w:rPr>
        <w:t>410</w:t>
      </w:r>
      <w:r w:rsidRPr="00673606">
        <w:rPr>
          <w:rStyle w:val="Emphasis"/>
          <w:rFonts w:ascii="Times New Roman" w:hAnsi="Times New Roman" w:cs="Times New Roman"/>
          <w:i w:val="0"/>
          <w:sz w:val="28"/>
          <w:szCs w:val="28"/>
          <w:bdr w:val="none" w:sz="0" w:space="0" w:color="auto" w:frame="1"/>
          <w:shd w:val="clear" w:color="auto" w:fill="FFFFFF"/>
        </w:rPr>
        <w:t xml:space="preserve">/BC-SKH-VP ngày </w:t>
      </w:r>
      <w:r w:rsidR="006047E8" w:rsidRPr="00673606">
        <w:rPr>
          <w:rStyle w:val="Emphasis"/>
          <w:rFonts w:ascii="Times New Roman" w:hAnsi="Times New Roman" w:cs="Times New Roman"/>
          <w:i w:val="0"/>
          <w:sz w:val="28"/>
          <w:szCs w:val="28"/>
          <w:bdr w:val="none" w:sz="0" w:space="0" w:color="auto" w:frame="1"/>
          <w:shd w:val="clear" w:color="auto" w:fill="FFFFFF"/>
        </w:rPr>
        <w:t>08/11/2022.</w:t>
      </w:r>
    </w:p>
    <w:p w:rsidR="00CA1747" w:rsidRPr="00673606" w:rsidRDefault="00CA1747" w:rsidP="007D595B">
      <w:pPr>
        <w:spacing w:after="0" w:line="22" w:lineRule="atLeast"/>
        <w:ind w:firstLine="567"/>
        <w:jc w:val="both"/>
        <w:rPr>
          <w:rFonts w:ascii="Times New Roman" w:hAnsi="Times New Roman" w:cs="Times New Roman"/>
          <w:sz w:val="28"/>
          <w:szCs w:val="28"/>
        </w:rPr>
      </w:pPr>
      <w:r w:rsidRPr="00673606">
        <w:rPr>
          <w:rFonts w:ascii="Times New Roman" w:hAnsi="Times New Roman" w:cs="Times New Roman"/>
          <w:sz w:val="28"/>
          <w:szCs w:val="28"/>
        </w:rPr>
        <w:t>Sở Kế hoạch và Đầu tư đã xây dựng dự thảo Quyết định của Ủy ban nhân dân tỉnh về việc bãi bỏ văn bản quy phạm pháp luật (QPPL) do Ủy ban nhân dân tỉnh Quả</w:t>
      </w:r>
      <w:r w:rsidR="00D641FB">
        <w:rPr>
          <w:rFonts w:ascii="Times New Roman" w:hAnsi="Times New Roman" w:cs="Times New Roman"/>
          <w:sz w:val="28"/>
          <w:szCs w:val="28"/>
        </w:rPr>
        <w:t>ng T</w:t>
      </w:r>
      <w:r w:rsidRPr="00673606">
        <w:rPr>
          <w:rFonts w:ascii="Times New Roman" w:hAnsi="Times New Roman" w:cs="Times New Roman"/>
          <w:sz w:val="28"/>
          <w:szCs w:val="28"/>
        </w:rPr>
        <w:t>rị ban hành.  Sở Kế hoạch và Đầu tư xin báo cáo cụ thể quá trình xây dựng dự thảo văn bản như sau:</w:t>
      </w:r>
    </w:p>
    <w:p w:rsidR="00CA1747" w:rsidRPr="00673606" w:rsidRDefault="00CA1747" w:rsidP="007D595B">
      <w:pPr>
        <w:spacing w:after="0" w:line="22" w:lineRule="atLeast"/>
        <w:ind w:firstLine="567"/>
        <w:jc w:val="both"/>
        <w:rPr>
          <w:rFonts w:ascii="Times New Roman" w:hAnsi="Times New Roman" w:cs="Times New Roman"/>
          <w:b/>
          <w:sz w:val="28"/>
          <w:szCs w:val="28"/>
        </w:rPr>
      </w:pPr>
      <w:r w:rsidRPr="00673606">
        <w:rPr>
          <w:rFonts w:ascii="Times New Roman" w:hAnsi="Times New Roman" w:cs="Times New Roman"/>
          <w:b/>
          <w:sz w:val="28"/>
          <w:szCs w:val="28"/>
        </w:rPr>
        <w:t>I. Sự cần thiết ban hành quyết định, quá trình xây dựng văn bản</w:t>
      </w:r>
    </w:p>
    <w:p w:rsidR="00CA1747" w:rsidRPr="00673606" w:rsidRDefault="00CA1747" w:rsidP="007D595B">
      <w:pPr>
        <w:spacing w:after="0" w:line="22" w:lineRule="atLeast"/>
        <w:ind w:firstLine="567"/>
        <w:jc w:val="both"/>
        <w:rPr>
          <w:rFonts w:ascii="Times New Roman" w:hAnsi="Times New Roman" w:cs="Times New Roman"/>
          <w:sz w:val="28"/>
          <w:szCs w:val="28"/>
        </w:rPr>
      </w:pPr>
      <w:r w:rsidRPr="00673606">
        <w:rPr>
          <w:rFonts w:ascii="Times New Roman" w:hAnsi="Times New Roman" w:cs="Times New Roman"/>
          <w:sz w:val="28"/>
          <w:szCs w:val="28"/>
        </w:rPr>
        <w:t>Thông qua hoạt động rà soát, cập nhật văn bản quy phạm pháp luật vào cơ sở dữ liệu quốc gia về pháp luật hàng năm, Sở Kế hoạch và Đầu tư nhận thấy văn bản</w:t>
      </w:r>
      <w:r w:rsidR="006047E8" w:rsidRPr="00673606">
        <w:rPr>
          <w:rFonts w:ascii="Times New Roman" w:hAnsi="Times New Roman" w:cs="Times New Roman"/>
          <w:sz w:val="28"/>
          <w:szCs w:val="28"/>
        </w:rPr>
        <w:t xml:space="preserve"> </w:t>
      </w:r>
      <w:r w:rsidRPr="00673606">
        <w:rPr>
          <w:rFonts w:ascii="Times New Roman" w:hAnsi="Times New Roman" w:cs="Times New Roman"/>
          <w:sz w:val="28"/>
          <w:szCs w:val="28"/>
        </w:rPr>
        <w:t xml:space="preserve"> QPPL do Ủy ban nhân dân tỉnh ban hành thuộc lĩnh vực quản lý của Sở Kế hoạch và Đầu tư trên thực tế đã không còn được áp dụng nhưng chưa có căn cứ pháp lý để xác định hết hiệu lực theo quy định tại các Luật ban hành văn bả</w:t>
      </w:r>
      <w:r w:rsidR="00EA3D7D">
        <w:rPr>
          <w:rFonts w:ascii="Times New Roman" w:hAnsi="Times New Roman" w:cs="Times New Roman"/>
          <w:sz w:val="28"/>
          <w:szCs w:val="28"/>
        </w:rPr>
        <w:t xml:space="preserve">n QPPL. </w:t>
      </w:r>
      <w:r w:rsidRPr="00673606">
        <w:rPr>
          <w:rFonts w:ascii="Times New Roman" w:hAnsi="Times New Roman" w:cs="Times New Roman"/>
          <w:sz w:val="28"/>
          <w:szCs w:val="28"/>
        </w:rPr>
        <w:t>Theo đó, về nguyên tắc, hiệu lực của các văn bản này vẫn được xác định ở trạng thái “còn hiệu lực”. Vì vậy, để bảo đảm sự thống nhất, đồng bộ, minh bạch của hệ thống pháp luật, việc xây dựng, trình Ủy ban nhân dân tỉnh Quyết định để bãi bỏ một số văn bản quy phạm pháp luật do Ủy ban nhân dân tỉnh Quảng Trị ban hành là cần thiết và có cơ sở pháp lý.</w:t>
      </w:r>
    </w:p>
    <w:p w:rsidR="00CA1747" w:rsidRPr="00673606" w:rsidRDefault="00CA1747" w:rsidP="007D595B">
      <w:pPr>
        <w:spacing w:after="0" w:line="22" w:lineRule="atLeast"/>
        <w:ind w:firstLine="567"/>
        <w:jc w:val="both"/>
        <w:rPr>
          <w:rFonts w:ascii="Times New Roman" w:hAnsi="Times New Roman" w:cs="Times New Roman"/>
          <w:sz w:val="28"/>
          <w:szCs w:val="28"/>
        </w:rPr>
      </w:pPr>
      <w:r w:rsidRPr="00673606">
        <w:rPr>
          <w:rFonts w:ascii="Times New Roman" w:hAnsi="Times New Roman" w:cs="Times New Roman"/>
          <w:sz w:val="28"/>
          <w:szCs w:val="28"/>
        </w:rPr>
        <w:t>Dự thảo văn bản đã được đăng tải để lấy ý kiến nhân dân trên cổng thông tin điện tử tỉnh; lấy ý kiến của các cơ quan, đơn vị có liên quan.</w:t>
      </w:r>
    </w:p>
    <w:p w:rsidR="00CA1747" w:rsidRDefault="00BC44DA" w:rsidP="007D595B">
      <w:pPr>
        <w:spacing w:after="0" w:line="22" w:lineRule="atLeast"/>
        <w:ind w:firstLine="567"/>
        <w:jc w:val="both"/>
        <w:rPr>
          <w:rFonts w:ascii="Times New Roman" w:hAnsi="Times New Roman" w:cs="Times New Roman"/>
          <w:sz w:val="28"/>
          <w:szCs w:val="28"/>
        </w:rPr>
      </w:pPr>
      <w:r w:rsidRPr="00673606">
        <w:rPr>
          <w:rFonts w:ascii="Times New Roman" w:hAnsi="Times New Roman" w:cs="Times New Roman"/>
          <w:sz w:val="28"/>
          <w:szCs w:val="28"/>
        </w:rPr>
        <w:t>V</w:t>
      </w:r>
      <w:r w:rsidR="00CA1747" w:rsidRPr="00673606">
        <w:rPr>
          <w:rFonts w:ascii="Times New Roman" w:hAnsi="Times New Roman" w:cs="Times New Roman"/>
          <w:sz w:val="28"/>
          <w:szCs w:val="28"/>
        </w:rPr>
        <w:t>ăn bản quy phạm pháp luật cần phải bãi bỏ</w:t>
      </w:r>
      <w:r w:rsidRPr="00673606">
        <w:rPr>
          <w:rFonts w:ascii="Times New Roman" w:hAnsi="Times New Roman" w:cs="Times New Roman"/>
          <w:sz w:val="28"/>
          <w:szCs w:val="28"/>
        </w:rPr>
        <w:t xml:space="preserve"> có nội dung </w:t>
      </w:r>
      <w:r>
        <w:rPr>
          <w:rFonts w:ascii="Times New Roman" w:hAnsi="Times New Roman" w:cs="Times New Roman"/>
          <w:sz w:val="28"/>
          <w:szCs w:val="28"/>
        </w:rPr>
        <w:t>cụ thể như sau</w:t>
      </w:r>
      <w:r w:rsidR="00CA1747" w:rsidRPr="00E94ADD">
        <w:rPr>
          <w:rFonts w:ascii="Times New Roman" w:hAnsi="Times New Roman" w:cs="Times New Roman"/>
          <w:sz w:val="28"/>
          <w:szCs w:val="28"/>
        </w:rPr>
        <w:t>:</w:t>
      </w:r>
    </w:p>
    <w:p w:rsidR="00BC44DA" w:rsidRDefault="00BC44DA" w:rsidP="00F2612F">
      <w:pPr>
        <w:spacing w:after="0" w:line="269" w:lineRule="auto"/>
        <w:ind w:firstLine="567"/>
        <w:contextualSpacing/>
        <w:jc w:val="both"/>
        <w:rPr>
          <w:rFonts w:ascii="Times New Roman" w:hAnsi="Times New Roman" w:cs="Times New Roman"/>
          <w:sz w:val="28"/>
          <w:szCs w:val="28"/>
        </w:rPr>
      </w:pPr>
      <w:r w:rsidRPr="008F2E8C">
        <w:rPr>
          <w:rFonts w:ascii="Times New Roman" w:hAnsi="Times New Roman" w:cs="Times New Roman"/>
          <w:sz w:val="28"/>
          <w:szCs w:val="28"/>
          <w:lang w:val="vi-VN"/>
        </w:rPr>
        <w:t xml:space="preserve">Quyết định số </w:t>
      </w:r>
      <w:r w:rsidRPr="008F2E8C">
        <w:rPr>
          <w:rFonts w:ascii="Times New Roman" w:hAnsi="Times New Roman" w:cs="Times New Roman"/>
          <w:bCs/>
          <w:sz w:val="28"/>
          <w:szCs w:val="28"/>
        </w:rPr>
        <w:t xml:space="preserve">04/2015/QĐ-UBND ngày 23/6/2015 của UBND tỉnh Quảng Trị về việc </w:t>
      </w:r>
      <w:r w:rsidRPr="008F2E8C">
        <w:rPr>
          <w:rFonts w:ascii="Times New Roman" w:hAnsi="Times New Roman" w:cs="Times New Roman"/>
          <w:sz w:val="28"/>
          <w:szCs w:val="28"/>
        </w:rPr>
        <w:t>quy định phân công, phân cấp trách nhiệm quản lý nhà nước về đấu thầu trên địa bàn tỉnh Quảng Trị</w:t>
      </w:r>
      <w:r>
        <w:rPr>
          <w:rFonts w:ascii="Times New Roman" w:hAnsi="Times New Roman" w:cs="Times New Roman"/>
          <w:sz w:val="28"/>
          <w:szCs w:val="28"/>
        </w:rPr>
        <w:t>.</w:t>
      </w:r>
    </w:p>
    <w:p w:rsidR="00F2612F" w:rsidRDefault="00BC44DA" w:rsidP="00F2612F">
      <w:pPr>
        <w:spacing w:after="0" w:line="269" w:lineRule="auto"/>
        <w:ind w:firstLine="567"/>
        <w:contextualSpacing/>
        <w:jc w:val="both"/>
        <w:rPr>
          <w:rFonts w:ascii="Times New Roman" w:hAnsi="Times New Roman" w:cs="Times New Roman"/>
          <w:sz w:val="28"/>
          <w:szCs w:val="28"/>
        </w:rPr>
      </w:pPr>
      <w:r w:rsidRPr="008A4D62">
        <w:rPr>
          <w:rFonts w:ascii="Times New Roman" w:hAnsi="Times New Roman" w:cs="Times New Roman"/>
          <w:sz w:val="28"/>
          <w:szCs w:val="28"/>
          <w:lang w:val="vi-VN"/>
        </w:rPr>
        <w:t xml:space="preserve"> </w:t>
      </w:r>
      <w:r w:rsidR="00653AD2" w:rsidRPr="008A4D62">
        <w:rPr>
          <w:rFonts w:ascii="Times New Roman" w:hAnsi="Times New Roman" w:cs="Times New Roman"/>
          <w:sz w:val="28"/>
          <w:szCs w:val="28"/>
          <w:lang w:val="vi-VN"/>
        </w:rPr>
        <w:t xml:space="preserve">Lý do bãi bỏ: </w:t>
      </w:r>
    </w:p>
    <w:p w:rsidR="00C41495" w:rsidRPr="00C41495" w:rsidRDefault="00C41495" w:rsidP="00C41495">
      <w:pPr>
        <w:spacing w:before="60"/>
        <w:ind w:firstLine="567"/>
        <w:contextualSpacing/>
        <w:jc w:val="both"/>
        <w:rPr>
          <w:rFonts w:ascii="Times New Roman" w:hAnsi="Times New Roman" w:cs="Times New Roman"/>
          <w:bCs/>
          <w:sz w:val="28"/>
          <w:szCs w:val="28"/>
        </w:rPr>
      </w:pPr>
      <w:r w:rsidRPr="00C41495">
        <w:rPr>
          <w:rFonts w:ascii="Times New Roman" w:hAnsi="Times New Roman" w:cs="Times New Roman"/>
          <w:sz w:val="28"/>
          <w:szCs w:val="28"/>
        </w:rPr>
        <w:lastRenderedPageBreak/>
        <w:t xml:space="preserve">Tên gọi, phạm vi điều chỉnh của </w:t>
      </w:r>
      <w:r w:rsidRPr="00C41495">
        <w:rPr>
          <w:rFonts w:ascii="Times New Roman" w:hAnsi="Times New Roman" w:cs="Times New Roman"/>
          <w:bCs/>
          <w:sz w:val="28"/>
          <w:szCs w:val="28"/>
        </w:rPr>
        <w:t>Quyết định số 04/2015/QĐ-UBND ngày 23/6/2015 của UBND tỉnh Quảng Trị, bao gồm 02 nộ</w:t>
      </w:r>
      <w:r>
        <w:rPr>
          <w:rFonts w:ascii="Times New Roman" w:hAnsi="Times New Roman" w:cs="Times New Roman"/>
          <w:bCs/>
          <w:sz w:val="28"/>
          <w:szCs w:val="28"/>
        </w:rPr>
        <w:t xml:space="preserve">i dung: phân công và </w:t>
      </w:r>
      <w:r w:rsidRPr="00C41495">
        <w:rPr>
          <w:rFonts w:ascii="Times New Roman" w:hAnsi="Times New Roman" w:cs="Times New Roman"/>
          <w:bCs/>
          <w:sz w:val="28"/>
          <w:szCs w:val="28"/>
        </w:rPr>
        <w:t>phân cấp trách nhiệm quản lý nhà nước về đấu thầu, tuy nhiên nội dung của Quyêt định chỉ quy định về phân công, không quy định về phân cấp.</w:t>
      </w:r>
    </w:p>
    <w:p w:rsidR="00BC44DA" w:rsidRPr="00325313" w:rsidRDefault="00BC44DA" w:rsidP="00BC44DA">
      <w:pPr>
        <w:spacing w:before="60"/>
        <w:ind w:firstLine="567"/>
        <w:contextualSpacing/>
        <w:jc w:val="both"/>
        <w:rPr>
          <w:rFonts w:ascii="Times New Roman" w:hAnsi="Times New Roman" w:cs="Times New Roman"/>
          <w:sz w:val="28"/>
          <w:szCs w:val="28"/>
        </w:rPr>
      </w:pPr>
      <w:r w:rsidRPr="00325313">
        <w:rPr>
          <w:rFonts w:ascii="Times New Roman" w:hAnsi="Times New Roman" w:cs="Times New Roman"/>
          <w:bCs/>
          <w:sz w:val="28"/>
          <w:szCs w:val="28"/>
        </w:rPr>
        <w:t xml:space="preserve">Qua rà soát, đối chiếu với các quy định của pháp luật hiện hành, các nội dung phân công trách nhiệm cho các Sở, ban ngành, địa phương đã được quy định tại các văn bản có liên quan. </w:t>
      </w:r>
    </w:p>
    <w:p w:rsidR="00BC44DA" w:rsidRPr="00BC44DA" w:rsidRDefault="00BC44DA" w:rsidP="00BC44DA">
      <w:pPr>
        <w:spacing w:before="60"/>
        <w:ind w:firstLine="567"/>
        <w:contextualSpacing/>
        <w:jc w:val="both"/>
        <w:rPr>
          <w:rFonts w:ascii="Times New Roman" w:hAnsi="Times New Roman" w:cs="Times New Roman"/>
          <w:b/>
          <w:sz w:val="28"/>
          <w:szCs w:val="28"/>
        </w:rPr>
      </w:pPr>
      <w:r w:rsidRPr="008F2E8C">
        <w:rPr>
          <w:rFonts w:ascii="Times New Roman" w:hAnsi="Times New Roman" w:cs="Times New Roman"/>
          <w:spacing w:val="-4"/>
          <w:sz w:val="28"/>
          <w:szCs w:val="28"/>
          <w:lang w:val="vi-VN"/>
        </w:rPr>
        <w:t>Do vậ</w:t>
      </w:r>
      <w:r>
        <w:rPr>
          <w:rFonts w:ascii="Times New Roman" w:hAnsi="Times New Roman" w:cs="Times New Roman"/>
          <w:spacing w:val="-4"/>
          <w:sz w:val="28"/>
          <w:szCs w:val="28"/>
          <w:lang w:val="vi-VN"/>
        </w:rPr>
        <w:t>y</w:t>
      </w:r>
      <w:r>
        <w:rPr>
          <w:rFonts w:ascii="Times New Roman" w:hAnsi="Times New Roman" w:cs="Times New Roman"/>
          <w:spacing w:val="-4"/>
          <w:sz w:val="28"/>
          <w:szCs w:val="28"/>
        </w:rPr>
        <w:t xml:space="preserve">, </w:t>
      </w:r>
      <w:r w:rsidR="00DF0A49" w:rsidRPr="008F2E8C">
        <w:rPr>
          <w:rFonts w:ascii="Times New Roman" w:hAnsi="Times New Roman" w:cs="Times New Roman"/>
          <w:sz w:val="28"/>
          <w:szCs w:val="28"/>
          <w:lang w:val="vi-VN"/>
        </w:rPr>
        <w:t xml:space="preserve">Quyết định số </w:t>
      </w:r>
      <w:r w:rsidR="00DF0A49" w:rsidRPr="008F2E8C">
        <w:rPr>
          <w:rFonts w:ascii="Times New Roman" w:hAnsi="Times New Roman" w:cs="Times New Roman"/>
          <w:bCs/>
          <w:sz w:val="28"/>
          <w:szCs w:val="28"/>
        </w:rPr>
        <w:t xml:space="preserve">04/2015/QĐ-UBND ngày 23/6/2015 của UBND tỉnh Quảng Trị về việc </w:t>
      </w:r>
      <w:r w:rsidR="00DF0A49" w:rsidRPr="008F2E8C">
        <w:rPr>
          <w:rFonts w:ascii="Times New Roman" w:hAnsi="Times New Roman" w:cs="Times New Roman"/>
          <w:sz w:val="28"/>
          <w:szCs w:val="28"/>
        </w:rPr>
        <w:t>quy định phân công, phân cấp trách nhiệm quản lý nhà nước về đấu thầu trên địa bàn tỉnh Quảng Trị</w:t>
      </w:r>
      <w:r w:rsidR="00DF0A49" w:rsidRPr="008F2E8C">
        <w:rPr>
          <w:rFonts w:ascii="Times New Roman" w:hAnsi="Times New Roman" w:cs="Times New Roman"/>
          <w:bCs/>
          <w:sz w:val="28"/>
          <w:szCs w:val="28"/>
        </w:rPr>
        <w:t xml:space="preserve"> </w:t>
      </w:r>
      <w:r w:rsidRPr="008F2E8C">
        <w:rPr>
          <w:rFonts w:ascii="Times New Roman" w:hAnsi="Times New Roman" w:cs="Times New Roman"/>
          <w:sz w:val="28"/>
          <w:szCs w:val="28"/>
          <w:lang w:val="vi-VN"/>
        </w:rPr>
        <w:t>không còn được áp dụng.</w:t>
      </w:r>
    </w:p>
    <w:p w:rsidR="00CA1747" w:rsidRPr="00E94ADD" w:rsidRDefault="00CA1747" w:rsidP="007D595B">
      <w:pPr>
        <w:spacing w:after="0" w:line="22" w:lineRule="atLeast"/>
        <w:ind w:firstLine="567"/>
        <w:jc w:val="both"/>
        <w:rPr>
          <w:rFonts w:ascii="Times New Roman" w:hAnsi="Times New Roman" w:cs="Times New Roman"/>
          <w:b/>
          <w:bCs/>
          <w:sz w:val="28"/>
          <w:szCs w:val="28"/>
          <w:lang w:val="nl-NL"/>
        </w:rPr>
      </w:pPr>
      <w:r w:rsidRPr="00E94ADD">
        <w:rPr>
          <w:rFonts w:ascii="Times New Roman" w:hAnsi="Times New Roman" w:cs="Times New Roman"/>
          <w:b/>
          <w:bCs/>
          <w:sz w:val="28"/>
          <w:szCs w:val="28"/>
          <w:lang w:val="nl-NL"/>
        </w:rPr>
        <w:t>II. Bố cục và nội dung cơ bản của dự thảo Quyết định</w:t>
      </w:r>
    </w:p>
    <w:p w:rsidR="00CA1747" w:rsidRPr="003277D8" w:rsidRDefault="00CA1747" w:rsidP="007D595B">
      <w:pPr>
        <w:spacing w:after="0" w:line="22" w:lineRule="atLeast"/>
        <w:ind w:firstLine="567"/>
        <w:jc w:val="both"/>
        <w:rPr>
          <w:rFonts w:ascii="Times New Roman" w:hAnsi="Times New Roman" w:cs="Times New Roman"/>
          <w:b/>
          <w:bCs/>
          <w:sz w:val="28"/>
          <w:szCs w:val="28"/>
          <w:lang w:val="nl-NL"/>
        </w:rPr>
      </w:pPr>
      <w:r w:rsidRPr="003277D8">
        <w:rPr>
          <w:rFonts w:ascii="Times New Roman" w:hAnsi="Times New Roman" w:cs="Times New Roman"/>
          <w:b/>
          <w:bCs/>
          <w:sz w:val="28"/>
          <w:szCs w:val="28"/>
          <w:lang w:val="nl-NL"/>
        </w:rPr>
        <w:t>1.</w:t>
      </w:r>
      <w:r w:rsidR="003277D8" w:rsidRPr="003277D8">
        <w:rPr>
          <w:rFonts w:ascii="Times New Roman" w:hAnsi="Times New Roman" w:cs="Times New Roman"/>
          <w:b/>
          <w:bCs/>
          <w:sz w:val="28"/>
          <w:szCs w:val="28"/>
          <w:lang w:val="nl-NL"/>
        </w:rPr>
        <w:t xml:space="preserve"> </w:t>
      </w:r>
      <w:r w:rsidRPr="003277D8">
        <w:rPr>
          <w:rFonts w:ascii="Times New Roman" w:hAnsi="Times New Roman" w:cs="Times New Roman"/>
          <w:b/>
          <w:bCs/>
          <w:sz w:val="28"/>
          <w:szCs w:val="28"/>
          <w:lang w:val="nl-NL"/>
        </w:rPr>
        <w:t>Bố cục của dự thảo Quyết định:</w:t>
      </w:r>
    </w:p>
    <w:p w:rsidR="00BC44DA" w:rsidRPr="00E94ADD" w:rsidRDefault="00CA1747" w:rsidP="00BC44DA">
      <w:pPr>
        <w:spacing w:after="0" w:line="22" w:lineRule="atLeast"/>
        <w:ind w:firstLine="567"/>
        <w:jc w:val="both"/>
        <w:rPr>
          <w:rFonts w:ascii="Times New Roman" w:hAnsi="Times New Roman" w:cs="Times New Roman"/>
          <w:bCs/>
          <w:sz w:val="28"/>
          <w:szCs w:val="28"/>
          <w:lang w:val="nl-NL"/>
        </w:rPr>
      </w:pPr>
      <w:r w:rsidRPr="00E94ADD">
        <w:rPr>
          <w:rFonts w:ascii="Times New Roman" w:hAnsi="Times New Roman" w:cs="Times New Roman"/>
          <w:bCs/>
          <w:sz w:val="28"/>
          <w:szCs w:val="28"/>
          <w:lang w:val="nl-NL"/>
        </w:rPr>
        <w:t>Dự thảo Quyết định gồm có 02 Điều:</w:t>
      </w:r>
    </w:p>
    <w:p w:rsidR="0019633E" w:rsidRDefault="00CA1747" w:rsidP="0019633E">
      <w:pPr>
        <w:spacing w:after="0" w:line="269" w:lineRule="auto"/>
        <w:ind w:firstLine="567"/>
        <w:contextualSpacing/>
        <w:jc w:val="both"/>
        <w:rPr>
          <w:rFonts w:ascii="Times New Roman" w:hAnsi="Times New Roman" w:cs="Times New Roman"/>
          <w:sz w:val="28"/>
          <w:szCs w:val="28"/>
        </w:rPr>
      </w:pPr>
      <w:r w:rsidRPr="00DE60CC">
        <w:rPr>
          <w:rFonts w:ascii="Times New Roman" w:hAnsi="Times New Roman" w:cs="Times New Roman"/>
          <w:b/>
          <w:sz w:val="28"/>
          <w:szCs w:val="28"/>
        </w:rPr>
        <w:t>Điều 1.</w:t>
      </w:r>
      <w:r w:rsidRPr="00E94ADD">
        <w:rPr>
          <w:rFonts w:ascii="Times New Roman" w:hAnsi="Times New Roman" w:cs="Times New Roman"/>
          <w:sz w:val="28"/>
          <w:szCs w:val="28"/>
        </w:rPr>
        <w:t xml:space="preserve"> Quy định việc bãi bỏ</w:t>
      </w:r>
      <w:r w:rsidR="00BC44DA">
        <w:rPr>
          <w:rFonts w:ascii="Times New Roman" w:hAnsi="Times New Roman" w:cs="Times New Roman"/>
          <w:sz w:val="28"/>
          <w:szCs w:val="28"/>
        </w:rPr>
        <w:t xml:space="preserve"> </w:t>
      </w:r>
      <w:r w:rsidR="0019633E" w:rsidRPr="008F2E8C">
        <w:rPr>
          <w:rFonts w:ascii="Times New Roman" w:hAnsi="Times New Roman" w:cs="Times New Roman"/>
          <w:sz w:val="28"/>
          <w:szCs w:val="28"/>
          <w:lang w:val="vi-VN"/>
        </w:rPr>
        <w:t xml:space="preserve">Quyết định số </w:t>
      </w:r>
      <w:r w:rsidR="0019633E" w:rsidRPr="008F2E8C">
        <w:rPr>
          <w:rFonts w:ascii="Times New Roman" w:hAnsi="Times New Roman" w:cs="Times New Roman"/>
          <w:bCs/>
          <w:sz w:val="28"/>
          <w:szCs w:val="28"/>
        </w:rPr>
        <w:t xml:space="preserve">04/2015/QĐ-UBND ngày 23/6/2015 của UBND tỉnh Quảng Trị về việc </w:t>
      </w:r>
      <w:r w:rsidR="0019633E" w:rsidRPr="008F2E8C">
        <w:rPr>
          <w:rFonts w:ascii="Times New Roman" w:hAnsi="Times New Roman" w:cs="Times New Roman"/>
          <w:sz w:val="28"/>
          <w:szCs w:val="28"/>
        </w:rPr>
        <w:t>quy định phân công, phân cấp trách nhiệm quản lý nhà nước về đấu thầu trên địa bàn tỉnh Quảng Trị</w:t>
      </w:r>
      <w:r w:rsidR="0019633E">
        <w:rPr>
          <w:rFonts w:ascii="Times New Roman" w:hAnsi="Times New Roman" w:cs="Times New Roman"/>
          <w:sz w:val="28"/>
          <w:szCs w:val="28"/>
        </w:rPr>
        <w:t>.</w:t>
      </w:r>
    </w:p>
    <w:p w:rsidR="00CA1747" w:rsidRPr="00E94ADD" w:rsidRDefault="00CA1747" w:rsidP="007D595B">
      <w:pPr>
        <w:spacing w:after="0" w:line="22" w:lineRule="atLeast"/>
        <w:ind w:firstLine="567"/>
        <w:jc w:val="both"/>
        <w:rPr>
          <w:rFonts w:ascii="Times New Roman" w:hAnsi="Times New Roman" w:cs="Times New Roman"/>
          <w:bCs/>
          <w:sz w:val="28"/>
          <w:szCs w:val="28"/>
          <w:lang w:val="nl-NL"/>
        </w:rPr>
      </w:pPr>
      <w:r w:rsidRPr="00DE60CC">
        <w:rPr>
          <w:rFonts w:ascii="Times New Roman" w:hAnsi="Times New Roman" w:cs="Times New Roman"/>
          <w:b/>
          <w:sz w:val="28"/>
          <w:szCs w:val="28"/>
        </w:rPr>
        <w:t>Điều 2.</w:t>
      </w:r>
      <w:r w:rsidRPr="00E94ADD">
        <w:rPr>
          <w:rFonts w:ascii="Times New Roman" w:hAnsi="Times New Roman" w:cs="Times New Roman"/>
          <w:sz w:val="28"/>
          <w:szCs w:val="28"/>
        </w:rPr>
        <w:t xml:space="preserve"> Quy định về hiệu lực thi hành và tổ chức thực hiện.</w:t>
      </w:r>
    </w:p>
    <w:p w:rsidR="00CA1747" w:rsidRPr="003277D8" w:rsidRDefault="00CA1747" w:rsidP="007D595B">
      <w:pPr>
        <w:spacing w:after="0" w:line="22" w:lineRule="atLeast"/>
        <w:ind w:firstLine="567"/>
        <w:jc w:val="both"/>
        <w:rPr>
          <w:rFonts w:ascii="Times New Roman" w:hAnsi="Times New Roman" w:cs="Times New Roman"/>
          <w:b/>
          <w:sz w:val="28"/>
          <w:szCs w:val="28"/>
        </w:rPr>
      </w:pPr>
      <w:r w:rsidRPr="003277D8">
        <w:rPr>
          <w:rFonts w:ascii="Times New Roman" w:hAnsi="Times New Roman" w:cs="Times New Roman"/>
          <w:b/>
          <w:sz w:val="28"/>
          <w:szCs w:val="28"/>
        </w:rPr>
        <w:t>2. Nội dung cơ bản</w:t>
      </w:r>
    </w:p>
    <w:p w:rsidR="00CA1747" w:rsidRPr="00E94ADD" w:rsidRDefault="00CA1747" w:rsidP="007D595B">
      <w:pPr>
        <w:spacing w:after="0" w:line="22" w:lineRule="atLeast"/>
        <w:ind w:right="-1" w:firstLine="567"/>
        <w:jc w:val="both"/>
        <w:rPr>
          <w:rFonts w:ascii="Times New Roman" w:hAnsi="Times New Roman" w:cs="Times New Roman"/>
          <w:sz w:val="28"/>
          <w:szCs w:val="28"/>
        </w:rPr>
      </w:pPr>
      <w:r w:rsidRPr="00E94ADD">
        <w:rPr>
          <w:rFonts w:ascii="Times New Roman" w:hAnsi="Times New Roman" w:cs="Times New Roman"/>
          <w:sz w:val="28"/>
          <w:szCs w:val="28"/>
        </w:rPr>
        <w:t xml:space="preserve">Nội dung Dự thảo Quyết định không đề xuất chính sách mới mà chỉ bãi bỏ văn bản QPPL do Ủy ban nhân dân tỉnh ban hành đã không còn được áp dụng trên thực tế. </w:t>
      </w:r>
    </w:p>
    <w:p w:rsidR="00CA1747" w:rsidRDefault="009D6D4B" w:rsidP="007D595B">
      <w:pPr>
        <w:spacing w:after="0" w:line="22" w:lineRule="atLeast"/>
        <w:ind w:firstLine="567"/>
        <w:jc w:val="both"/>
        <w:rPr>
          <w:rFonts w:ascii="Times New Roman" w:hAnsi="Times New Roman" w:cs="Times New Roman"/>
          <w:sz w:val="28"/>
          <w:szCs w:val="28"/>
        </w:rPr>
      </w:pPr>
      <w:r>
        <w:rPr>
          <w:rStyle w:val="apple-converted-space"/>
          <w:rFonts w:ascii="Times New Roman" w:hAnsi="Times New Roman" w:cs="Times New Roman"/>
          <w:sz w:val="28"/>
          <w:szCs w:val="28"/>
        </w:rPr>
        <w:t>Sở Kế hoạch và Đầu tư k</w:t>
      </w:r>
      <w:r w:rsidR="00CA1747" w:rsidRPr="00E94ADD">
        <w:rPr>
          <w:rStyle w:val="apple-converted-space"/>
          <w:rFonts w:ascii="Times New Roman" w:hAnsi="Times New Roman" w:cs="Times New Roman"/>
          <w:sz w:val="28"/>
          <w:szCs w:val="28"/>
        </w:rPr>
        <w:t xml:space="preserve">ính đề nghị Ủy ban nhân dân </w:t>
      </w:r>
      <w:r w:rsidR="00CA1747" w:rsidRPr="00E94ADD">
        <w:rPr>
          <w:rFonts w:ascii="Times New Roman" w:hAnsi="Times New Roman" w:cs="Times New Roman"/>
          <w:sz w:val="28"/>
          <w:szCs w:val="28"/>
          <w:lang w:val="vi-VN"/>
        </w:rPr>
        <w:t xml:space="preserve">tỉnh Quảng </w:t>
      </w:r>
      <w:r w:rsidR="00CA1747" w:rsidRPr="00E94ADD">
        <w:rPr>
          <w:rFonts w:ascii="Times New Roman" w:hAnsi="Times New Roman" w:cs="Times New Roman"/>
          <w:sz w:val="28"/>
          <w:szCs w:val="28"/>
        </w:rPr>
        <w:t>Trị</w:t>
      </w:r>
      <w:r w:rsidR="00CA1747" w:rsidRPr="00E94ADD">
        <w:rPr>
          <w:rFonts w:ascii="Times New Roman" w:hAnsi="Times New Roman" w:cs="Times New Roman"/>
          <w:sz w:val="28"/>
          <w:szCs w:val="28"/>
          <w:lang w:val="vi-VN"/>
        </w:rPr>
        <w:t xml:space="preserve"> </w:t>
      </w:r>
      <w:r w:rsidR="00CA1747" w:rsidRPr="00E94ADD">
        <w:rPr>
          <w:rFonts w:ascii="Times New Roman" w:hAnsi="Times New Roman" w:cs="Times New Roman"/>
          <w:sz w:val="28"/>
          <w:szCs w:val="28"/>
        </w:rPr>
        <w:t>xem xét, quyết đị</w:t>
      </w:r>
      <w:r w:rsidR="008026B1">
        <w:rPr>
          <w:rFonts w:ascii="Times New Roman" w:hAnsi="Times New Roman" w:cs="Times New Roman"/>
          <w:sz w:val="28"/>
          <w:szCs w:val="28"/>
        </w:rPr>
        <w:t>nh./.</w:t>
      </w:r>
    </w:p>
    <w:p w:rsidR="003277D8" w:rsidRPr="00E94ADD" w:rsidRDefault="003277D8" w:rsidP="007D595B">
      <w:pPr>
        <w:spacing w:after="0" w:line="22" w:lineRule="atLeast"/>
        <w:ind w:firstLine="567"/>
        <w:jc w:val="both"/>
        <w:rPr>
          <w:rFonts w:ascii="Times New Roman" w:hAnsi="Times New Roman" w:cs="Times New Roman"/>
          <w:sz w:val="28"/>
          <w:szCs w:val="28"/>
        </w:rPr>
      </w:pPr>
      <w:bookmarkStart w:id="0" w:name="_GoBack"/>
      <w:bookmarkEnd w:id="0"/>
    </w:p>
    <w:tbl>
      <w:tblPr>
        <w:tblW w:w="9234" w:type="dxa"/>
        <w:tblLook w:val="01E0" w:firstRow="1" w:lastRow="1" w:firstColumn="1" w:lastColumn="1" w:noHBand="0" w:noVBand="0"/>
      </w:tblPr>
      <w:tblGrid>
        <w:gridCol w:w="4617"/>
        <w:gridCol w:w="4617"/>
      </w:tblGrid>
      <w:tr w:rsidR="00CA1747" w:rsidRPr="00E94ADD" w:rsidTr="00093061">
        <w:trPr>
          <w:trHeight w:val="1299"/>
        </w:trPr>
        <w:tc>
          <w:tcPr>
            <w:tcW w:w="4617" w:type="dxa"/>
          </w:tcPr>
          <w:p w:rsidR="00CA1747" w:rsidRPr="00E94ADD" w:rsidRDefault="00CA1747" w:rsidP="00093061">
            <w:pPr>
              <w:spacing w:after="0" w:line="240" w:lineRule="auto"/>
              <w:jc w:val="both"/>
              <w:rPr>
                <w:rFonts w:ascii="Times New Roman" w:hAnsi="Times New Roman" w:cs="Times New Roman"/>
                <w:lang w:val="nl-NL"/>
              </w:rPr>
            </w:pPr>
            <w:r w:rsidRPr="00E94ADD">
              <w:rPr>
                <w:rFonts w:ascii="Times New Roman" w:hAnsi="Times New Roman" w:cs="Times New Roman"/>
                <w:b/>
                <w:i/>
                <w:lang w:val="nl-NL"/>
              </w:rPr>
              <w:t xml:space="preserve">Nơi nhận: </w:t>
            </w:r>
            <w:r w:rsidRPr="00E94ADD">
              <w:rPr>
                <w:rFonts w:ascii="Times New Roman" w:hAnsi="Times New Roman" w:cs="Times New Roman"/>
                <w:lang w:val="nl-NL"/>
              </w:rPr>
              <w:t xml:space="preserve">        </w:t>
            </w:r>
          </w:p>
          <w:p w:rsidR="00CA1747" w:rsidRPr="00E94ADD" w:rsidRDefault="00CA1747" w:rsidP="00093061">
            <w:pPr>
              <w:spacing w:after="0" w:line="240" w:lineRule="auto"/>
              <w:jc w:val="both"/>
              <w:rPr>
                <w:rFonts w:ascii="Times New Roman" w:hAnsi="Times New Roman" w:cs="Times New Roman"/>
                <w:lang w:val="nl-NL"/>
              </w:rPr>
            </w:pPr>
            <w:r w:rsidRPr="00E94ADD">
              <w:rPr>
                <w:rFonts w:ascii="Times New Roman" w:hAnsi="Times New Roman" w:cs="Times New Roman"/>
                <w:lang w:val="nl-NL"/>
              </w:rPr>
              <w:t>- Như trên;</w:t>
            </w:r>
          </w:p>
          <w:p w:rsidR="00CA1747" w:rsidRPr="00E94ADD" w:rsidRDefault="00CA1747" w:rsidP="00093061">
            <w:pPr>
              <w:spacing w:after="0" w:line="240" w:lineRule="auto"/>
              <w:jc w:val="both"/>
              <w:rPr>
                <w:rFonts w:ascii="Times New Roman" w:hAnsi="Times New Roman" w:cs="Times New Roman"/>
                <w:lang w:val="nl-NL"/>
              </w:rPr>
            </w:pPr>
            <w:r w:rsidRPr="00E94ADD">
              <w:rPr>
                <w:rFonts w:ascii="Times New Roman" w:hAnsi="Times New Roman" w:cs="Times New Roman"/>
                <w:lang w:val="nl-NL"/>
              </w:rPr>
              <w:t>- Lưu: VT, VP.</w:t>
            </w:r>
          </w:p>
          <w:p w:rsidR="00CA1747" w:rsidRPr="00E94ADD" w:rsidRDefault="00CA1747" w:rsidP="00093061">
            <w:pPr>
              <w:jc w:val="both"/>
              <w:rPr>
                <w:rFonts w:ascii="Times New Roman" w:hAnsi="Times New Roman" w:cs="Times New Roman"/>
                <w:b/>
                <w:sz w:val="28"/>
                <w:szCs w:val="28"/>
                <w:lang w:val="nl-NL"/>
              </w:rPr>
            </w:pPr>
            <w:r w:rsidRPr="00E94ADD">
              <w:rPr>
                <w:rFonts w:ascii="Times New Roman" w:hAnsi="Times New Roman" w:cs="Times New Roman"/>
                <w:sz w:val="28"/>
                <w:szCs w:val="28"/>
                <w:lang w:val="nl-NL"/>
              </w:rPr>
              <w:t xml:space="preserve">                                                          </w:t>
            </w:r>
          </w:p>
        </w:tc>
        <w:tc>
          <w:tcPr>
            <w:tcW w:w="4617" w:type="dxa"/>
          </w:tcPr>
          <w:p w:rsidR="00CA1747" w:rsidRPr="007D595B" w:rsidRDefault="00CA1747" w:rsidP="007D595B">
            <w:pPr>
              <w:spacing w:after="0" w:line="240" w:lineRule="auto"/>
              <w:jc w:val="center"/>
              <w:rPr>
                <w:rFonts w:ascii="Times New Roman" w:hAnsi="Times New Roman" w:cs="Times New Roman"/>
                <w:b/>
                <w:sz w:val="28"/>
                <w:szCs w:val="28"/>
              </w:rPr>
            </w:pPr>
            <w:r w:rsidRPr="007D595B">
              <w:rPr>
                <w:rFonts w:ascii="Times New Roman" w:hAnsi="Times New Roman" w:cs="Times New Roman"/>
                <w:b/>
                <w:sz w:val="28"/>
                <w:szCs w:val="28"/>
              </w:rPr>
              <w:t>GIÁM ĐỐC</w:t>
            </w:r>
          </w:p>
          <w:p w:rsidR="00CA1747" w:rsidRDefault="00CA1747" w:rsidP="007D595B">
            <w:pPr>
              <w:jc w:val="center"/>
              <w:rPr>
                <w:rFonts w:ascii="Times New Roman" w:hAnsi="Times New Roman" w:cs="Times New Roman"/>
                <w:b/>
                <w:sz w:val="28"/>
                <w:szCs w:val="28"/>
              </w:rPr>
            </w:pPr>
          </w:p>
          <w:p w:rsidR="007D595B" w:rsidRPr="007D595B" w:rsidRDefault="007D595B" w:rsidP="007D595B">
            <w:pPr>
              <w:jc w:val="center"/>
              <w:rPr>
                <w:rFonts w:ascii="Times New Roman" w:hAnsi="Times New Roman" w:cs="Times New Roman"/>
                <w:b/>
                <w:sz w:val="28"/>
                <w:szCs w:val="28"/>
              </w:rPr>
            </w:pPr>
          </w:p>
          <w:p w:rsidR="00CA1747" w:rsidRPr="007D595B" w:rsidRDefault="00CA1747" w:rsidP="007D595B">
            <w:pPr>
              <w:jc w:val="center"/>
              <w:rPr>
                <w:rFonts w:ascii="Times New Roman" w:hAnsi="Times New Roman" w:cs="Times New Roman"/>
                <w:b/>
                <w:sz w:val="28"/>
                <w:szCs w:val="28"/>
              </w:rPr>
            </w:pPr>
          </w:p>
          <w:p w:rsidR="00CA1747" w:rsidRPr="007D595B" w:rsidRDefault="00653AD2" w:rsidP="007D595B">
            <w:pPr>
              <w:jc w:val="center"/>
              <w:rPr>
                <w:rFonts w:ascii="Times New Roman" w:hAnsi="Times New Roman" w:cs="Times New Roman"/>
                <w:b/>
                <w:sz w:val="28"/>
                <w:szCs w:val="28"/>
              </w:rPr>
            </w:pPr>
            <w:r>
              <w:rPr>
                <w:rFonts w:ascii="Times New Roman" w:hAnsi="Times New Roman" w:cs="Times New Roman"/>
                <w:b/>
                <w:sz w:val="28"/>
                <w:szCs w:val="28"/>
              </w:rPr>
              <w:t>Trương Chí Trung</w:t>
            </w:r>
          </w:p>
        </w:tc>
      </w:tr>
    </w:tbl>
    <w:p w:rsidR="001D7267" w:rsidRDefault="00A52E6B"/>
    <w:sectPr w:rsidR="001D7267" w:rsidSect="00B04292">
      <w:headerReference w:type="default" r:id="rId9"/>
      <w:footerReference w:type="default" r:id="rId10"/>
      <w:pgSz w:w="12240" w:h="15840"/>
      <w:pgMar w:top="666" w:right="1134" w:bottom="1134" w:left="1701" w:header="284"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E6B" w:rsidRDefault="00A52E6B" w:rsidP="003A5B3B">
      <w:pPr>
        <w:spacing w:after="0" w:line="240" w:lineRule="auto"/>
      </w:pPr>
      <w:r>
        <w:separator/>
      </w:r>
    </w:p>
  </w:endnote>
  <w:endnote w:type="continuationSeparator" w:id="0">
    <w:p w:rsidR="00A52E6B" w:rsidRDefault="00A52E6B" w:rsidP="003A5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3B" w:rsidRDefault="003A5B3B">
    <w:pPr>
      <w:pStyle w:val="Footer"/>
    </w:pPr>
  </w:p>
  <w:p w:rsidR="003A5B3B" w:rsidRDefault="003A5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E6B" w:rsidRDefault="00A52E6B" w:rsidP="003A5B3B">
      <w:pPr>
        <w:spacing w:after="0" w:line="240" w:lineRule="auto"/>
      </w:pPr>
      <w:r>
        <w:separator/>
      </w:r>
    </w:p>
  </w:footnote>
  <w:footnote w:type="continuationSeparator" w:id="0">
    <w:p w:rsidR="00A52E6B" w:rsidRDefault="00A52E6B" w:rsidP="003A5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3B" w:rsidRPr="00B04292" w:rsidRDefault="003A5B3B" w:rsidP="00B04292">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05F86"/>
    <w:multiLevelType w:val="hybridMultilevel"/>
    <w:tmpl w:val="DFEA9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747"/>
    <w:rsid w:val="00044C86"/>
    <w:rsid w:val="001350B3"/>
    <w:rsid w:val="0019633E"/>
    <w:rsid w:val="00242506"/>
    <w:rsid w:val="003277D8"/>
    <w:rsid w:val="003568D1"/>
    <w:rsid w:val="0037711B"/>
    <w:rsid w:val="00384ED9"/>
    <w:rsid w:val="003A5B3B"/>
    <w:rsid w:val="003F5362"/>
    <w:rsid w:val="00481602"/>
    <w:rsid w:val="00507B8B"/>
    <w:rsid w:val="005652F5"/>
    <w:rsid w:val="00601810"/>
    <w:rsid w:val="006047E8"/>
    <w:rsid w:val="00643AE7"/>
    <w:rsid w:val="00653AD2"/>
    <w:rsid w:val="00665D99"/>
    <w:rsid w:val="00673606"/>
    <w:rsid w:val="0070116E"/>
    <w:rsid w:val="007A525D"/>
    <w:rsid w:val="007D1565"/>
    <w:rsid w:val="007D595B"/>
    <w:rsid w:val="008026B1"/>
    <w:rsid w:val="0084736D"/>
    <w:rsid w:val="008B52A3"/>
    <w:rsid w:val="008C43F4"/>
    <w:rsid w:val="008C4488"/>
    <w:rsid w:val="00901FB3"/>
    <w:rsid w:val="00933A6B"/>
    <w:rsid w:val="00955587"/>
    <w:rsid w:val="009B2EB9"/>
    <w:rsid w:val="009D6D4B"/>
    <w:rsid w:val="00A0050A"/>
    <w:rsid w:val="00A52E6B"/>
    <w:rsid w:val="00A8510A"/>
    <w:rsid w:val="00A935AC"/>
    <w:rsid w:val="00AD09AA"/>
    <w:rsid w:val="00B04292"/>
    <w:rsid w:val="00B342C5"/>
    <w:rsid w:val="00B8217C"/>
    <w:rsid w:val="00B94DD3"/>
    <w:rsid w:val="00BC44DA"/>
    <w:rsid w:val="00C210A9"/>
    <w:rsid w:val="00C2388A"/>
    <w:rsid w:val="00C41495"/>
    <w:rsid w:val="00C42ACA"/>
    <w:rsid w:val="00C63D50"/>
    <w:rsid w:val="00C646C4"/>
    <w:rsid w:val="00CA1747"/>
    <w:rsid w:val="00CB5A10"/>
    <w:rsid w:val="00CC3BCC"/>
    <w:rsid w:val="00D641FB"/>
    <w:rsid w:val="00DE60CC"/>
    <w:rsid w:val="00DF0A49"/>
    <w:rsid w:val="00E8424E"/>
    <w:rsid w:val="00EA3D7D"/>
    <w:rsid w:val="00ED18AF"/>
    <w:rsid w:val="00EE7E7F"/>
    <w:rsid w:val="00EF65A7"/>
    <w:rsid w:val="00F26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1747"/>
  </w:style>
  <w:style w:type="character" w:styleId="Emphasis">
    <w:name w:val="Emphasis"/>
    <w:uiPriority w:val="20"/>
    <w:qFormat/>
    <w:rsid w:val="00CA1747"/>
    <w:rPr>
      <w:i/>
      <w:iCs/>
    </w:rPr>
  </w:style>
  <w:style w:type="paragraph" w:styleId="BalloonText">
    <w:name w:val="Balloon Text"/>
    <w:basedOn w:val="Normal"/>
    <w:link w:val="BalloonTextChar"/>
    <w:uiPriority w:val="99"/>
    <w:semiHidden/>
    <w:unhideWhenUsed/>
    <w:rsid w:val="00802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6B1"/>
    <w:rPr>
      <w:rFonts w:ascii="Tahoma" w:hAnsi="Tahoma" w:cs="Tahoma"/>
      <w:sz w:val="16"/>
      <w:szCs w:val="16"/>
    </w:rPr>
  </w:style>
  <w:style w:type="paragraph" w:styleId="Header">
    <w:name w:val="header"/>
    <w:basedOn w:val="Normal"/>
    <w:link w:val="HeaderChar"/>
    <w:uiPriority w:val="99"/>
    <w:unhideWhenUsed/>
    <w:rsid w:val="003A5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B3B"/>
  </w:style>
  <w:style w:type="paragraph" w:styleId="Footer">
    <w:name w:val="footer"/>
    <w:basedOn w:val="Normal"/>
    <w:link w:val="FooterChar"/>
    <w:uiPriority w:val="99"/>
    <w:unhideWhenUsed/>
    <w:rsid w:val="003A5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B3B"/>
  </w:style>
  <w:style w:type="paragraph" w:styleId="ListParagraph">
    <w:name w:val="List Paragraph"/>
    <w:basedOn w:val="Normal"/>
    <w:uiPriority w:val="34"/>
    <w:qFormat/>
    <w:rsid w:val="003277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1747"/>
  </w:style>
  <w:style w:type="character" w:styleId="Emphasis">
    <w:name w:val="Emphasis"/>
    <w:uiPriority w:val="20"/>
    <w:qFormat/>
    <w:rsid w:val="00CA1747"/>
    <w:rPr>
      <w:i/>
      <w:iCs/>
    </w:rPr>
  </w:style>
  <w:style w:type="paragraph" w:styleId="BalloonText">
    <w:name w:val="Balloon Text"/>
    <w:basedOn w:val="Normal"/>
    <w:link w:val="BalloonTextChar"/>
    <w:uiPriority w:val="99"/>
    <w:semiHidden/>
    <w:unhideWhenUsed/>
    <w:rsid w:val="00802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6B1"/>
    <w:rPr>
      <w:rFonts w:ascii="Tahoma" w:hAnsi="Tahoma" w:cs="Tahoma"/>
      <w:sz w:val="16"/>
      <w:szCs w:val="16"/>
    </w:rPr>
  </w:style>
  <w:style w:type="paragraph" w:styleId="Header">
    <w:name w:val="header"/>
    <w:basedOn w:val="Normal"/>
    <w:link w:val="HeaderChar"/>
    <w:uiPriority w:val="99"/>
    <w:unhideWhenUsed/>
    <w:rsid w:val="003A5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B3B"/>
  </w:style>
  <w:style w:type="paragraph" w:styleId="Footer">
    <w:name w:val="footer"/>
    <w:basedOn w:val="Normal"/>
    <w:link w:val="FooterChar"/>
    <w:uiPriority w:val="99"/>
    <w:unhideWhenUsed/>
    <w:rsid w:val="003A5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B3B"/>
  </w:style>
  <w:style w:type="paragraph" w:styleId="ListParagraph">
    <w:name w:val="List Paragraph"/>
    <w:basedOn w:val="Normal"/>
    <w:uiPriority w:val="34"/>
    <w:qFormat/>
    <w:rsid w:val="00327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DE422-A0CD-45C0-A8D6-FB01D3E5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QUYNH</cp:lastModifiedBy>
  <cp:revision>25</cp:revision>
  <cp:lastPrinted>2022-06-15T09:20:00Z</cp:lastPrinted>
  <dcterms:created xsi:type="dcterms:W3CDTF">2023-06-08T07:40:00Z</dcterms:created>
  <dcterms:modified xsi:type="dcterms:W3CDTF">2023-06-09T09:02:00Z</dcterms:modified>
</cp:coreProperties>
</file>